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D7A" w:rsidRPr="00451664" w:rsidRDefault="00C11D7A" w:rsidP="00C11D7A">
      <w:pPr>
        <w:pStyle w:val="Cabealho"/>
        <w:keepNext/>
        <w:tabs>
          <w:tab w:val="clear" w:pos="4419"/>
          <w:tab w:val="clear" w:pos="8838"/>
        </w:tabs>
        <w:jc w:val="center"/>
        <w:rPr>
          <w:b/>
          <w:color w:val="000000"/>
          <w:sz w:val="24"/>
          <w:szCs w:val="24"/>
        </w:rPr>
      </w:pPr>
      <w:r w:rsidRPr="00451664">
        <w:rPr>
          <w:b/>
          <w:color w:val="000000"/>
          <w:sz w:val="24"/>
          <w:szCs w:val="24"/>
        </w:rPr>
        <w:t>EDITAL</w:t>
      </w:r>
    </w:p>
    <w:p w:rsidR="00C11D7A" w:rsidRPr="00451664" w:rsidRDefault="00C11D7A" w:rsidP="00C11D7A">
      <w:pPr>
        <w:pStyle w:val="Cabealho"/>
        <w:keepNext/>
        <w:tabs>
          <w:tab w:val="clear" w:pos="4419"/>
          <w:tab w:val="clear" w:pos="8838"/>
          <w:tab w:val="center" w:pos="4749"/>
          <w:tab w:val="right" w:pos="9498"/>
        </w:tabs>
        <w:spacing w:after="120"/>
        <w:rPr>
          <w:b/>
          <w:color w:val="000000"/>
          <w:sz w:val="24"/>
          <w:szCs w:val="24"/>
        </w:rPr>
      </w:pPr>
      <w:r w:rsidRPr="00451664">
        <w:rPr>
          <w:b/>
          <w:color w:val="000000"/>
          <w:sz w:val="24"/>
          <w:szCs w:val="24"/>
        </w:rPr>
        <w:tab/>
        <w:t xml:space="preserve">PREGÃO PRESENCIAL PARA REGISTRO DE PREÇOS Nº </w:t>
      </w:r>
      <w:r w:rsidR="009C186F">
        <w:rPr>
          <w:b/>
          <w:color w:val="000000"/>
          <w:sz w:val="24"/>
          <w:szCs w:val="24"/>
          <w:lang w:val="pt-BR"/>
        </w:rPr>
        <w:t>073</w:t>
      </w:r>
      <w:r w:rsidRPr="002F417E">
        <w:rPr>
          <w:b/>
          <w:color w:val="000000"/>
          <w:sz w:val="24"/>
          <w:szCs w:val="24"/>
        </w:rPr>
        <w:t>/2021</w:t>
      </w:r>
      <w:r w:rsidRPr="00451664">
        <w:rPr>
          <w:b/>
          <w:color w:val="000000"/>
          <w:sz w:val="24"/>
          <w:szCs w:val="24"/>
        </w:rPr>
        <w:tab/>
      </w:r>
    </w:p>
    <w:p w:rsidR="00C11D7A" w:rsidRPr="00451664" w:rsidRDefault="00C11D7A" w:rsidP="00C11D7A">
      <w:pPr>
        <w:pStyle w:val="Cabealho"/>
        <w:tabs>
          <w:tab w:val="clear" w:pos="4419"/>
          <w:tab w:val="clear" w:pos="8838"/>
        </w:tabs>
        <w:jc w:val="both"/>
        <w:rPr>
          <w:b/>
          <w:color w:val="000000"/>
          <w:sz w:val="24"/>
          <w:szCs w:val="24"/>
        </w:rPr>
      </w:pPr>
      <w:r w:rsidRPr="00451664">
        <w:rPr>
          <w:b/>
          <w:color w:val="000000"/>
          <w:sz w:val="24"/>
          <w:szCs w:val="24"/>
        </w:rPr>
        <w:t>1 – PREÂMBULO</w:t>
      </w:r>
    </w:p>
    <w:p w:rsidR="00C11D7A" w:rsidRDefault="00C11D7A" w:rsidP="00C11D7A">
      <w:pPr>
        <w:pStyle w:val="Cabealho"/>
        <w:keepNext/>
        <w:tabs>
          <w:tab w:val="clear" w:pos="4419"/>
          <w:tab w:val="clear" w:pos="8838"/>
        </w:tabs>
        <w:jc w:val="both"/>
        <w:rPr>
          <w:b/>
          <w:color w:val="000000"/>
          <w:sz w:val="24"/>
          <w:szCs w:val="24"/>
          <w:lang w:val="pt-BR"/>
        </w:rPr>
      </w:pPr>
      <w:r w:rsidRPr="00E67EC1">
        <w:rPr>
          <w:b/>
          <w:color w:val="000000"/>
          <w:sz w:val="24"/>
          <w:szCs w:val="24"/>
          <w:lang w:val="pt-BR"/>
        </w:rPr>
        <w:t xml:space="preserve">PROCESSO ADMINISTRATIVO Nº </w:t>
      </w:r>
      <w:r w:rsidR="00D24C25">
        <w:rPr>
          <w:b/>
          <w:sz w:val="24"/>
          <w:szCs w:val="24"/>
          <w:lang w:val="pt-BR"/>
        </w:rPr>
        <w:t>4145</w:t>
      </w:r>
      <w:r w:rsidRPr="00E67EC1">
        <w:rPr>
          <w:b/>
          <w:color w:val="000000"/>
          <w:sz w:val="24"/>
          <w:szCs w:val="24"/>
          <w:lang w:val="pt-BR"/>
        </w:rPr>
        <w:t>/2021</w:t>
      </w:r>
    </w:p>
    <w:p w:rsidR="009505EF" w:rsidRDefault="009505EF" w:rsidP="00C11D7A">
      <w:pPr>
        <w:pStyle w:val="Cabealho"/>
        <w:keepNext/>
        <w:tabs>
          <w:tab w:val="clear" w:pos="4419"/>
          <w:tab w:val="clear" w:pos="8838"/>
        </w:tabs>
        <w:jc w:val="both"/>
        <w:rPr>
          <w:b/>
          <w:sz w:val="24"/>
          <w:szCs w:val="24"/>
          <w:lang w:val="pt-BR"/>
        </w:rPr>
      </w:pPr>
      <w:r>
        <w:rPr>
          <w:b/>
          <w:sz w:val="24"/>
          <w:szCs w:val="24"/>
          <w:lang w:val="pt-BR"/>
        </w:rPr>
        <w:t xml:space="preserve">SECRETARIA MUNICIPAL DE </w:t>
      </w:r>
      <w:r w:rsidR="00D24C25" w:rsidRPr="00D24C25">
        <w:rPr>
          <w:b/>
          <w:sz w:val="24"/>
          <w:szCs w:val="24"/>
          <w:lang w:val="pt-BR"/>
        </w:rPr>
        <w:t>OBRAS E INFRAESTRUTURA</w:t>
      </w:r>
    </w:p>
    <w:p w:rsidR="0037032C" w:rsidRDefault="0037032C" w:rsidP="00C10879">
      <w:pPr>
        <w:pStyle w:val="Cabealho"/>
        <w:keepNext/>
        <w:tabs>
          <w:tab w:val="left" w:pos="708"/>
        </w:tabs>
        <w:spacing w:before="120" w:after="120"/>
        <w:jc w:val="both"/>
        <w:rPr>
          <w:b/>
          <w:sz w:val="24"/>
          <w:szCs w:val="24"/>
          <w:lang w:val="pt-BR"/>
        </w:rPr>
      </w:pPr>
      <w:r>
        <w:rPr>
          <w:color w:val="000000"/>
          <w:sz w:val="22"/>
          <w:szCs w:val="22"/>
          <w:lang w:val="pt-BR"/>
        </w:rPr>
        <w:tab/>
      </w:r>
      <w:r w:rsidRPr="000A74DC">
        <w:rPr>
          <w:color w:val="000000"/>
          <w:sz w:val="22"/>
          <w:szCs w:val="22"/>
        </w:rPr>
        <w:t xml:space="preserve">A </w:t>
      </w:r>
      <w:r w:rsidRPr="000A74DC">
        <w:rPr>
          <w:color w:val="000000"/>
          <w:sz w:val="22"/>
          <w:szCs w:val="22"/>
          <w:lang w:val="pt-BR"/>
        </w:rPr>
        <w:t>Comissão Permanente de</w:t>
      </w:r>
      <w:r w:rsidRPr="000A74DC">
        <w:rPr>
          <w:color w:val="000000"/>
          <w:sz w:val="22"/>
          <w:szCs w:val="22"/>
        </w:rPr>
        <w:t xml:space="preserve"> Licitaç</w:t>
      </w:r>
      <w:r w:rsidRPr="000A74DC">
        <w:rPr>
          <w:color w:val="000000"/>
          <w:sz w:val="22"/>
          <w:szCs w:val="22"/>
          <w:lang w:val="pt-BR"/>
        </w:rPr>
        <w:t>ão</w:t>
      </w:r>
      <w:r w:rsidRPr="000A74DC">
        <w:rPr>
          <w:color w:val="000000"/>
          <w:sz w:val="22"/>
          <w:szCs w:val="22"/>
        </w:rPr>
        <w:t xml:space="preserve"> e Compras da Prefeitura Municipal de Bom Jardim comunica que realizará Licitação na modalidade de </w:t>
      </w:r>
      <w:r w:rsidRPr="000A74DC">
        <w:rPr>
          <w:b/>
          <w:color w:val="000000"/>
          <w:sz w:val="22"/>
          <w:szCs w:val="22"/>
        </w:rPr>
        <w:t>PREGÃO PRESENCIAL</w:t>
      </w:r>
      <w:r w:rsidRPr="000A74DC">
        <w:rPr>
          <w:b/>
          <w:color w:val="000000"/>
          <w:sz w:val="22"/>
          <w:szCs w:val="22"/>
          <w:lang w:val="pt-BR"/>
        </w:rPr>
        <w:t xml:space="preserve"> PARA REGISTRO DE PREÇOS</w:t>
      </w:r>
      <w:r w:rsidRPr="000A74DC">
        <w:rPr>
          <w:color w:val="000000"/>
          <w:sz w:val="22"/>
          <w:szCs w:val="22"/>
        </w:rPr>
        <w:t xml:space="preserve">, TIPO </w:t>
      </w:r>
      <w:r w:rsidRPr="000A74DC">
        <w:rPr>
          <w:b/>
          <w:bCs/>
          <w:color w:val="000000"/>
          <w:sz w:val="22"/>
          <w:szCs w:val="22"/>
        </w:rPr>
        <w:t xml:space="preserve">MENOR PREÇO </w:t>
      </w:r>
      <w:r w:rsidR="00D24C25">
        <w:rPr>
          <w:b/>
          <w:bCs/>
          <w:sz w:val="22"/>
          <w:szCs w:val="22"/>
          <w:lang w:val="pt-BR"/>
        </w:rPr>
        <w:t>GLOBAL</w:t>
      </w:r>
      <w:r w:rsidRPr="000A74DC">
        <w:rPr>
          <w:b/>
          <w:bCs/>
          <w:color w:val="000000"/>
          <w:sz w:val="22"/>
          <w:szCs w:val="22"/>
        </w:rPr>
        <w:t xml:space="preserve">, </w:t>
      </w:r>
      <w:r w:rsidRPr="000A74DC">
        <w:rPr>
          <w:color w:val="000000"/>
          <w:sz w:val="22"/>
          <w:szCs w:val="22"/>
        </w:rPr>
        <w:t xml:space="preserve">conforme descrito neste Edital e seus Anexos, e de conformidade com a </w:t>
      </w:r>
      <w:r w:rsidRPr="0037032C">
        <w:rPr>
          <w:color w:val="000000"/>
          <w:sz w:val="22"/>
          <w:szCs w:val="22"/>
        </w:rPr>
        <w:t>Lei Federal nº 10.520 de 17 de julho de 2002, Decreto</w:t>
      </w:r>
      <w:r w:rsidR="006C59B4">
        <w:rPr>
          <w:color w:val="000000"/>
          <w:sz w:val="22"/>
          <w:szCs w:val="22"/>
          <w:lang w:val="pt-BR"/>
        </w:rPr>
        <w:t xml:space="preserve"> </w:t>
      </w:r>
      <w:r w:rsidR="006C59B4" w:rsidRPr="00E104F0">
        <w:rPr>
          <w:color w:val="000000"/>
          <w:sz w:val="22"/>
          <w:szCs w:val="22"/>
          <w:lang w:val="pt-BR"/>
        </w:rPr>
        <w:t>federal</w:t>
      </w:r>
      <w:r w:rsidRPr="0037032C">
        <w:rPr>
          <w:color w:val="000000"/>
          <w:sz w:val="22"/>
          <w:szCs w:val="22"/>
        </w:rPr>
        <w:t xml:space="preserve"> nº 7892/13, bem como no Decreto Municipal 2156/10</w:t>
      </w:r>
      <w:r w:rsidR="006C59B4">
        <w:rPr>
          <w:color w:val="000000"/>
          <w:sz w:val="22"/>
          <w:szCs w:val="22"/>
          <w:lang w:val="pt-BR"/>
        </w:rPr>
        <w:t xml:space="preserve">, </w:t>
      </w:r>
      <w:r w:rsidR="006C59B4" w:rsidRPr="00E104F0">
        <w:rPr>
          <w:color w:val="000000" w:themeColor="text1"/>
          <w:sz w:val="24"/>
          <w:szCs w:val="24"/>
        </w:rPr>
        <w:t>de 14 de janeiro de 2010</w:t>
      </w:r>
      <w:r w:rsidR="002158B1" w:rsidRPr="00E104F0">
        <w:rPr>
          <w:color w:val="000000" w:themeColor="text1"/>
          <w:sz w:val="22"/>
          <w:szCs w:val="22"/>
          <w:lang w:val="pt-BR"/>
        </w:rPr>
        <w:t xml:space="preserve"> </w:t>
      </w:r>
      <w:r w:rsidRPr="00E104F0">
        <w:rPr>
          <w:color w:val="000000" w:themeColor="text1"/>
          <w:sz w:val="22"/>
          <w:szCs w:val="22"/>
        </w:rPr>
        <w:t xml:space="preserve">e 1393/05, </w:t>
      </w:r>
      <w:r w:rsidR="006C59B4" w:rsidRPr="00E104F0">
        <w:rPr>
          <w:color w:val="000000" w:themeColor="text1"/>
          <w:sz w:val="24"/>
          <w:szCs w:val="24"/>
        </w:rPr>
        <w:t>de 08 de abril de 2005</w:t>
      </w:r>
      <w:r w:rsidRPr="00E104F0">
        <w:rPr>
          <w:color w:val="000000" w:themeColor="text1"/>
          <w:sz w:val="22"/>
          <w:szCs w:val="22"/>
        </w:rPr>
        <w:t xml:space="preserve">, </w:t>
      </w:r>
      <w:r w:rsidRPr="0037032C">
        <w:rPr>
          <w:color w:val="000000"/>
          <w:sz w:val="22"/>
          <w:szCs w:val="22"/>
        </w:rPr>
        <w:t xml:space="preserve">aplicando-se subsidiariamente, as normas da Lei nº 8.666/93, Lei complementar 123/06, Lei Municipal nº 1.582/2020 e suas respectivas alterações.     </w:t>
      </w:r>
    </w:p>
    <w:p w:rsidR="00C11D7A" w:rsidRDefault="00C11D7A" w:rsidP="00C11D7A">
      <w:pPr>
        <w:spacing w:before="80" w:after="80"/>
        <w:contextualSpacing/>
        <w:jc w:val="both"/>
        <w:rPr>
          <w:sz w:val="24"/>
          <w:szCs w:val="24"/>
        </w:rPr>
      </w:pPr>
      <w:r w:rsidRPr="00B52564">
        <w:rPr>
          <w:b/>
          <w:sz w:val="24"/>
          <w:szCs w:val="24"/>
        </w:rPr>
        <w:t>FORMA DE EXECUÇÃO</w:t>
      </w:r>
      <w:r>
        <w:rPr>
          <w:b/>
          <w:sz w:val="24"/>
          <w:szCs w:val="24"/>
        </w:rPr>
        <w:t xml:space="preserve">: </w:t>
      </w:r>
      <w:r w:rsidRPr="00B52564">
        <w:rPr>
          <w:sz w:val="24"/>
          <w:szCs w:val="24"/>
        </w:rPr>
        <w:t xml:space="preserve">será </w:t>
      </w:r>
      <w:r w:rsidR="00D22F69">
        <w:rPr>
          <w:sz w:val="24"/>
          <w:szCs w:val="24"/>
        </w:rPr>
        <w:t>INDIRETA, pelo regime de TAREFA</w:t>
      </w:r>
      <w:r w:rsidRPr="00FB1F10">
        <w:rPr>
          <w:sz w:val="24"/>
          <w:szCs w:val="24"/>
        </w:rPr>
        <w:t>.</w:t>
      </w:r>
    </w:p>
    <w:p w:rsidR="00C11D7A" w:rsidRPr="00451664" w:rsidRDefault="00C11D7A" w:rsidP="00C11D7A">
      <w:pPr>
        <w:pStyle w:val="Cabealho"/>
        <w:tabs>
          <w:tab w:val="clear" w:pos="4419"/>
          <w:tab w:val="clear" w:pos="8838"/>
        </w:tabs>
        <w:spacing w:before="80" w:after="80"/>
        <w:jc w:val="both"/>
        <w:rPr>
          <w:b/>
          <w:color w:val="000000"/>
          <w:sz w:val="24"/>
          <w:szCs w:val="24"/>
        </w:rPr>
      </w:pPr>
      <w:r w:rsidRPr="00451664">
        <w:rPr>
          <w:b/>
          <w:color w:val="000000"/>
          <w:sz w:val="24"/>
          <w:szCs w:val="24"/>
        </w:rPr>
        <w:t>CREDENCIAMENTO, ABERTURA ENVELOPE PROPOSTA</w:t>
      </w:r>
      <w:r w:rsidRPr="00451664">
        <w:rPr>
          <w:color w:val="000000"/>
          <w:sz w:val="24"/>
          <w:szCs w:val="24"/>
        </w:rPr>
        <w:t xml:space="preserve"> E</w:t>
      </w:r>
      <w:r w:rsidRPr="00451664">
        <w:rPr>
          <w:b/>
          <w:color w:val="000000"/>
          <w:sz w:val="24"/>
          <w:szCs w:val="24"/>
        </w:rPr>
        <w:t xml:space="preserve"> FASE DE LANCES (JULGAMENTO):</w:t>
      </w:r>
    </w:p>
    <w:p w:rsidR="00C11D7A" w:rsidRPr="00895F96" w:rsidRDefault="009C186F" w:rsidP="00C11D7A">
      <w:pPr>
        <w:pStyle w:val="Cabealho"/>
        <w:tabs>
          <w:tab w:val="clear" w:pos="4419"/>
          <w:tab w:val="clear" w:pos="8838"/>
        </w:tabs>
        <w:spacing w:before="80" w:after="80"/>
        <w:ind w:left="993" w:hanging="993"/>
        <w:jc w:val="both"/>
        <w:rPr>
          <w:b/>
          <w:color w:val="000000"/>
          <w:sz w:val="24"/>
          <w:szCs w:val="24"/>
          <w:lang w:val="pt-BR"/>
        </w:rPr>
      </w:pPr>
      <w:r>
        <w:rPr>
          <w:color w:val="000000"/>
          <w:sz w:val="24"/>
          <w:szCs w:val="24"/>
        </w:rPr>
        <w:t xml:space="preserve">Dia: </w:t>
      </w:r>
      <w:r w:rsidRPr="00895F96">
        <w:rPr>
          <w:b/>
          <w:color w:val="000000"/>
          <w:sz w:val="24"/>
          <w:szCs w:val="24"/>
          <w:lang w:val="pt-BR"/>
        </w:rPr>
        <w:t>20/12</w:t>
      </w:r>
      <w:r w:rsidR="00C11D7A" w:rsidRPr="00895F96">
        <w:rPr>
          <w:b/>
          <w:color w:val="000000"/>
          <w:sz w:val="24"/>
          <w:szCs w:val="24"/>
        </w:rPr>
        <w:t>/2021</w:t>
      </w:r>
      <w:r>
        <w:rPr>
          <w:color w:val="000000"/>
          <w:sz w:val="24"/>
          <w:szCs w:val="24"/>
        </w:rPr>
        <w:t xml:space="preserve">, às </w:t>
      </w:r>
      <w:r>
        <w:rPr>
          <w:color w:val="000000"/>
          <w:sz w:val="24"/>
          <w:szCs w:val="24"/>
          <w:lang w:val="pt-BR"/>
        </w:rPr>
        <w:t xml:space="preserve"> </w:t>
      </w:r>
      <w:r w:rsidRPr="00895F96">
        <w:rPr>
          <w:b/>
          <w:color w:val="000000"/>
          <w:sz w:val="24"/>
          <w:szCs w:val="24"/>
          <w:lang w:val="pt-BR"/>
        </w:rPr>
        <w:t>9</w:t>
      </w:r>
      <w:r w:rsidRPr="00895F96">
        <w:rPr>
          <w:b/>
          <w:color w:val="000000"/>
          <w:sz w:val="24"/>
          <w:szCs w:val="24"/>
        </w:rPr>
        <w:t>h</w:t>
      </w:r>
      <w:r w:rsidRPr="00895F96">
        <w:rPr>
          <w:b/>
          <w:color w:val="000000"/>
          <w:sz w:val="24"/>
          <w:szCs w:val="24"/>
          <w:lang w:val="pt-BR"/>
        </w:rPr>
        <w:t xml:space="preserve"> 30</w:t>
      </w:r>
      <w:r w:rsidR="00C11D7A" w:rsidRPr="00895F96">
        <w:rPr>
          <w:b/>
          <w:color w:val="000000"/>
          <w:sz w:val="24"/>
          <w:szCs w:val="24"/>
        </w:rPr>
        <w:t>min</w:t>
      </w:r>
      <w:r w:rsidR="00895F96">
        <w:rPr>
          <w:b/>
          <w:color w:val="000000"/>
          <w:sz w:val="24"/>
          <w:szCs w:val="24"/>
          <w:lang w:val="pt-BR"/>
        </w:rPr>
        <w:t>.</w:t>
      </w:r>
      <w:bookmarkStart w:id="0" w:name="_GoBack"/>
      <w:bookmarkEnd w:id="0"/>
    </w:p>
    <w:p w:rsidR="00E104F0" w:rsidRDefault="00C11D7A" w:rsidP="00C11D7A">
      <w:pPr>
        <w:pStyle w:val="Cabealho"/>
        <w:tabs>
          <w:tab w:val="clear" w:pos="4419"/>
          <w:tab w:val="clear" w:pos="8838"/>
        </w:tabs>
        <w:spacing w:before="80" w:after="80"/>
        <w:jc w:val="both"/>
        <w:rPr>
          <w:color w:val="000000" w:themeColor="text1"/>
          <w:sz w:val="24"/>
          <w:szCs w:val="24"/>
          <w:lang w:val="pt-BR"/>
        </w:rPr>
      </w:pPr>
      <w:r w:rsidRPr="00451664">
        <w:rPr>
          <w:b/>
          <w:color w:val="000000"/>
          <w:sz w:val="24"/>
          <w:szCs w:val="24"/>
        </w:rPr>
        <w:t>LOCAL:</w:t>
      </w:r>
      <w:r w:rsidRPr="00451664">
        <w:rPr>
          <w:color w:val="000000"/>
          <w:sz w:val="24"/>
          <w:szCs w:val="24"/>
        </w:rPr>
        <w:t xml:space="preserve"> </w:t>
      </w:r>
      <w:r w:rsidR="00D24C25" w:rsidRPr="00E104F0">
        <w:rPr>
          <w:color w:val="000000"/>
          <w:sz w:val="24"/>
          <w:szCs w:val="24"/>
          <w:lang w:val="pt-BR"/>
        </w:rPr>
        <w:t>S</w:t>
      </w:r>
      <w:r w:rsidR="00D24C25" w:rsidRPr="00E104F0">
        <w:rPr>
          <w:color w:val="000000"/>
          <w:sz w:val="24"/>
          <w:szCs w:val="24"/>
        </w:rPr>
        <w:t>ala de reuni</w:t>
      </w:r>
      <w:r w:rsidR="00D24C25" w:rsidRPr="00E104F0">
        <w:rPr>
          <w:color w:val="000000"/>
          <w:sz w:val="24"/>
          <w:szCs w:val="24"/>
          <w:lang w:val="pt-BR"/>
        </w:rPr>
        <w:t>ões</w:t>
      </w:r>
      <w:r w:rsidR="00D24C25" w:rsidRPr="00E104F0">
        <w:rPr>
          <w:color w:val="000000"/>
          <w:sz w:val="24"/>
          <w:szCs w:val="24"/>
        </w:rPr>
        <w:t xml:space="preserve"> da Comissão Permanente de Licitações e Compras da P</w:t>
      </w:r>
      <w:r w:rsidR="00D24C25" w:rsidRPr="00E104F0">
        <w:rPr>
          <w:color w:val="000000" w:themeColor="text1"/>
          <w:sz w:val="24"/>
          <w:szCs w:val="24"/>
        </w:rPr>
        <w:t xml:space="preserve">refeitura Municipal de Bom Jardim, localizada à Praça Governador Roberto Silveira, nº 44, </w:t>
      </w:r>
      <w:r w:rsidR="00D24C25" w:rsidRPr="00E104F0">
        <w:rPr>
          <w:color w:val="000000" w:themeColor="text1"/>
          <w:sz w:val="24"/>
          <w:szCs w:val="24"/>
          <w:lang w:val="pt-BR"/>
        </w:rPr>
        <w:t>2</w:t>
      </w:r>
      <w:r w:rsidR="00D24C25" w:rsidRPr="00E104F0">
        <w:rPr>
          <w:color w:val="000000" w:themeColor="text1"/>
          <w:sz w:val="24"/>
          <w:szCs w:val="24"/>
        </w:rPr>
        <w:t>º andar – Centro – Bom Jardim/RJ.</w:t>
      </w:r>
    </w:p>
    <w:p w:rsidR="00C11D7A" w:rsidRPr="009C5770" w:rsidRDefault="00C11D7A" w:rsidP="00C11D7A">
      <w:pPr>
        <w:pStyle w:val="Cabealho"/>
        <w:tabs>
          <w:tab w:val="clear" w:pos="4419"/>
          <w:tab w:val="clear" w:pos="8838"/>
        </w:tabs>
        <w:spacing w:before="80" w:after="80"/>
        <w:jc w:val="both"/>
        <w:rPr>
          <w:color w:val="FF0000"/>
          <w:sz w:val="24"/>
          <w:szCs w:val="24"/>
          <w:lang w:val="pt-BR"/>
        </w:rPr>
      </w:pPr>
      <w:r w:rsidRPr="00451664">
        <w:rPr>
          <w:b/>
          <w:color w:val="000000"/>
          <w:sz w:val="24"/>
          <w:szCs w:val="24"/>
        </w:rPr>
        <w:t xml:space="preserve">Os interessados em participar da presente licitação deverão entregar, </w:t>
      </w:r>
      <w:r w:rsidR="00D901DE" w:rsidRPr="00E104F0">
        <w:rPr>
          <w:b/>
          <w:color w:val="000000" w:themeColor="text1"/>
          <w:sz w:val="24"/>
          <w:szCs w:val="24"/>
          <w:lang w:val="pt-BR"/>
        </w:rPr>
        <w:t xml:space="preserve">no dia e local marcado para licitação </w:t>
      </w:r>
      <w:r w:rsidRPr="00E104F0">
        <w:rPr>
          <w:b/>
          <w:color w:val="000000" w:themeColor="text1"/>
          <w:sz w:val="24"/>
          <w:szCs w:val="24"/>
        </w:rPr>
        <w:t>os envelopes fechados e indevassáveis.</w:t>
      </w:r>
      <w:r w:rsidRPr="00451664">
        <w:rPr>
          <w:b/>
          <w:color w:val="000000"/>
          <w:sz w:val="24"/>
          <w:szCs w:val="24"/>
        </w:rPr>
        <w:t xml:space="preserve"> </w:t>
      </w:r>
    </w:p>
    <w:p w:rsidR="00C11D7A" w:rsidRPr="00451664" w:rsidRDefault="00C11D7A" w:rsidP="00C11D7A">
      <w:pPr>
        <w:pStyle w:val="Cabealho"/>
        <w:tabs>
          <w:tab w:val="clear" w:pos="4419"/>
          <w:tab w:val="clear" w:pos="8838"/>
        </w:tabs>
        <w:spacing w:before="80" w:after="80"/>
        <w:jc w:val="both"/>
        <w:rPr>
          <w:b/>
          <w:color w:val="000000"/>
          <w:sz w:val="24"/>
          <w:szCs w:val="24"/>
        </w:rPr>
      </w:pPr>
      <w:r w:rsidRPr="00451664">
        <w:rPr>
          <w:b/>
          <w:color w:val="000000"/>
          <w:sz w:val="24"/>
          <w:szCs w:val="24"/>
        </w:rPr>
        <w:t>Não haverá prazo de tolerância para entrega dos envelopes (habilitação e proposta de preços).</w:t>
      </w:r>
    </w:p>
    <w:p w:rsidR="009505EF" w:rsidRPr="00451664" w:rsidRDefault="009505EF" w:rsidP="009505EF">
      <w:pPr>
        <w:pStyle w:val="Cabealho"/>
        <w:keepNext/>
        <w:tabs>
          <w:tab w:val="left" w:pos="708"/>
        </w:tabs>
        <w:spacing w:before="80" w:after="80"/>
        <w:jc w:val="both"/>
        <w:rPr>
          <w:b/>
          <w:color w:val="000000"/>
          <w:sz w:val="24"/>
          <w:szCs w:val="24"/>
        </w:rPr>
      </w:pPr>
      <w:r>
        <w:rPr>
          <w:b/>
          <w:color w:val="000000"/>
          <w:sz w:val="24"/>
          <w:szCs w:val="24"/>
          <w:lang w:val="pt-BR"/>
        </w:rPr>
        <w:t>2</w:t>
      </w:r>
      <w:r w:rsidRPr="00451664">
        <w:rPr>
          <w:b/>
          <w:color w:val="000000"/>
          <w:sz w:val="24"/>
          <w:szCs w:val="24"/>
        </w:rPr>
        <w:t xml:space="preserve"> </w:t>
      </w:r>
      <w:r>
        <w:rPr>
          <w:color w:val="000000"/>
          <w:sz w:val="24"/>
          <w:szCs w:val="24"/>
        </w:rPr>
        <w:t>–</w:t>
      </w:r>
      <w:r w:rsidRPr="00451664">
        <w:rPr>
          <w:b/>
          <w:color w:val="000000"/>
          <w:sz w:val="24"/>
          <w:szCs w:val="24"/>
        </w:rPr>
        <w:t xml:space="preserve"> </w:t>
      </w:r>
      <w:r>
        <w:rPr>
          <w:b/>
          <w:color w:val="000000"/>
          <w:sz w:val="24"/>
          <w:szCs w:val="24"/>
        </w:rPr>
        <w:t>DO OBJETO</w:t>
      </w:r>
    </w:p>
    <w:p w:rsidR="009505EF" w:rsidRPr="00480201" w:rsidRDefault="009505EF" w:rsidP="009505EF">
      <w:pPr>
        <w:keepNext/>
        <w:spacing w:before="120" w:after="120"/>
        <w:jc w:val="both"/>
        <w:rPr>
          <w:color w:val="FF0000"/>
          <w:sz w:val="24"/>
          <w:szCs w:val="24"/>
        </w:rPr>
      </w:pPr>
      <w:r>
        <w:rPr>
          <w:color w:val="000000"/>
          <w:sz w:val="24"/>
          <w:szCs w:val="24"/>
        </w:rPr>
        <w:t>2</w:t>
      </w:r>
      <w:r w:rsidRPr="00451664">
        <w:rPr>
          <w:color w:val="000000"/>
          <w:sz w:val="24"/>
          <w:szCs w:val="24"/>
        </w:rPr>
        <w:t xml:space="preserve">.1 – </w:t>
      </w:r>
      <w:r w:rsidRPr="00B8377E">
        <w:rPr>
          <w:color w:val="000000"/>
          <w:sz w:val="24"/>
          <w:szCs w:val="24"/>
        </w:rPr>
        <w:t xml:space="preserve">O presente destina-se a </w:t>
      </w:r>
      <w:r w:rsidR="00D24C25" w:rsidRPr="00D24C25">
        <w:rPr>
          <w:color w:val="000000"/>
          <w:sz w:val="24"/>
          <w:szCs w:val="24"/>
        </w:rPr>
        <w:t>eventual e futura contratação, mediante o Sistema de Registro de Preços, de empresa especializada na prestação de serviços de CALCETEIRO, visando reparos e melhorias em vias com calçamento (paralelepípedos, lajotas, meio-fio e similares) e demais reparos como serviços em canaletas e</w:t>
      </w:r>
      <w:proofErr w:type="gramStart"/>
      <w:r w:rsidR="00D24C25" w:rsidRPr="00D24C25">
        <w:rPr>
          <w:color w:val="000000"/>
          <w:sz w:val="24"/>
          <w:szCs w:val="24"/>
        </w:rPr>
        <w:t xml:space="preserve">  </w:t>
      </w:r>
      <w:proofErr w:type="gramEnd"/>
      <w:r w:rsidR="00D24C25" w:rsidRPr="00D24C25">
        <w:rPr>
          <w:color w:val="000000"/>
          <w:sz w:val="24"/>
          <w:szCs w:val="24"/>
        </w:rPr>
        <w:t>caixa de passagem nas vias públicas do Município de</w:t>
      </w:r>
      <w:r w:rsidR="00D24C25">
        <w:rPr>
          <w:color w:val="000000"/>
          <w:sz w:val="24"/>
          <w:szCs w:val="24"/>
        </w:rPr>
        <w:t xml:space="preserve"> Bom Jardim</w:t>
      </w:r>
      <w:r w:rsidR="006C0E13">
        <w:rPr>
          <w:color w:val="000000"/>
          <w:sz w:val="24"/>
          <w:szCs w:val="24"/>
        </w:rPr>
        <w:t>, c</w:t>
      </w:r>
      <w:r w:rsidRPr="002F417E">
        <w:rPr>
          <w:color w:val="000000"/>
          <w:sz w:val="24"/>
          <w:szCs w:val="24"/>
        </w:rPr>
        <w:t>onforme especificações n</w:t>
      </w:r>
      <w:r w:rsidR="006C0E13">
        <w:rPr>
          <w:color w:val="000000"/>
          <w:sz w:val="24"/>
          <w:szCs w:val="24"/>
        </w:rPr>
        <w:t>o Anexo I – Termo de Referência</w:t>
      </w:r>
      <w:r w:rsidRPr="002F417E">
        <w:rPr>
          <w:bCs/>
          <w:color w:val="000000"/>
          <w:sz w:val="24"/>
          <w:szCs w:val="24"/>
        </w:rPr>
        <w:t xml:space="preserve"> do presente Edital.</w:t>
      </w:r>
      <w:r>
        <w:rPr>
          <w:bCs/>
          <w:color w:val="FF0000"/>
          <w:sz w:val="24"/>
          <w:szCs w:val="24"/>
        </w:rPr>
        <w:t xml:space="preserve"> </w:t>
      </w:r>
    </w:p>
    <w:p w:rsidR="00C11D7A" w:rsidRPr="00D73ADB" w:rsidRDefault="00C11D7A" w:rsidP="00C11D7A">
      <w:pPr>
        <w:pStyle w:val="Cabealho"/>
        <w:tabs>
          <w:tab w:val="clear" w:pos="4419"/>
          <w:tab w:val="clear" w:pos="8838"/>
        </w:tabs>
        <w:spacing w:before="80" w:after="80"/>
        <w:jc w:val="both"/>
        <w:rPr>
          <w:b/>
          <w:color w:val="000000"/>
          <w:sz w:val="24"/>
          <w:szCs w:val="24"/>
          <w:lang w:val="pt-BR"/>
        </w:rPr>
      </w:pPr>
      <w:r w:rsidRPr="00D73ADB">
        <w:rPr>
          <w:b/>
          <w:color w:val="000000"/>
          <w:sz w:val="24"/>
          <w:szCs w:val="24"/>
          <w:lang w:val="pt-BR"/>
        </w:rPr>
        <w:t>3</w:t>
      </w:r>
      <w:r w:rsidRPr="00D73ADB">
        <w:rPr>
          <w:b/>
          <w:color w:val="000000"/>
          <w:sz w:val="24"/>
          <w:szCs w:val="24"/>
        </w:rPr>
        <w:t xml:space="preserve"> – DO PREÇO UNITÁRIO E DOS VALORES </w:t>
      </w:r>
      <w:proofErr w:type="gramStart"/>
      <w:r w:rsidRPr="00D73ADB">
        <w:rPr>
          <w:b/>
          <w:color w:val="000000"/>
          <w:sz w:val="24"/>
          <w:szCs w:val="24"/>
        </w:rPr>
        <w:t>TOTAIS MÁXIMOS ESTIMADO</w:t>
      </w:r>
      <w:proofErr w:type="gramEnd"/>
      <w:r w:rsidRPr="00D73ADB">
        <w:rPr>
          <w:b/>
          <w:color w:val="000000"/>
          <w:sz w:val="24"/>
          <w:szCs w:val="24"/>
        </w:rPr>
        <w:t xml:space="preserve"> PELA ADMINISTRAÇÃO</w:t>
      </w:r>
      <w:r w:rsidRPr="00D73ADB">
        <w:rPr>
          <w:b/>
          <w:color w:val="000000"/>
          <w:sz w:val="24"/>
          <w:szCs w:val="24"/>
          <w:lang w:val="pt-BR"/>
        </w:rPr>
        <w:t xml:space="preserve"> </w:t>
      </w:r>
    </w:p>
    <w:p w:rsidR="00AC1E03" w:rsidRDefault="00AC1E03" w:rsidP="005A1E40">
      <w:pPr>
        <w:pStyle w:val="Cabealho"/>
        <w:tabs>
          <w:tab w:val="clear" w:pos="4419"/>
          <w:tab w:val="clear" w:pos="8838"/>
        </w:tabs>
        <w:spacing w:before="80" w:after="80"/>
        <w:jc w:val="both"/>
        <w:rPr>
          <w:bCs/>
          <w:color w:val="FF33CC"/>
          <w:sz w:val="24"/>
          <w:szCs w:val="24"/>
          <w:lang w:val="pt-BR"/>
        </w:rPr>
      </w:pPr>
      <w:r w:rsidRPr="00D73ADB">
        <w:rPr>
          <w:bCs/>
          <w:color w:val="000000"/>
          <w:sz w:val="24"/>
          <w:szCs w:val="24"/>
          <w:lang w:val="pt-BR"/>
        </w:rPr>
        <w:t>3</w:t>
      </w:r>
      <w:r w:rsidRPr="00D73ADB">
        <w:rPr>
          <w:bCs/>
          <w:color w:val="000000"/>
          <w:sz w:val="24"/>
          <w:szCs w:val="24"/>
        </w:rPr>
        <w:t xml:space="preserve">.1 – O </w:t>
      </w:r>
      <w:r w:rsidRPr="00D24C25">
        <w:rPr>
          <w:bCs/>
          <w:color w:val="000000" w:themeColor="text1"/>
          <w:sz w:val="24"/>
          <w:szCs w:val="24"/>
        </w:rPr>
        <w:t>preço</w:t>
      </w:r>
      <w:r w:rsidR="006C0E13" w:rsidRPr="00D24C25">
        <w:rPr>
          <w:bCs/>
          <w:color w:val="000000" w:themeColor="text1"/>
          <w:sz w:val="24"/>
          <w:szCs w:val="24"/>
          <w:lang w:val="pt-BR"/>
        </w:rPr>
        <w:t xml:space="preserve"> total</w:t>
      </w:r>
      <w:r w:rsidRPr="00D24C25">
        <w:rPr>
          <w:bCs/>
          <w:color w:val="000000" w:themeColor="text1"/>
          <w:sz w:val="24"/>
          <w:szCs w:val="24"/>
        </w:rPr>
        <w:t xml:space="preserve"> </w:t>
      </w:r>
      <w:r w:rsidRPr="00D73ADB">
        <w:rPr>
          <w:bCs/>
          <w:color w:val="000000"/>
          <w:sz w:val="24"/>
          <w:szCs w:val="24"/>
        </w:rPr>
        <w:t xml:space="preserve">estimado pela administração para </w:t>
      </w:r>
      <w:r w:rsidR="00D24C25">
        <w:rPr>
          <w:bCs/>
          <w:color w:val="000000"/>
          <w:sz w:val="24"/>
          <w:szCs w:val="24"/>
          <w:lang w:val="pt-BR"/>
        </w:rPr>
        <w:t>a presente contratação</w:t>
      </w:r>
      <w:r w:rsidRPr="00D73ADB">
        <w:rPr>
          <w:bCs/>
          <w:color w:val="000000"/>
          <w:sz w:val="24"/>
          <w:szCs w:val="24"/>
        </w:rPr>
        <w:t xml:space="preserve"> é de </w:t>
      </w:r>
      <w:r w:rsidR="00D24C25" w:rsidRPr="00FB564A">
        <w:rPr>
          <w:b/>
          <w:i/>
          <w:sz w:val="24"/>
        </w:rPr>
        <w:t xml:space="preserve">R$ </w:t>
      </w:r>
      <w:r w:rsidR="00D24C25" w:rsidRPr="00C26AFE">
        <w:rPr>
          <w:b/>
          <w:i/>
          <w:sz w:val="24"/>
        </w:rPr>
        <w:t>1.273.925,</w:t>
      </w:r>
      <w:r w:rsidR="00D24C25">
        <w:rPr>
          <w:b/>
          <w:i/>
          <w:sz w:val="24"/>
          <w:lang w:val="pt-BR"/>
        </w:rPr>
        <w:t>0</w:t>
      </w:r>
      <w:r w:rsidR="00D24C25" w:rsidRPr="00C26AFE">
        <w:rPr>
          <w:b/>
          <w:i/>
          <w:sz w:val="24"/>
        </w:rPr>
        <w:t xml:space="preserve">0 </w:t>
      </w:r>
      <w:r w:rsidR="00D24C25">
        <w:rPr>
          <w:b/>
          <w:i/>
          <w:sz w:val="24"/>
        </w:rPr>
        <w:t xml:space="preserve">(um milhão, duzentos e setenta e três mil, novecentos e vinte e cinco </w:t>
      </w:r>
      <w:r w:rsidR="00D24C25" w:rsidRPr="00FB564A">
        <w:rPr>
          <w:b/>
          <w:i/>
          <w:sz w:val="24"/>
        </w:rPr>
        <w:t>reais)</w:t>
      </w:r>
      <w:r w:rsidRPr="00D73ADB">
        <w:rPr>
          <w:i/>
          <w:sz w:val="24"/>
          <w:szCs w:val="24"/>
          <w:lang w:val="pt-BR"/>
        </w:rPr>
        <w:t>,</w:t>
      </w:r>
      <w:r w:rsidRPr="00D73ADB">
        <w:rPr>
          <w:b/>
          <w:i/>
          <w:sz w:val="24"/>
          <w:szCs w:val="24"/>
          <w:lang w:val="pt-BR"/>
        </w:rPr>
        <w:t xml:space="preserve"> </w:t>
      </w:r>
      <w:r w:rsidRPr="00D73ADB">
        <w:rPr>
          <w:bCs/>
          <w:color w:val="000000"/>
          <w:sz w:val="24"/>
          <w:szCs w:val="24"/>
        </w:rPr>
        <w:t xml:space="preserve">conforme valores </w:t>
      </w:r>
      <w:r w:rsidRPr="00D73ADB">
        <w:rPr>
          <w:bCs/>
          <w:color w:val="000000"/>
          <w:sz w:val="24"/>
          <w:szCs w:val="24"/>
          <w:lang w:val="pt-BR"/>
        </w:rPr>
        <w:t xml:space="preserve">unitários </w:t>
      </w:r>
      <w:r w:rsidRPr="00D73ADB">
        <w:rPr>
          <w:bCs/>
          <w:color w:val="000000"/>
          <w:sz w:val="24"/>
          <w:szCs w:val="24"/>
        </w:rPr>
        <w:t xml:space="preserve">constantes no </w:t>
      </w:r>
      <w:r w:rsidRPr="00D73ADB">
        <w:rPr>
          <w:bCs/>
          <w:color w:val="000000"/>
          <w:sz w:val="24"/>
          <w:szCs w:val="24"/>
          <w:lang w:val="pt-BR"/>
        </w:rPr>
        <w:t>item 3.3 do Edital</w:t>
      </w:r>
      <w:r w:rsidRPr="00D73ADB">
        <w:rPr>
          <w:bCs/>
          <w:color w:val="000000"/>
          <w:sz w:val="24"/>
          <w:szCs w:val="24"/>
        </w:rPr>
        <w:t>.</w:t>
      </w:r>
      <w:r>
        <w:rPr>
          <w:bCs/>
          <w:color w:val="FF33CC"/>
          <w:sz w:val="24"/>
          <w:szCs w:val="24"/>
          <w:lang w:val="pt-BR"/>
        </w:rPr>
        <w:t xml:space="preserve"> </w:t>
      </w:r>
    </w:p>
    <w:p w:rsidR="00AC1E03" w:rsidRDefault="00AC1E03" w:rsidP="005A1E40">
      <w:pPr>
        <w:pStyle w:val="Cabealho"/>
        <w:tabs>
          <w:tab w:val="clear" w:pos="4419"/>
          <w:tab w:val="clear" w:pos="8838"/>
        </w:tabs>
        <w:spacing w:before="80" w:after="80"/>
        <w:jc w:val="both"/>
        <w:rPr>
          <w:bCs/>
          <w:color w:val="000000"/>
          <w:sz w:val="24"/>
          <w:szCs w:val="24"/>
          <w:lang w:val="pt-BR"/>
        </w:rPr>
      </w:pPr>
      <w:r w:rsidRPr="00AC2E12">
        <w:rPr>
          <w:bCs/>
          <w:color w:val="000000"/>
          <w:sz w:val="24"/>
          <w:szCs w:val="24"/>
          <w:lang w:val="pt-BR"/>
        </w:rPr>
        <w:t>3</w:t>
      </w:r>
      <w:r w:rsidRPr="00AC2E12">
        <w:rPr>
          <w:bCs/>
          <w:color w:val="000000"/>
          <w:sz w:val="24"/>
          <w:szCs w:val="24"/>
        </w:rPr>
        <w:t xml:space="preserve">.2 – O valor estimado constitui mera estimativa, não se obrigando </w:t>
      </w:r>
      <w:r>
        <w:rPr>
          <w:bCs/>
          <w:color w:val="000000"/>
          <w:sz w:val="24"/>
          <w:szCs w:val="24"/>
          <w:lang w:val="pt-BR"/>
        </w:rPr>
        <w:t>a Administração</w:t>
      </w:r>
      <w:r w:rsidR="007A45D2">
        <w:rPr>
          <w:bCs/>
          <w:color w:val="000000"/>
          <w:sz w:val="24"/>
          <w:szCs w:val="24"/>
          <w:lang w:val="pt-BR"/>
        </w:rPr>
        <w:t xml:space="preserve"> Pública</w:t>
      </w:r>
      <w:r>
        <w:rPr>
          <w:bCs/>
          <w:color w:val="FF33CC"/>
          <w:sz w:val="24"/>
          <w:szCs w:val="24"/>
          <w:lang w:val="pt-BR"/>
        </w:rPr>
        <w:t xml:space="preserve"> </w:t>
      </w:r>
      <w:r w:rsidRPr="00AC2E12">
        <w:rPr>
          <w:bCs/>
          <w:color w:val="000000"/>
          <w:sz w:val="24"/>
          <w:szCs w:val="24"/>
        </w:rPr>
        <w:t>a utilizá-lo integralmente.</w:t>
      </w:r>
    </w:p>
    <w:p w:rsidR="00AC1E03" w:rsidRPr="00C52965" w:rsidRDefault="00AC1E03" w:rsidP="00AC1E03">
      <w:pPr>
        <w:pStyle w:val="Cabealho"/>
        <w:tabs>
          <w:tab w:val="clear" w:pos="4419"/>
          <w:tab w:val="clear" w:pos="8838"/>
        </w:tabs>
        <w:spacing w:before="80" w:after="120"/>
        <w:jc w:val="both"/>
        <w:rPr>
          <w:bCs/>
          <w:color w:val="FF33CC"/>
          <w:sz w:val="24"/>
          <w:szCs w:val="24"/>
          <w:lang w:val="pt-BR"/>
        </w:rPr>
      </w:pPr>
      <w:proofErr w:type="gramStart"/>
      <w:r w:rsidRPr="00E14E8D">
        <w:rPr>
          <w:bCs/>
          <w:color w:val="000000"/>
          <w:sz w:val="24"/>
          <w:szCs w:val="24"/>
          <w:lang w:val="pt-BR"/>
        </w:rPr>
        <w:t>3.3 – PLANILHA</w:t>
      </w:r>
      <w:proofErr w:type="gramEnd"/>
      <w:r w:rsidRPr="00E14E8D">
        <w:rPr>
          <w:bCs/>
          <w:color w:val="000000"/>
          <w:sz w:val="24"/>
          <w:szCs w:val="24"/>
          <w:lang w:val="pt-BR"/>
        </w:rPr>
        <w:t xml:space="preserve"> DE CUSTO ESTIMADO</w:t>
      </w:r>
      <w:r>
        <w:rPr>
          <w:bCs/>
          <w:color w:val="000000"/>
          <w:sz w:val="24"/>
          <w:szCs w:val="24"/>
          <w:lang w:val="pt-BR"/>
        </w:rPr>
        <w:t xml:space="preserve"> </w:t>
      </w:r>
    </w:p>
    <w:tbl>
      <w:tblPr>
        <w:tblW w:w="9498" w:type="dxa"/>
        <w:tblInd w:w="70" w:type="dxa"/>
        <w:tblLayout w:type="fixed"/>
        <w:tblCellMar>
          <w:left w:w="70" w:type="dxa"/>
          <w:right w:w="70" w:type="dxa"/>
        </w:tblCellMar>
        <w:tblLook w:val="04A0" w:firstRow="1" w:lastRow="0" w:firstColumn="1" w:lastColumn="0" w:noHBand="0" w:noVBand="1"/>
      </w:tblPr>
      <w:tblGrid>
        <w:gridCol w:w="567"/>
        <w:gridCol w:w="4253"/>
        <w:gridCol w:w="992"/>
        <w:gridCol w:w="851"/>
        <w:gridCol w:w="1275"/>
        <w:gridCol w:w="1560"/>
      </w:tblGrid>
      <w:tr w:rsidR="0037032C" w:rsidRPr="00E14E8D" w:rsidTr="00E104F0">
        <w:trPr>
          <w:cantSplit/>
          <w:trHeight w:val="357"/>
        </w:trPr>
        <w:tc>
          <w:tcPr>
            <w:tcW w:w="567" w:type="dxa"/>
            <w:tcBorders>
              <w:top w:val="single" w:sz="4" w:space="0" w:color="auto"/>
              <w:left w:val="single" w:sz="4" w:space="0" w:color="auto"/>
              <w:bottom w:val="single" w:sz="4" w:space="0" w:color="auto"/>
              <w:right w:val="single" w:sz="4" w:space="0" w:color="auto"/>
            </w:tcBorders>
            <w:shd w:val="clear" w:color="auto" w:fill="B4C6E7"/>
            <w:noWrap/>
            <w:vAlign w:val="center"/>
            <w:hideMark/>
          </w:tcPr>
          <w:p w:rsidR="0037032C" w:rsidRPr="0037032C" w:rsidRDefault="0037032C" w:rsidP="0037032C">
            <w:pPr>
              <w:ind w:right="-70"/>
              <w:jc w:val="center"/>
              <w:rPr>
                <w:b/>
                <w:sz w:val="20"/>
              </w:rPr>
            </w:pPr>
            <w:r w:rsidRPr="0037032C">
              <w:rPr>
                <w:b/>
                <w:sz w:val="20"/>
              </w:rPr>
              <w:t>Nº</w:t>
            </w:r>
          </w:p>
        </w:tc>
        <w:tc>
          <w:tcPr>
            <w:tcW w:w="4253" w:type="dxa"/>
            <w:tcBorders>
              <w:top w:val="single" w:sz="4" w:space="0" w:color="auto"/>
              <w:left w:val="nil"/>
              <w:bottom w:val="single" w:sz="4" w:space="0" w:color="auto"/>
              <w:right w:val="single" w:sz="4" w:space="0" w:color="auto"/>
            </w:tcBorders>
            <w:shd w:val="clear" w:color="auto" w:fill="B4C6E7"/>
            <w:vAlign w:val="center"/>
            <w:hideMark/>
          </w:tcPr>
          <w:p w:rsidR="0037032C" w:rsidRPr="00E43F3E" w:rsidRDefault="0037032C" w:rsidP="0003671B">
            <w:pPr>
              <w:jc w:val="center"/>
              <w:rPr>
                <w:b/>
                <w:color w:val="000000"/>
                <w:sz w:val="14"/>
              </w:rPr>
            </w:pPr>
            <w:r w:rsidRPr="00E43F3E">
              <w:rPr>
                <w:b/>
                <w:sz w:val="14"/>
              </w:rPr>
              <w:t>ITEM/</w:t>
            </w:r>
            <w:r w:rsidRPr="00E43F3E">
              <w:rPr>
                <w:b/>
                <w:color w:val="000000"/>
                <w:sz w:val="14"/>
              </w:rPr>
              <w:t>DESCRIÇÃO</w:t>
            </w:r>
          </w:p>
        </w:tc>
        <w:tc>
          <w:tcPr>
            <w:tcW w:w="992"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37032C" w:rsidRPr="00C10879" w:rsidRDefault="0037032C" w:rsidP="00C10879">
            <w:pPr>
              <w:ind w:left="72" w:hanging="72"/>
              <w:jc w:val="center"/>
              <w:rPr>
                <w:b/>
                <w:bCs/>
                <w:color w:val="000000"/>
                <w:sz w:val="20"/>
              </w:rPr>
            </w:pPr>
            <w:r w:rsidRPr="00C57888">
              <w:rPr>
                <w:b/>
                <w:bCs/>
                <w:color w:val="000000"/>
                <w:sz w:val="14"/>
              </w:rPr>
              <w:t>UNID. MEDIDA</w:t>
            </w:r>
          </w:p>
        </w:tc>
        <w:tc>
          <w:tcPr>
            <w:tcW w:w="851" w:type="dxa"/>
            <w:tcBorders>
              <w:top w:val="single" w:sz="4" w:space="0" w:color="auto"/>
              <w:left w:val="nil"/>
              <w:bottom w:val="single" w:sz="4" w:space="0" w:color="auto"/>
              <w:right w:val="single" w:sz="4" w:space="0" w:color="auto"/>
            </w:tcBorders>
            <w:shd w:val="clear" w:color="auto" w:fill="B4C6E7"/>
            <w:vAlign w:val="center"/>
          </w:tcPr>
          <w:p w:rsidR="0037032C" w:rsidRPr="00C57888" w:rsidRDefault="0037032C" w:rsidP="0037032C">
            <w:pPr>
              <w:jc w:val="center"/>
              <w:rPr>
                <w:b/>
                <w:sz w:val="14"/>
                <w:szCs w:val="22"/>
              </w:rPr>
            </w:pPr>
            <w:r w:rsidRPr="00C57888">
              <w:rPr>
                <w:b/>
                <w:sz w:val="14"/>
                <w:szCs w:val="22"/>
              </w:rPr>
              <w:t>QUANT. MÁXIMA</w:t>
            </w:r>
          </w:p>
        </w:tc>
        <w:tc>
          <w:tcPr>
            <w:tcW w:w="1275" w:type="dxa"/>
            <w:tcBorders>
              <w:top w:val="single" w:sz="4" w:space="0" w:color="auto"/>
              <w:left w:val="single" w:sz="4" w:space="0" w:color="auto"/>
              <w:bottom w:val="single" w:sz="4" w:space="0" w:color="auto"/>
              <w:right w:val="single" w:sz="4" w:space="0" w:color="auto"/>
            </w:tcBorders>
            <w:shd w:val="clear" w:color="auto" w:fill="B4C6E7"/>
            <w:vAlign w:val="center"/>
          </w:tcPr>
          <w:p w:rsidR="0037032C" w:rsidRPr="0003671B" w:rsidRDefault="0037032C" w:rsidP="0037032C">
            <w:pPr>
              <w:jc w:val="center"/>
              <w:rPr>
                <w:b/>
                <w:color w:val="000000"/>
                <w:sz w:val="14"/>
                <w:szCs w:val="22"/>
              </w:rPr>
            </w:pPr>
            <w:r w:rsidRPr="0003671B">
              <w:rPr>
                <w:b/>
                <w:color w:val="000000"/>
                <w:sz w:val="14"/>
                <w:szCs w:val="22"/>
              </w:rPr>
              <w:t>VALOR UNITÁRIO</w:t>
            </w:r>
          </w:p>
          <w:p w:rsidR="0037032C" w:rsidRPr="0003671B" w:rsidRDefault="0037032C" w:rsidP="0037032C">
            <w:pPr>
              <w:jc w:val="center"/>
              <w:rPr>
                <w:b/>
                <w:color w:val="000000"/>
                <w:sz w:val="14"/>
                <w:szCs w:val="22"/>
              </w:rPr>
            </w:pPr>
            <w:r w:rsidRPr="0003671B">
              <w:rPr>
                <w:b/>
                <w:color w:val="000000"/>
                <w:sz w:val="14"/>
                <w:szCs w:val="22"/>
              </w:rPr>
              <w:t>(EM R$)</w:t>
            </w:r>
          </w:p>
        </w:tc>
        <w:tc>
          <w:tcPr>
            <w:tcW w:w="1560" w:type="dxa"/>
            <w:tcBorders>
              <w:top w:val="single" w:sz="4" w:space="0" w:color="auto"/>
              <w:left w:val="single" w:sz="4" w:space="0" w:color="auto"/>
              <w:bottom w:val="single" w:sz="4" w:space="0" w:color="auto"/>
              <w:right w:val="single" w:sz="4" w:space="0" w:color="auto"/>
            </w:tcBorders>
            <w:shd w:val="clear" w:color="auto" w:fill="B4C6E7"/>
            <w:vAlign w:val="center"/>
          </w:tcPr>
          <w:p w:rsidR="0037032C" w:rsidRPr="0003671B" w:rsidRDefault="0037032C" w:rsidP="0037032C">
            <w:pPr>
              <w:jc w:val="center"/>
              <w:rPr>
                <w:b/>
                <w:color w:val="000000"/>
                <w:sz w:val="14"/>
                <w:szCs w:val="22"/>
              </w:rPr>
            </w:pPr>
            <w:r w:rsidRPr="0003671B">
              <w:rPr>
                <w:b/>
                <w:color w:val="000000"/>
                <w:sz w:val="14"/>
                <w:szCs w:val="22"/>
              </w:rPr>
              <w:t>VALOR</w:t>
            </w:r>
          </w:p>
          <w:p w:rsidR="0037032C" w:rsidRPr="0003671B" w:rsidRDefault="0037032C" w:rsidP="0037032C">
            <w:pPr>
              <w:jc w:val="center"/>
              <w:rPr>
                <w:b/>
                <w:color w:val="000000"/>
                <w:sz w:val="14"/>
                <w:szCs w:val="22"/>
              </w:rPr>
            </w:pPr>
            <w:r w:rsidRPr="0003671B">
              <w:rPr>
                <w:b/>
                <w:color w:val="000000"/>
                <w:sz w:val="14"/>
                <w:szCs w:val="22"/>
              </w:rPr>
              <w:t>TOTAL</w:t>
            </w:r>
          </w:p>
          <w:p w:rsidR="0037032C" w:rsidRPr="0003671B" w:rsidRDefault="0037032C" w:rsidP="0037032C">
            <w:pPr>
              <w:jc w:val="center"/>
              <w:rPr>
                <w:b/>
                <w:color w:val="000000"/>
                <w:sz w:val="14"/>
                <w:szCs w:val="22"/>
              </w:rPr>
            </w:pPr>
            <w:r w:rsidRPr="0003671B">
              <w:rPr>
                <w:b/>
                <w:color w:val="000000"/>
                <w:sz w:val="14"/>
                <w:szCs w:val="22"/>
              </w:rPr>
              <w:t>(EM R$)</w:t>
            </w:r>
          </w:p>
        </w:tc>
      </w:tr>
      <w:tr w:rsidR="00D22F69" w:rsidRPr="00E14E8D" w:rsidTr="00E104F0">
        <w:trPr>
          <w:cantSplit/>
          <w:trHeight w:val="26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2F69" w:rsidRPr="0037032C" w:rsidRDefault="00D22F69" w:rsidP="0037032C">
            <w:pPr>
              <w:jc w:val="center"/>
              <w:rPr>
                <w:b/>
                <w:color w:val="000000"/>
                <w:sz w:val="20"/>
              </w:rPr>
            </w:pPr>
            <w:r w:rsidRPr="0037032C">
              <w:rPr>
                <w:b/>
                <w:color w:val="000000"/>
                <w:sz w:val="20"/>
              </w:rPr>
              <w:t>01</w:t>
            </w:r>
          </w:p>
        </w:tc>
        <w:tc>
          <w:tcPr>
            <w:tcW w:w="4253" w:type="dxa"/>
            <w:tcBorders>
              <w:top w:val="single" w:sz="4" w:space="0" w:color="auto"/>
              <w:left w:val="nil"/>
              <w:bottom w:val="single" w:sz="4" w:space="0" w:color="auto"/>
              <w:right w:val="single" w:sz="4" w:space="0" w:color="auto"/>
            </w:tcBorders>
            <w:shd w:val="clear" w:color="auto" w:fill="auto"/>
            <w:vAlign w:val="center"/>
          </w:tcPr>
          <w:p w:rsidR="00D22F69" w:rsidRPr="00D22F69" w:rsidRDefault="00D22F69" w:rsidP="00D22F69">
            <w:pPr>
              <w:jc w:val="both"/>
              <w:rPr>
                <w:color w:val="FF0000"/>
                <w:sz w:val="22"/>
              </w:rPr>
            </w:pPr>
            <w:r w:rsidRPr="00D22F69">
              <w:rPr>
                <w:color w:val="00000A"/>
                <w:sz w:val="22"/>
              </w:rPr>
              <w:t>Serviços de manejo e reparos (Retirada, assentamento e reassentamento) de paralelepípedos, lajotas (</w:t>
            </w:r>
            <w:proofErr w:type="spellStart"/>
            <w:r w:rsidRPr="00D22F69">
              <w:rPr>
                <w:color w:val="00000A"/>
                <w:sz w:val="22"/>
              </w:rPr>
              <w:t>bloquetes</w:t>
            </w:r>
            <w:proofErr w:type="spellEnd"/>
            <w:r w:rsidRPr="00D22F69">
              <w:rPr>
                <w:color w:val="00000A"/>
                <w:sz w:val="22"/>
              </w:rPr>
              <w:t xml:space="preserve">), pisos </w:t>
            </w:r>
            <w:proofErr w:type="spellStart"/>
            <w:r w:rsidRPr="00D22F69">
              <w:rPr>
                <w:color w:val="00000A"/>
                <w:sz w:val="22"/>
              </w:rPr>
              <w:t>intertravados</w:t>
            </w:r>
            <w:proofErr w:type="spellEnd"/>
            <w:r w:rsidRPr="00D22F69">
              <w:rPr>
                <w:color w:val="00000A"/>
                <w:sz w:val="22"/>
              </w:rPr>
              <w:t xml:space="preserve"> e similares.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22F69" w:rsidRPr="00D24C25" w:rsidRDefault="00D22F69" w:rsidP="00D24C25">
            <w:pPr>
              <w:jc w:val="center"/>
              <w:rPr>
                <w:sz w:val="22"/>
                <w:szCs w:val="22"/>
              </w:rPr>
            </w:pPr>
            <w:r w:rsidRPr="00D24C25">
              <w:rPr>
                <w:sz w:val="22"/>
                <w:szCs w:val="22"/>
              </w:rPr>
              <w:t>M²</w:t>
            </w:r>
          </w:p>
        </w:tc>
        <w:tc>
          <w:tcPr>
            <w:tcW w:w="851" w:type="dxa"/>
            <w:tcBorders>
              <w:top w:val="single" w:sz="4" w:space="0" w:color="auto"/>
              <w:left w:val="nil"/>
              <w:bottom w:val="single" w:sz="4" w:space="0" w:color="auto"/>
              <w:right w:val="single" w:sz="4" w:space="0" w:color="auto"/>
            </w:tcBorders>
            <w:vAlign w:val="center"/>
          </w:tcPr>
          <w:p w:rsidR="00D22F69" w:rsidRPr="00D24C25" w:rsidRDefault="00D22F69" w:rsidP="00D24C25">
            <w:pPr>
              <w:jc w:val="center"/>
              <w:rPr>
                <w:sz w:val="22"/>
                <w:szCs w:val="22"/>
              </w:rPr>
            </w:pPr>
            <w:r w:rsidRPr="00D24C25">
              <w:rPr>
                <w:sz w:val="22"/>
                <w:szCs w:val="22"/>
              </w:rPr>
              <w:t>8</w:t>
            </w:r>
            <w:r>
              <w:rPr>
                <w:sz w:val="22"/>
                <w:szCs w:val="22"/>
              </w:rPr>
              <w:t>.</w:t>
            </w:r>
            <w:r w:rsidRPr="00D24C25">
              <w:rPr>
                <w:sz w:val="22"/>
                <w:szCs w:val="22"/>
              </w:rPr>
              <w:t>000</w:t>
            </w:r>
          </w:p>
        </w:tc>
        <w:tc>
          <w:tcPr>
            <w:tcW w:w="1275" w:type="dxa"/>
            <w:tcBorders>
              <w:top w:val="single" w:sz="4" w:space="0" w:color="auto"/>
              <w:left w:val="single" w:sz="4" w:space="0" w:color="auto"/>
              <w:bottom w:val="single" w:sz="4" w:space="0" w:color="auto"/>
              <w:right w:val="single" w:sz="4" w:space="0" w:color="auto"/>
            </w:tcBorders>
            <w:vAlign w:val="center"/>
          </w:tcPr>
          <w:p w:rsidR="00D22F69" w:rsidRPr="00D22F69" w:rsidRDefault="00D22F69" w:rsidP="00D22F69">
            <w:pPr>
              <w:jc w:val="center"/>
              <w:rPr>
                <w:b/>
                <w:bCs/>
                <w:color w:val="000000"/>
                <w:sz w:val="22"/>
                <w:szCs w:val="14"/>
              </w:rPr>
            </w:pPr>
            <w:r w:rsidRPr="00D22F69">
              <w:rPr>
                <w:b/>
                <w:bCs/>
                <w:color w:val="000000"/>
                <w:sz w:val="22"/>
                <w:szCs w:val="14"/>
              </w:rPr>
              <w:t>41,45</w:t>
            </w:r>
          </w:p>
        </w:tc>
        <w:tc>
          <w:tcPr>
            <w:tcW w:w="1560" w:type="dxa"/>
            <w:tcBorders>
              <w:top w:val="single" w:sz="4" w:space="0" w:color="auto"/>
              <w:left w:val="single" w:sz="4" w:space="0" w:color="auto"/>
              <w:bottom w:val="single" w:sz="4" w:space="0" w:color="auto"/>
              <w:right w:val="single" w:sz="4" w:space="0" w:color="auto"/>
            </w:tcBorders>
            <w:vAlign w:val="center"/>
          </w:tcPr>
          <w:p w:rsidR="00D22F69" w:rsidRPr="00D22F69" w:rsidRDefault="00D22F69" w:rsidP="00D22F69">
            <w:pPr>
              <w:jc w:val="center"/>
              <w:rPr>
                <w:b/>
                <w:color w:val="000000"/>
                <w:sz w:val="22"/>
                <w:szCs w:val="14"/>
              </w:rPr>
            </w:pPr>
            <w:r w:rsidRPr="00D22F69">
              <w:rPr>
                <w:b/>
                <w:color w:val="000000"/>
                <w:sz w:val="22"/>
                <w:szCs w:val="14"/>
              </w:rPr>
              <w:t>331.600,00</w:t>
            </w:r>
          </w:p>
        </w:tc>
      </w:tr>
      <w:tr w:rsidR="00D22F69" w:rsidRPr="00E14E8D" w:rsidTr="00E104F0">
        <w:trPr>
          <w:cantSplit/>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2F69" w:rsidRPr="0037032C" w:rsidRDefault="00D22F69" w:rsidP="0037032C">
            <w:pPr>
              <w:jc w:val="center"/>
              <w:rPr>
                <w:b/>
                <w:color w:val="000000"/>
                <w:sz w:val="20"/>
              </w:rPr>
            </w:pPr>
            <w:r w:rsidRPr="0037032C">
              <w:rPr>
                <w:b/>
                <w:color w:val="000000"/>
                <w:sz w:val="20"/>
              </w:rPr>
              <w:t>02</w:t>
            </w:r>
          </w:p>
        </w:tc>
        <w:tc>
          <w:tcPr>
            <w:tcW w:w="4253" w:type="dxa"/>
            <w:tcBorders>
              <w:top w:val="single" w:sz="4" w:space="0" w:color="auto"/>
              <w:left w:val="nil"/>
              <w:bottom w:val="single" w:sz="4" w:space="0" w:color="auto"/>
              <w:right w:val="single" w:sz="4" w:space="0" w:color="auto"/>
            </w:tcBorders>
            <w:shd w:val="clear" w:color="auto" w:fill="auto"/>
            <w:vAlign w:val="center"/>
          </w:tcPr>
          <w:p w:rsidR="00D22F69" w:rsidRPr="00D22F69" w:rsidRDefault="00D22F69" w:rsidP="00D22F69">
            <w:pPr>
              <w:jc w:val="both"/>
              <w:rPr>
                <w:color w:val="00000A"/>
                <w:sz w:val="22"/>
              </w:rPr>
            </w:pPr>
            <w:r w:rsidRPr="00D22F69">
              <w:rPr>
                <w:color w:val="00000A"/>
                <w:sz w:val="22"/>
              </w:rPr>
              <w:t xml:space="preserve">Serviços de manejo e reparos (Retirada, assentamento e reassentamento) de </w:t>
            </w:r>
            <w:proofErr w:type="spellStart"/>
            <w:r w:rsidRPr="00D22F69">
              <w:rPr>
                <w:color w:val="00000A"/>
                <w:sz w:val="22"/>
              </w:rPr>
              <w:t>meio-fios</w:t>
            </w:r>
            <w:proofErr w:type="spellEnd"/>
            <w:r w:rsidRPr="00D22F69">
              <w:rPr>
                <w:color w:val="00000A"/>
                <w:sz w:val="22"/>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22F69" w:rsidRPr="00D24C25" w:rsidRDefault="00D22F69" w:rsidP="00D24C25">
            <w:pPr>
              <w:jc w:val="center"/>
              <w:rPr>
                <w:sz w:val="22"/>
                <w:szCs w:val="22"/>
              </w:rPr>
            </w:pPr>
            <w:r w:rsidRPr="00D24C25">
              <w:rPr>
                <w:sz w:val="22"/>
                <w:szCs w:val="22"/>
              </w:rPr>
              <w:t>Metro linear</w:t>
            </w:r>
          </w:p>
        </w:tc>
        <w:tc>
          <w:tcPr>
            <w:tcW w:w="851" w:type="dxa"/>
            <w:tcBorders>
              <w:top w:val="single" w:sz="4" w:space="0" w:color="auto"/>
              <w:left w:val="nil"/>
              <w:bottom w:val="single" w:sz="4" w:space="0" w:color="auto"/>
              <w:right w:val="single" w:sz="4" w:space="0" w:color="auto"/>
            </w:tcBorders>
            <w:vAlign w:val="center"/>
          </w:tcPr>
          <w:p w:rsidR="00D22F69" w:rsidRPr="00D24C25" w:rsidRDefault="00D22F69" w:rsidP="00D24C25">
            <w:pPr>
              <w:jc w:val="center"/>
              <w:rPr>
                <w:sz w:val="22"/>
                <w:szCs w:val="22"/>
              </w:rPr>
            </w:pPr>
            <w:r w:rsidRPr="00D24C25">
              <w:rPr>
                <w:sz w:val="22"/>
                <w:szCs w:val="22"/>
              </w:rPr>
              <w:t>6</w:t>
            </w:r>
            <w:r>
              <w:rPr>
                <w:sz w:val="22"/>
                <w:szCs w:val="22"/>
              </w:rPr>
              <w:t>.</w:t>
            </w:r>
            <w:r w:rsidRPr="00D24C25">
              <w:rPr>
                <w:sz w:val="22"/>
                <w:szCs w:val="22"/>
              </w:rPr>
              <w:t>000</w:t>
            </w:r>
          </w:p>
        </w:tc>
        <w:tc>
          <w:tcPr>
            <w:tcW w:w="1275" w:type="dxa"/>
            <w:tcBorders>
              <w:top w:val="single" w:sz="4" w:space="0" w:color="auto"/>
              <w:left w:val="single" w:sz="4" w:space="0" w:color="auto"/>
              <w:bottom w:val="single" w:sz="4" w:space="0" w:color="auto"/>
              <w:right w:val="single" w:sz="4" w:space="0" w:color="auto"/>
            </w:tcBorders>
            <w:vAlign w:val="center"/>
          </w:tcPr>
          <w:p w:rsidR="00D22F69" w:rsidRPr="00D22F69" w:rsidRDefault="00D22F69" w:rsidP="00D22F69">
            <w:pPr>
              <w:jc w:val="center"/>
              <w:rPr>
                <w:b/>
                <w:bCs/>
                <w:color w:val="000000"/>
                <w:sz w:val="22"/>
                <w:szCs w:val="14"/>
              </w:rPr>
            </w:pPr>
            <w:r w:rsidRPr="00D22F69">
              <w:rPr>
                <w:b/>
                <w:bCs/>
                <w:color w:val="000000"/>
                <w:sz w:val="22"/>
                <w:szCs w:val="14"/>
              </w:rPr>
              <w:t>54,30</w:t>
            </w:r>
          </w:p>
        </w:tc>
        <w:tc>
          <w:tcPr>
            <w:tcW w:w="1560" w:type="dxa"/>
            <w:tcBorders>
              <w:top w:val="single" w:sz="4" w:space="0" w:color="auto"/>
              <w:left w:val="single" w:sz="4" w:space="0" w:color="auto"/>
              <w:bottom w:val="single" w:sz="4" w:space="0" w:color="auto"/>
              <w:right w:val="single" w:sz="4" w:space="0" w:color="auto"/>
            </w:tcBorders>
            <w:vAlign w:val="center"/>
          </w:tcPr>
          <w:p w:rsidR="00D22F69" w:rsidRPr="00D22F69" w:rsidRDefault="00D22F69" w:rsidP="00D22F69">
            <w:pPr>
              <w:jc w:val="center"/>
              <w:rPr>
                <w:b/>
                <w:color w:val="000000"/>
                <w:sz w:val="22"/>
                <w:szCs w:val="14"/>
              </w:rPr>
            </w:pPr>
            <w:r w:rsidRPr="00D22F69">
              <w:rPr>
                <w:b/>
                <w:color w:val="000000"/>
                <w:sz w:val="22"/>
                <w:szCs w:val="14"/>
              </w:rPr>
              <w:t>325.800,00</w:t>
            </w:r>
          </w:p>
        </w:tc>
      </w:tr>
      <w:tr w:rsidR="00D22F69" w:rsidRPr="00E14E8D" w:rsidTr="00E104F0">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2F69" w:rsidRPr="0037032C" w:rsidRDefault="00D22F69" w:rsidP="0037032C">
            <w:pPr>
              <w:jc w:val="center"/>
              <w:rPr>
                <w:b/>
                <w:color w:val="000000"/>
                <w:sz w:val="20"/>
              </w:rPr>
            </w:pPr>
            <w:r w:rsidRPr="0037032C">
              <w:rPr>
                <w:b/>
                <w:color w:val="000000"/>
                <w:sz w:val="20"/>
              </w:rPr>
              <w:t>03</w:t>
            </w:r>
          </w:p>
        </w:tc>
        <w:tc>
          <w:tcPr>
            <w:tcW w:w="4253" w:type="dxa"/>
            <w:tcBorders>
              <w:top w:val="single" w:sz="4" w:space="0" w:color="auto"/>
              <w:left w:val="nil"/>
              <w:bottom w:val="single" w:sz="4" w:space="0" w:color="auto"/>
              <w:right w:val="single" w:sz="4" w:space="0" w:color="auto"/>
            </w:tcBorders>
            <w:shd w:val="clear" w:color="auto" w:fill="auto"/>
            <w:vAlign w:val="center"/>
          </w:tcPr>
          <w:p w:rsidR="00D22F69" w:rsidRPr="00D22F69" w:rsidRDefault="00D22F69" w:rsidP="00D22F69">
            <w:pPr>
              <w:jc w:val="both"/>
              <w:rPr>
                <w:color w:val="00000A"/>
                <w:sz w:val="22"/>
              </w:rPr>
            </w:pPr>
            <w:r w:rsidRPr="00D22F69">
              <w:rPr>
                <w:color w:val="00000A"/>
                <w:sz w:val="22"/>
              </w:rPr>
              <w:t xml:space="preserve">Serviços de reparos </w:t>
            </w:r>
            <w:r w:rsidRPr="00D22F69">
              <w:rPr>
                <w:sz w:val="22"/>
              </w:rPr>
              <w:t>em canaletas para drenagem, com seção de 0,30</w:t>
            </w:r>
            <w:proofErr w:type="gramStart"/>
            <w:r w:rsidRPr="00D22F69">
              <w:rPr>
                <w:sz w:val="22"/>
              </w:rPr>
              <w:t>x0,</w:t>
            </w:r>
            <w:proofErr w:type="gramEnd"/>
            <w:r w:rsidRPr="00D22F69">
              <w:rPr>
                <w:sz w:val="22"/>
              </w:rPr>
              <w:t>30m.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22F69" w:rsidRPr="00D24C25" w:rsidRDefault="00D22F69" w:rsidP="00D24C25">
            <w:pPr>
              <w:jc w:val="center"/>
              <w:rPr>
                <w:sz w:val="22"/>
                <w:szCs w:val="22"/>
              </w:rPr>
            </w:pPr>
            <w:r w:rsidRPr="00D24C25">
              <w:rPr>
                <w:sz w:val="22"/>
                <w:szCs w:val="22"/>
              </w:rPr>
              <w:t>Metro linear</w:t>
            </w:r>
          </w:p>
        </w:tc>
        <w:tc>
          <w:tcPr>
            <w:tcW w:w="851" w:type="dxa"/>
            <w:tcBorders>
              <w:top w:val="single" w:sz="4" w:space="0" w:color="auto"/>
              <w:left w:val="nil"/>
              <w:bottom w:val="single" w:sz="4" w:space="0" w:color="auto"/>
              <w:right w:val="single" w:sz="4" w:space="0" w:color="auto"/>
            </w:tcBorders>
            <w:vAlign w:val="center"/>
          </w:tcPr>
          <w:p w:rsidR="00D22F69" w:rsidRPr="00D24C25" w:rsidRDefault="00D22F69" w:rsidP="00D24C25">
            <w:pPr>
              <w:jc w:val="center"/>
              <w:rPr>
                <w:sz w:val="22"/>
                <w:szCs w:val="22"/>
              </w:rPr>
            </w:pPr>
            <w:r w:rsidRPr="00D24C25">
              <w:rPr>
                <w:sz w:val="22"/>
                <w:szCs w:val="22"/>
              </w:rPr>
              <w:t>2</w:t>
            </w:r>
            <w:r>
              <w:rPr>
                <w:sz w:val="22"/>
                <w:szCs w:val="22"/>
              </w:rPr>
              <w:t>.</w:t>
            </w:r>
            <w:r w:rsidRPr="00D24C25">
              <w:rPr>
                <w:sz w:val="22"/>
                <w:szCs w:val="22"/>
              </w:rPr>
              <w:t>000</w:t>
            </w:r>
          </w:p>
        </w:tc>
        <w:tc>
          <w:tcPr>
            <w:tcW w:w="1275" w:type="dxa"/>
            <w:tcBorders>
              <w:top w:val="single" w:sz="4" w:space="0" w:color="auto"/>
              <w:left w:val="single" w:sz="4" w:space="0" w:color="auto"/>
              <w:bottom w:val="single" w:sz="4" w:space="0" w:color="auto"/>
              <w:right w:val="single" w:sz="4" w:space="0" w:color="auto"/>
            </w:tcBorders>
            <w:vAlign w:val="center"/>
          </w:tcPr>
          <w:p w:rsidR="00D22F69" w:rsidRPr="00D22F69" w:rsidRDefault="00D22F69" w:rsidP="00D22F69">
            <w:pPr>
              <w:jc w:val="center"/>
              <w:rPr>
                <w:b/>
                <w:bCs/>
                <w:color w:val="000000"/>
                <w:sz w:val="22"/>
                <w:szCs w:val="14"/>
              </w:rPr>
            </w:pPr>
            <w:r w:rsidRPr="00D22F69">
              <w:rPr>
                <w:b/>
                <w:bCs/>
                <w:color w:val="000000"/>
                <w:sz w:val="22"/>
                <w:szCs w:val="14"/>
              </w:rPr>
              <w:t>101,89</w:t>
            </w:r>
          </w:p>
        </w:tc>
        <w:tc>
          <w:tcPr>
            <w:tcW w:w="1560" w:type="dxa"/>
            <w:tcBorders>
              <w:top w:val="single" w:sz="4" w:space="0" w:color="auto"/>
              <w:left w:val="single" w:sz="4" w:space="0" w:color="auto"/>
              <w:bottom w:val="single" w:sz="4" w:space="0" w:color="auto"/>
              <w:right w:val="single" w:sz="4" w:space="0" w:color="auto"/>
            </w:tcBorders>
            <w:vAlign w:val="center"/>
          </w:tcPr>
          <w:p w:rsidR="00D22F69" w:rsidRPr="00D22F69" w:rsidRDefault="00D22F69" w:rsidP="00D22F69">
            <w:pPr>
              <w:jc w:val="center"/>
              <w:rPr>
                <w:b/>
                <w:color w:val="000000"/>
                <w:sz w:val="22"/>
                <w:szCs w:val="14"/>
              </w:rPr>
            </w:pPr>
            <w:r w:rsidRPr="00D22F69">
              <w:rPr>
                <w:b/>
                <w:color w:val="000000"/>
                <w:sz w:val="22"/>
                <w:szCs w:val="14"/>
              </w:rPr>
              <w:t>203.780,00</w:t>
            </w:r>
          </w:p>
        </w:tc>
      </w:tr>
      <w:tr w:rsidR="00D22F69" w:rsidRPr="00E14E8D" w:rsidTr="00E104F0">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2F69" w:rsidRPr="0037032C" w:rsidRDefault="00D22F69" w:rsidP="0037032C">
            <w:pPr>
              <w:jc w:val="center"/>
              <w:rPr>
                <w:b/>
                <w:color w:val="000000"/>
                <w:sz w:val="20"/>
              </w:rPr>
            </w:pPr>
            <w:r w:rsidRPr="0037032C">
              <w:rPr>
                <w:b/>
                <w:color w:val="000000"/>
                <w:sz w:val="20"/>
              </w:rPr>
              <w:lastRenderedPageBreak/>
              <w:t>04</w:t>
            </w:r>
          </w:p>
        </w:tc>
        <w:tc>
          <w:tcPr>
            <w:tcW w:w="4253" w:type="dxa"/>
            <w:tcBorders>
              <w:top w:val="single" w:sz="4" w:space="0" w:color="auto"/>
              <w:left w:val="nil"/>
              <w:bottom w:val="single" w:sz="4" w:space="0" w:color="auto"/>
              <w:right w:val="single" w:sz="4" w:space="0" w:color="auto"/>
            </w:tcBorders>
            <w:shd w:val="clear" w:color="auto" w:fill="auto"/>
            <w:vAlign w:val="center"/>
          </w:tcPr>
          <w:p w:rsidR="00D22F69" w:rsidRPr="00D22F69" w:rsidRDefault="00D22F69" w:rsidP="00D22F69">
            <w:pPr>
              <w:jc w:val="both"/>
              <w:rPr>
                <w:color w:val="00000A"/>
                <w:sz w:val="22"/>
              </w:rPr>
            </w:pPr>
            <w:r w:rsidRPr="00D22F69">
              <w:rPr>
                <w:color w:val="00000A"/>
                <w:sz w:val="22"/>
              </w:rPr>
              <w:t xml:space="preserve">Assentamento de Tubo de Concreto Armado (Manilha) </w:t>
            </w:r>
            <w:proofErr w:type="gramStart"/>
            <w:r w:rsidRPr="00D22F69">
              <w:rPr>
                <w:color w:val="00000A"/>
                <w:sz w:val="22"/>
              </w:rPr>
              <w:t>300mm</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22F69" w:rsidRPr="00D24C25" w:rsidRDefault="00D22F69" w:rsidP="00D24C25">
            <w:pPr>
              <w:jc w:val="center"/>
              <w:rPr>
                <w:sz w:val="22"/>
                <w:szCs w:val="22"/>
              </w:rPr>
            </w:pPr>
            <w:r w:rsidRPr="00D24C25">
              <w:rPr>
                <w:sz w:val="22"/>
                <w:szCs w:val="22"/>
              </w:rPr>
              <w:t>Metro linear</w:t>
            </w:r>
          </w:p>
        </w:tc>
        <w:tc>
          <w:tcPr>
            <w:tcW w:w="851" w:type="dxa"/>
            <w:tcBorders>
              <w:top w:val="single" w:sz="4" w:space="0" w:color="auto"/>
              <w:left w:val="nil"/>
              <w:bottom w:val="single" w:sz="4" w:space="0" w:color="auto"/>
              <w:right w:val="single" w:sz="4" w:space="0" w:color="auto"/>
            </w:tcBorders>
            <w:vAlign w:val="center"/>
          </w:tcPr>
          <w:p w:rsidR="00D22F69" w:rsidRPr="00D24C25" w:rsidRDefault="00D22F69" w:rsidP="00D24C25">
            <w:pPr>
              <w:jc w:val="center"/>
              <w:rPr>
                <w:sz w:val="22"/>
                <w:szCs w:val="22"/>
              </w:rPr>
            </w:pPr>
            <w:r w:rsidRPr="00D24C25">
              <w:rPr>
                <w:sz w:val="22"/>
                <w:szCs w:val="22"/>
              </w:rPr>
              <w:t>1</w:t>
            </w:r>
            <w:r>
              <w:rPr>
                <w:sz w:val="22"/>
                <w:szCs w:val="22"/>
              </w:rPr>
              <w:t>.</w:t>
            </w:r>
            <w:r w:rsidRPr="00D24C25">
              <w:rPr>
                <w:sz w:val="22"/>
                <w:szCs w:val="22"/>
              </w:rPr>
              <w:t>500</w:t>
            </w:r>
          </w:p>
        </w:tc>
        <w:tc>
          <w:tcPr>
            <w:tcW w:w="1275" w:type="dxa"/>
            <w:tcBorders>
              <w:top w:val="single" w:sz="4" w:space="0" w:color="auto"/>
              <w:left w:val="single" w:sz="4" w:space="0" w:color="auto"/>
              <w:bottom w:val="single" w:sz="4" w:space="0" w:color="auto"/>
              <w:right w:val="single" w:sz="4" w:space="0" w:color="auto"/>
            </w:tcBorders>
            <w:vAlign w:val="center"/>
          </w:tcPr>
          <w:p w:rsidR="00D22F69" w:rsidRPr="00D22F69" w:rsidRDefault="00D22F69" w:rsidP="00D22F69">
            <w:pPr>
              <w:jc w:val="center"/>
              <w:rPr>
                <w:b/>
                <w:bCs/>
                <w:color w:val="000000"/>
                <w:sz w:val="22"/>
                <w:szCs w:val="14"/>
              </w:rPr>
            </w:pPr>
            <w:r w:rsidRPr="00D22F69">
              <w:rPr>
                <w:b/>
                <w:bCs/>
                <w:color w:val="000000"/>
                <w:sz w:val="22"/>
                <w:szCs w:val="14"/>
              </w:rPr>
              <w:t>30,46</w:t>
            </w:r>
          </w:p>
        </w:tc>
        <w:tc>
          <w:tcPr>
            <w:tcW w:w="1560" w:type="dxa"/>
            <w:tcBorders>
              <w:top w:val="single" w:sz="4" w:space="0" w:color="auto"/>
              <w:left w:val="single" w:sz="4" w:space="0" w:color="auto"/>
              <w:bottom w:val="single" w:sz="4" w:space="0" w:color="auto"/>
              <w:right w:val="single" w:sz="4" w:space="0" w:color="auto"/>
            </w:tcBorders>
            <w:vAlign w:val="center"/>
          </w:tcPr>
          <w:p w:rsidR="00D22F69" w:rsidRPr="00D22F69" w:rsidRDefault="00D22F69" w:rsidP="00D22F69">
            <w:pPr>
              <w:jc w:val="center"/>
              <w:rPr>
                <w:b/>
                <w:color w:val="000000"/>
                <w:sz w:val="22"/>
                <w:szCs w:val="14"/>
              </w:rPr>
            </w:pPr>
            <w:r w:rsidRPr="00D22F69">
              <w:rPr>
                <w:b/>
                <w:color w:val="000000"/>
                <w:sz w:val="22"/>
                <w:szCs w:val="14"/>
              </w:rPr>
              <w:t>45.690,00</w:t>
            </w:r>
          </w:p>
        </w:tc>
      </w:tr>
      <w:tr w:rsidR="00D22F69" w:rsidRPr="00E14E8D" w:rsidTr="00E104F0">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2F69" w:rsidRPr="0037032C" w:rsidRDefault="00D22F69" w:rsidP="0037032C">
            <w:pPr>
              <w:jc w:val="center"/>
              <w:rPr>
                <w:b/>
                <w:color w:val="000000"/>
                <w:sz w:val="20"/>
              </w:rPr>
            </w:pPr>
            <w:r w:rsidRPr="0037032C">
              <w:rPr>
                <w:b/>
                <w:color w:val="000000"/>
                <w:sz w:val="20"/>
              </w:rPr>
              <w:t>05</w:t>
            </w:r>
          </w:p>
        </w:tc>
        <w:tc>
          <w:tcPr>
            <w:tcW w:w="4253" w:type="dxa"/>
            <w:tcBorders>
              <w:top w:val="single" w:sz="4" w:space="0" w:color="auto"/>
              <w:left w:val="nil"/>
              <w:bottom w:val="single" w:sz="4" w:space="0" w:color="auto"/>
              <w:right w:val="single" w:sz="4" w:space="0" w:color="auto"/>
            </w:tcBorders>
            <w:shd w:val="clear" w:color="auto" w:fill="auto"/>
            <w:vAlign w:val="center"/>
          </w:tcPr>
          <w:p w:rsidR="00D22F69" w:rsidRPr="00D22F69" w:rsidRDefault="00D22F69" w:rsidP="00D22F69">
            <w:pPr>
              <w:jc w:val="both"/>
              <w:rPr>
                <w:color w:val="00000A"/>
                <w:sz w:val="22"/>
              </w:rPr>
            </w:pPr>
            <w:r w:rsidRPr="00D22F69">
              <w:rPr>
                <w:color w:val="00000A"/>
                <w:sz w:val="22"/>
              </w:rPr>
              <w:t xml:space="preserve">Assentamento de Tubo de Concreto Armado (Manilha) </w:t>
            </w:r>
            <w:proofErr w:type="gramStart"/>
            <w:r w:rsidRPr="00D22F69">
              <w:rPr>
                <w:color w:val="00000A"/>
                <w:sz w:val="22"/>
              </w:rPr>
              <w:t>400mm</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22F69" w:rsidRPr="00D24C25" w:rsidRDefault="00D22F69" w:rsidP="00D24C25">
            <w:pPr>
              <w:jc w:val="center"/>
              <w:rPr>
                <w:sz w:val="22"/>
                <w:szCs w:val="22"/>
              </w:rPr>
            </w:pPr>
            <w:r w:rsidRPr="00D24C25">
              <w:rPr>
                <w:sz w:val="22"/>
                <w:szCs w:val="22"/>
              </w:rPr>
              <w:t>Metro linear</w:t>
            </w:r>
          </w:p>
        </w:tc>
        <w:tc>
          <w:tcPr>
            <w:tcW w:w="851" w:type="dxa"/>
            <w:tcBorders>
              <w:top w:val="single" w:sz="4" w:space="0" w:color="auto"/>
              <w:left w:val="nil"/>
              <w:bottom w:val="single" w:sz="4" w:space="0" w:color="auto"/>
              <w:right w:val="single" w:sz="4" w:space="0" w:color="auto"/>
            </w:tcBorders>
            <w:vAlign w:val="center"/>
          </w:tcPr>
          <w:p w:rsidR="00D22F69" w:rsidRPr="00D24C25" w:rsidRDefault="00D22F69" w:rsidP="00D24C25">
            <w:pPr>
              <w:jc w:val="center"/>
              <w:rPr>
                <w:sz w:val="22"/>
                <w:szCs w:val="22"/>
              </w:rPr>
            </w:pPr>
            <w:r w:rsidRPr="00D24C25">
              <w:rPr>
                <w:sz w:val="22"/>
                <w:szCs w:val="22"/>
              </w:rPr>
              <w:t>1</w:t>
            </w:r>
            <w:r>
              <w:rPr>
                <w:sz w:val="22"/>
                <w:szCs w:val="22"/>
              </w:rPr>
              <w:t>.</w:t>
            </w:r>
            <w:r w:rsidRPr="00D24C25">
              <w:rPr>
                <w:sz w:val="22"/>
                <w:szCs w:val="22"/>
              </w:rPr>
              <w:t>500</w:t>
            </w:r>
          </w:p>
        </w:tc>
        <w:tc>
          <w:tcPr>
            <w:tcW w:w="1275" w:type="dxa"/>
            <w:tcBorders>
              <w:top w:val="single" w:sz="4" w:space="0" w:color="auto"/>
              <w:left w:val="single" w:sz="4" w:space="0" w:color="auto"/>
              <w:bottom w:val="single" w:sz="4" w:space="0" w:color="auto"/>
              <w:right w:val="single" w:sz="4" w:space="0" w:color="auto"/>
            </w:tcBorders>
            <w:vAlign w:val="center"/>
          </w:tcPr>
          <w:p w:rsidR="00D22F69" w:rsidRPr="00D22F69" w:rsidRDefault="00D22F69" w:rsidP="00D22F69">
            <w:pPr>
              <w:jc w:val="center"/>
              <w:rPr>
                <w:b/>
                <w:bCs/>
                <w:color w:val="000000"/>
                <w:sz w:val="22"/>
                <w:szCs w:val="14"/>
              </w:rPr>
            </w:pPr>
            <w:r w:rsidRPr="00D22F69">
              <w:rPr>
                <w:b/>
                <w:bCs/>
                <w:color w:val="000000"/>
                <w:sz w:val="22"/>
                <w:szCs w:val="14"/>
              </w:rPr>
              <w:t>44,64</w:t>
            </w:r>
          </w:p>
        </w:tc>
        <w:tc>
          <w:tcPr>
            <w:tcW w:w="1560" w:type="dxa"/>
            <w:tcBorders>
              <w:top w:val="single" w:sz="4" w:space="0" w:color="auto"/>
              <w:left w:val="single" w:sz="4" w:space="0" w:color="auto"/>
              <w:bottom w:val="single" w:sz="4" w:space="0" w:color="auto"/>
              <w:right w:val="single" w:sz="4" w:space="0" w:color="auto"/>
            </w:tcBorders>
            <w:vAlign w:val="center"/>
          </w:tcPr>
          <w:p w:rsidR="00D22F69" w:rsidRPr="00D22F69" w:rsidRDefault="00D22F69" w:rsidP="00D22F69">
            <w:pPr>
              <w:jc w:val="center"/>
              <w:rPr>
                <w:b/>
                <w:color w:val="000000"/>
                <w:sz w:val="22"/>
                <w:szCs w:val="14"/>
              </w:rPr>
            </w:pPr>
            <w:r w:rsidRPr="00D22F69">
              <w:rPr>
                <w:b/>
                <w:color w:val="000000"/>
                <w:sz w:val="22"/>
                <w:szCs w:val="14"/>
              </w:rPr>
              <w:t>66.960,00</w:t>
            </w:r>
          </w:p>
        </w:tc>
      </w:tr>
      <w:tr w:rsidR="00D22F69" w:rsidRPr="00E14E8D" w:rsidTr="00E104F0">
        <w:trPr>
          <w:cantSplit/>
          <w:trHeight w:val="44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2F69" w:rsidRPr="0037032C" w:rsidRDefault="00D22F69" w:rsidP="0037032C">
            <w:pPr>
              <w:jc w:val="center"/>
              <w:rPr>
                <w:b/>
                <w:color w:val="000000"/>
                <w:sz w:val="20"/>
              </w:rPr>
            </w:pPr>
            <w:r w:rsidRPr="0037032C">
              <w:rPr>
                <w:b/>
                <w:color w:val="000000"/>
                <w:sz w:val="20"/>
              </w:rPr>
              <w:t>06</w:t>
            </w:r>
          </w:p>
        </w:tc>
        <w:tc>
          <w:tcPr>
            <w:tcW w:w="4253" w:type="dxa"/>
            <w:tcBorders>
              <w:top w:val="single" w:sz="4" w:space="0" w:color="auto"/>
              <w:left w:val="nil"/>
              <w:bottom w:val="single" w:sz="4" w:space="0" w:color="auto"/>
              <w:right w:val="single" w:sz="4" w:space="0" w:color="auto"/>
            </w:tcBorders>
            <w:shd w:val="clear" w:color="auto" w:fill="auto"/>
            <w:vAlign w:val="center"/>
          </w:tcPr>
          <w:p w:rsidR="00D22F69" w:rsidRPr="00D22F69" w:rsidRDefault="00D22F69" w:rsidP="00D22F69">
            <w:pPr>
              <w:jc w:val="both"/>
              <w:rPr>
                <w:color w:val="00000A"/>
                <w:sz w:val="22"/>
              </w:rPr>
            </w:pPr>
            <w:r w:rsidRPr="00D22F69">
              <w:rPr>
                <w:color w:val="00000A"/>
                <w:sz w:val="22"/>
              </w:rPr>
              <w:t xml:space="preserve">Assentamento de Tubo de Concreto Armado (Manilha) </w:t>
            </w:r>
            <w:proofErr w:type="gramStart"/>
            <w:r w:rsidRPr="00D22F69">
              <w:rPr>
                <w:color w:val="00000A"/>
                <w:sz w:val="22"/>
              </w:rPr>
              <w:t>600mm</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22F69" w:rsidRPr="00D24C25" w:rsidRDefault="00D22F69" w:rsidP="00D24C25">
            <w:pPr>
              <w:jc w:val="center"/>
              <w:rPr>
                <w:sz w:val="22"/>
                <w:szCs w:val="22"/>
              </w:rPr>
            </w:pPr>
            <w:r w:rsidRPr="00D24C25">
              <w:rPr>
                <w:sz w:val="22"/>
                <w:szCs w:val="22"/>
              </w:rPr>
              <w:t>Metro linear</w:t>
            </w:r>
          </w:p>
        </w:tc>
        <w:tc>
          <w:tcPr>
            <w:tcW w:w="851" w:type="dxa"/>
            <w:tcBorders>
              <w:top w:val="single" w:sz="4" w:space="0" w:color="auto"/>
              <w:left w:val="nil"/>
              <w:bottom w:val="single" w:sz="4" w:space="0" w:color="auto"/>
              <w:right w:val="single" w:sz="4" w:space="0" w:color="auto"/>
            </w:tcBorders>
            <w:vAlign w:val="center"/>
          </w:tcPr>
          <w:p w:rsidR="00D22F69" w:rsidRPr="00D24C25" w:rsidRDefault="00D22F69" w:rsidP="00D24C25">
            <w:pPr>
              <w:jc w:val="center"/>
              <w:rPr>
                <w:sz w:val="22"/>
                <w:szCs w:val="22"/>
              </w:rPr>
            </w:pPr>
            <w:r w:rsidRPr="00D24C25">
              <w:rPr>
                <w:sz w:val="22"/>
                <w:szCs w:val="22"/>
              </w:rPr>
              <w:t>1</w:t>
            </w:r>
            <w:r>
              <w:rPr>
                <w:sz w:val="22"/>
                <w:szCs w:val="22"/>
              </w:rPr>
              <w:t>.</w:t>
            </w:r>
            <w:r w:rsidRPr="00D24C25">
              <w:rPr>
                <w:sz w:val="22"/>
                <w:szCs w:val="22"/>
              </w:rPr>
              <w:t>500</w:t>
            </w:r>
          </w:p>
        </w:tc>
        <w:tc>
          <w:tcPr>
            <w:tcW w:w="1275" w:type="dxa"/>
            <w:tcBorders>
              <w:top w:val="single" w:sz="4" w:space="0" w:color="auto"/>
              <w:left w:val="single" w:sz="4" w:space="0" w:color="auto"/>
              <w:bottom w:val="single" w:sz="4" w:space="0" w:color="auto"/>
              <w:right w:val="single" w:sz="4" w:space="0" w:color="auto"/>
            </w:tcBorders>
            <w:vAlign w:val="center"/>
          </w:tcPr>
          <w:p w:rsidR="00D22F69" w:rsidRPr="00D22F69" w:rsidRDefault="00D22F69" w:rsidP="00D22F69">
            <w:pPr>
              <w:jc w:val="center"/>
              <w:rPr>
                <w:b/>
                <w:bCs/>
                <w:color w:val="000000"/>
                <w:sz w:val="22"/>
                <w:szCs w:val="14"/>
              </w:rPr>
            </w:pPr>
            <w:r w:rsidRPr="00D22F69">
              <w:rPr>
                <w:b/>
                <w:bCs/>
                <w:color w:val="000000"/>
                <w:sz w:val="22"/>
                <w:szCs w:val="14"/>
              </w:rPr>
              <w:t>71,28</w:t>
            </w:r>
          </w:p>
        </w:tc>
        <w:tc>
          <w:tcPr>
            <w:tcW w:w="1560" w:type="dxa"/>
            <w:tcBorders>
              <w:top w:val="single" w:sz="4" w:space="0" w:color="auto"/>
              <w:left w:val="single" w:sz="4" w:space="0" w:color="auto"/>
              <w:bottom w:val="single" w:sz="4" w:space="0" w:color="auto"/>
              <w:right w:val="single" w:sz="4" w:space="0" w:color="auto"/>
            </w:tcBorders>
            <w:vAlign w:val="center"/>
          </w:tcPr>
          <w:p w:rsidR="00D22F69" w:rsidRPr="00D22F69" w:rsidRDefault="00D22F69" w:rsidP="00D22F69">
            <w:pPr>
              <w:jc w:val="center"/>
              <w:rPr>
                <w:b/>
                <w:color w:val="000000"/>
                <w:sz w:val="22"/>
                <w:szCs w:val="14"/>
              </w:rPr>
            </w:pPr>
            <w:r w:rsidRPr="00D22F69">
              <w:rPr>
                <w:b/>
                <w:color w:val="000000"/>
                <w:sz w:val="22"/>
                <w:szCs w:val="14"/>
              </w:rPr>
              <w:t>106.920,00</w:t>
            </w:r>
          </w:p>
        </w:tc>
      </w:tr>
      <w:tr w:rsidR="00D22F69" w:rsidRPr="00E14E8D" w:rsidTr="00E104F0">
        <w:trPr>
          <w:cantSplit/>
          <w:trHeight w:val="44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2F69" w:rsidRPr="0037032C" w:rsidRDefault="00D22F69" w:rsidP="0037032C">
            <w:pPr>
              <w:jc w:val="center"/>
              <w:rPr>
                <w:b/>
                <w:color w:val="000000"/>
                <w:sz w:val="20"/>
              </w:rPr>
            </w:pPr>
            <w:r>
              <w:rPr>
                <w:b/>
                <w:color w:val="000000"/>
                <w:sz w:val="20"/>
              </w:rPr>
              <w:t>07</w:t>
            </w:r>
          </w:p>
        </w:tc>
        <w:tc>
          <w:tcPr>
            <w:tcW w:w="4253" w:type="dxa"/>
            <w:tcBorders>
              <w:top w:val="single" w:sz="4" w:space="0" w:color="auto"/>
              <w:left w:val="nil"/>
              <w:bottom w:val="single" w:sz="4" w:space="0" w:color="auto"/>
              <w:right w:val="single" w:sz="4" w:space="0" w:color="auto"/>
            </w:tcBorders>
            <w:shd w:val="clear" w:color="auto" w:fill="auto"/>
            <w:vAlign w:val="center"/>
          </w:tcPr>
          <w:p w:rsidR="00D22F69" w:rsidRPr="00D22F69" w:rsidRDefault="00D22F69" w:rsidP="00D22F69">
            <w:pPr>
              <w:jc w:val="both"/>
              <w:rPr>
                <w:color w:val="00000A"/>
                <w:sz w:val="22"/>
              </w:rPr>
            </w:pPr>
            <w:r w:rsidRPr="00D22F69">
              <w:rPr>
                <w:color w:val="00000A"/>
                <w:sz w:val="22"/>
              </w:rPr>
              <w:t xml:space="preserve">Assentamento de Tubo de Concreto Armado (Manilha) </w:t>
            </w:r>
            <w:proofErr w:type="gramStart"/>
            <w:r w:rsidRPr="00D22F69">
              <w:rPr>
                <w:color w:val="00000A"/>
                <w:sz w:val="22"/>
              </w:rPr>
              <w:t>800mm</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22F69" w:rsidRPr="00D24C25" w:rsidRDefault="00D22F69" w:rsidP="00C46060">
            <w:pPr>
              <w:jc w:val="center"/>
              <w:rPr>
                <w:sz w:val="22"/>
                <w:szCs w:val="22"/>
              </w:rPr>
            </w:pPr>
            <w:r w:rsidRPr="00D24C25">
              <w:rPr>
                <w:sz w:val="22"/>
                <w:szCs w:val="22"/>
              </w:rPr>
              <w:t>Metro linear</w:t>
            </w:r>
          </w:p>
        </w:tc>
        <w:tc>
          <w:tcPr>
            <w:tcW w:w="851" w:type="dxa"/>
            <w:tcBorders>
              <w:top w:val="single" w:sz="4" w:space="0" w:color="auto"/>
              <w:left w:val="nil"/>
              <w:bottom w:val="single" w:sz="4" w:space="0" w:color="auto"/>
              <w:right w:val="single" w:sz="4" w:space="0" w:color="auto"/>
            </w:tcBorders>
            <w:vAlign w:val="center"/>
          </w:tcPr>
          <w:p w:rsidR="00D22F69" w:rsidRPr="00D24C25" w:rsidRDefault="00D22F69" w:rsidP="00C46060">
            <w:pPr>
              <w:jc w:val="center"/>
              <w:rPr>
                <w:sz w:val="22"/>
                <w:szCs w:val="22"/>
              </w:rPr>
            </w:pPr>
            <w:r w:rsidRPr="00D24C25">
              <w:rPr>
                <w:sz w:val="22"/>
                <w:szCs w:val="22"/>
              </w:rPr>
              <w:t>1</w:t>
            </w:r>
            <w:r>
              <w:rPr>
                <w:sz w:val="22"/>
                <w:szCs w:val="22"/>
              </w:rPr>
              <w:t>.</w:t>
            </w:r>
            <w:r w:rsidRPr="00D24C25">
              <w:rPr>
                <w:sz w:val="22"/>
                <w:szCs w:val="22"/>
              </w:rPr>
              <w:t>500</w:t>
            </w:r>
          </w:p>
        </w:tc>
        <w:tc>
          <w:tcPr>
            <w:tcW w:w="1275" w:type="dxa"/>
            <w:tcBorders>
              <w:top w:val="single" w:sz="4" w:space="0" w:color="auto"/>
              <w:left w:val="single" w:sz="4" w:space="0" w:color="auto"/>
              <w:bottom w:val="single" w:sz="4" w:space="0" w:color="auto"/>
              <w:right w:val="single" w:sz="4" w:space="0" w:color="auto"/>
            </w:tcBorders>
            <w:vAlign w:val="center"/>
          </w:tcPr>
          <w:p w:rsidR="00D22F69" w:rsidRPr="00D22F69" w:rsidRDefault="00D22F69" w:rsidP="00D22F69">
            <w:pPr>
              <w:jc w:val="center"/>
              <w:rPr>
                <w:b/>
                <w:bCs/>
                <w:color w:val="000000"/>
                <w:sz w:val="22"/>
                <w:szCs w:val="14"/>
              </w:rPr>
            </w:pPr>
            <w:r w:rsidRPr="00D22F69">
              <w:rPr>
                <w:b/>
                <w:bCs/>
                <w:color w:val="000000"/>
                <w:sz w:val="22"/>
                <w:szCs w:val="14"/>
              </w:rPr>
              <w:t>100,61</w:t>
            </w:r>
          </w:p>
        </w:tc>
        <w:tc>
          <w:tcPr>
            <w:tcW w:w="1560" w:type="dxa"/>
            <w:tcBorders>
              <w:top w:val="single" w:sz="4" w:space="0" w:color="auto"/>
              <w:left w:val="single" w:sz="4" w:space="0" w:color="auto"/>
              <w:bottom w:val="single" w:sz="4" w:space="0" w:color="auto"/>
              <w:right w:val="single" w:sz="4" w:space="0" w:color="auto"/>
            </w:tcBorders>
            <w:vAlign w:val="center"/>
          </w:tcPr>
          <w:p w:rsidR="00D22F69" w:rsidRPr="00D22F69" w:rsidRDefault="00D22F69" w:rsidP="00D22F69">
            <w:pPr>
              <w:jc w:val="center"/>
              <w:rPr>
                <w:b/>
                <w:color w:val="000000"/>
                <w:sz w:val="22"/>
                <w:szCs w:val="14"/>
              </w:rPr>
            </w:pPr>
            <w:r w:rsidRPr="00D22F69">
              <w:rPr>
                <w:b/>
                <w:color w:val="000000"/>
                <w:sz w:val="22"/>
                <w:szCs w:val="14"/>
              </w:rPr>
              <w:t>150.915,00</w:t>
            </w:r>
          </w:p>
        </w:tc>
      </w:tr>
      <w:tr w:rsidR="00D22F69" w:rsidRPr="00E14E8D" w:rsidTr="00E104F0">
        <w:trPr>
          <w:cantSplit/>
          <w:trHeight w:val="44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2F69" w:rsidRPr="0037032C" w:rsidRDefault="00D22F69" w:rsidP="0037032C">
            <w:pPr>
              <w:jc w:val="center"/>
              <w:rPr>
                <w:b/>
                <w:color w:val="000000"/>
                <w:sz w:val="20"/>
              </w:rPr>
            </w:pPr>
            <w:r>
              <w:rPr>
                <w:b/>
                <w:color w:val="000000"/>
                <w:sz w:val="20"/>
              </w:rPr>
              <w:t>08</w:t>
            </w:r>
          </w:p>
        </w:tc>
        <w:tc>
          <w:tcPr>
            <w:tcW w:w="4253" w:type="dxa"/>
            <w:tcBorders>
              <w:top w:val="single" w:sz="4" w:space="0" w:color="auto"/>
              <w:left w:val="nil"/>
              <w:bottom w:val="single" w:sz="4" w:space="0" w:color="auto"/>
              <w:right w:val="single" w:sz="4" w:space="0" w:color="auto"/>
            </w:tcBorders>
            <w:shd w:val="clear" w:color="auto" w:fill="auto"/>
            <w:vAlign w:val="center"/>
          </w:tcPr>
          <w:p w:rsidR="00D22F69" w:rsidRPr="00D22F69" w:rsidRDefault="00D22F69" w:rsidP="00D22F69">
            <w:pPr>
              <w:jc w:val="both"/>
              <w:rPr>
                <w:color w:val="00000A"/>
                <w:sz w:val="22"/>
              </w:rPr>
            </w:pPr>
            <w:r w:rsidRPr="00D22F69">
              <w:rPr>
                <w:sz w:val="22"/>
              </w:rPr>
              <w:t>Serviços de reparos em caixa de passagem, 0,80</w:t>
            </w:r>
            <w:r>
              <w:rPr>
                <w:sz w:val="22"/>
              </w:rPr>
              <w:t xml:space="preserve"> </w:t>
            </w:r>
            <w:r w:rsidRPr="00D22F69">
              <w:rPr>
                <w:sz w:val="22"/>
              </w:rPr>
              <w:t>x</w:t>
            </w:r>
            <w:r>
              <w:rPr>
                <w:sz w:val="22"/>
              </w:rPr>
              <w:t xml:space="preserve"> </w:t>
            </w:r>
            <w:r w:rsidRPr="00D22F69">
              <w:rPr>
                <w:sz w:val="22"/>
              </w:rPr>
              <w:t>0,80</w:t>
            </w:r>
            <w:r>
              <w:rPr>
                <w:sz w:val="22"/>
              </w:rPr>
              <w:t xml:space="preserve"> </w:t>
            </w:r>
            <w:r w:rsidRPr="00D22F69">
              <w:rPr>
                <w:sz w:val="22"/>
              </w:rPr>
              <w:t>x</w:t>
            </w:r>
            <w:r>
              <w:rPr>
                <w:sz w:val="22"/>
              </w:rPr>
              <w:t xml:space="preserve"> </w:t>
            </w:r>
            <w:r w:rsidRPr="00D22F69">
              <w:rPr>
                <w:sz w:val="22"/>
              </w:rPr>
              <w:t>1,00</w:t>
            </w:r>
            <w:proofErr w:type="gramStart"/>
            <w:r w:rsidRPr="00D22F69">
              <w:rPr>
                <w:sz w:val="22"/>
              </w:rPr>
              <w:t>m</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22F69" w:rsidRPr="00D24C25" w:rsidRDefault="00D22F69" w:rsidP="00D24C25">
            <w:pPr>
              <w:jc w:val="center"/>
              <w:rPr>
                <w:sz w:val="22"/>
                <w:szCs w:val="22"/>
              </w:rPr>
            </w:pPr>
            <w:r>
              <w:rPr>
                <w:sz w:val="22"/>
                <w:szCs w:val="22"/>
              </w:rPr>
              <w:t>Unidade</w:t>
            </w:r>
          </w:p>
        </w:tc>
        <w:tc>
          <w:tcPr>
            <w:tcW w:w="851" w:type="dxa"/>
            <w:tcBorders>
              <w:top w:val="single" w:sz="4" w:space="0" w:color="auto"/>
              <w:left w:val="nil"/>
              <w:bottom w:val="single" w:sz="4" w:space="0" w:color="auto"/>
              <w:right w:val="single" w:sz="4" w:space="0" w:color="auto"/>
            </w:tcBorders>
            <w:vAlign w:val="center"/>
          </w:tcPr>
          <w:p w:rsidR="00D22F69" w:rsidRPr="00D24C25" w:rsidRDefault="00D22F69" w:rsidP="00D24C25">
            <w:pPr>
              <w:jc w:val="center"/>
              <w:rPr>
                <w:sz w:val="22"/>
                <w:szCs w:val="22"/>
              </w:rPr>
            </w:pPr>
            <w:r>
              <w:rPr>
                <w:sz w:val="22"/>
                <w:szCs w:val="22"/>
              </w:rPr>
              <w:t>500</w:t>
            </w:r>
          </w:p>
        </w:tc>
        <w:tc>
          <w:tcPr>
            <w:tcW w:w="1275" w:type="dxa"/>
            <w:tcBorders>
              <w:top w:val="single" w:sz="4" w:space="0" w:color="auto"/>
              <w:left w:val="single" w:sz="4" w:space="0" w:color="auto"/>
              <w:bottom w:val="single" w:sz="4" w:space="0" w:color="auto"/>
              <w:right w:val="single" w:sz="4" w:space="0" w:color="auto"/>
            </w:tcBorders>
            <w:vAlign w:val="center"/>
          </w:tcPr>
          <w:p w:rsidR="00D22F69" w:rsidRPr="00D22F69" w:rsidRDefault="00D22F69" w:rsidP="00D22F69">
            <w:pPr>
              <w:jc w:val="center"/>
              <w:rPr>
                <w:b/>
                <w:bCs/>
                <w:color w:val="000000"/>
                <w:sz w:val="22"/>
                <w:szCs w:val="14"/>
              </w:rPr>
            </w:pPr>
            <w:r w:rsidRPr="00D22F69">
              <w:rPr>
                <w:b/>
                <w:bCs/>
                <w:color w:val="000000"/>
                <w:sz w:val="22"/>
                <w:szCs w:val="14"/>
              </w:rPr>
              <w:t>84,52</w:t>
            </w:r>
          </w:p>
        </w:tc>
        <w:tc>
          <w:tcPr>
            <w:tcW w:w="1560" w:type="dxa"/>
            <w:tcBorders>
              <w:top w:val="single" w:sz="4" w:space="0" w:color="auto"/>
              <w:left w:val="single" w:sz="4" w:space="0" w:color="auto"/>
              <w:bottom w:val="single" w:sz="4" w:space="0" w:color="auto"/>
              <w:right w:val="single" w:sz="4" w:space="0" w:color="auto"/>
            </w:tcBorders>
            <w:vAlign w:val="center"/>
          </w:tcPr>
          <w:p w:rsidR="00D22F69" w:rsidRPr="00D22F69" w:rsidRDefault="00D22F69" w:rsidP="00D22F69">
            <w:pPr>
              <w:jc w:val="center"/>
              <w:rPr>
                <w:b/>
                <w:color w:val="000000"/>
                <w:sz w:val="22"/>
                <w:szCs w:val="14"/>
              </w:rPr>
            </w:pPr>
            <w:r w:rsidRPr="00D22F69">
              <w:rPr>
                <w:b/>
                <w:color w:val="000000"/>
                <w:sz w:val="22"/>
                <w:szCs w:val="14"/>
              </w:rPr>
              <w:t>42.260,00</w:t>
            </w:r>
          </w:p>
        </w:tc>
      </w:tr>
      <w:tr w:rsidR="00D22F69" w:rsidRPr="00E14E8D" w:rsidTr="00E104F0">
        <w:trPr>
          <w:cantSplit/>
          <w:trHeight w:val="435"/>
        </w:trPr>
        <w:tc>
          <w:tcPr>
            <w:tcW w:w="793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D22F69" w:rsidRPr="0003671B" w:rsidRDefault="00D22F69" w:rsidP="007C7578">
            <w:pPr>
              <w:jc w:val="right"/>
              <w:rPr>
                <w:b/>
                <w:bCs/>
                <w:color w:val="000000"/>
                <w:sz w:val="22"/>
                <w:szCs w:val="22"/>
              </w:rPr>
            </w:pPr>
            <w:r w:rsidRPr="0003671B">
              <w:rPr>
                <w:b/>
                <w:bCs/>
                <w:color w:val="000000"/>
                <w:sz w:val="22"/>
                <w:szCs w:val="22"/>
              </w:rPr>
              <w:t>TOTAL ESTIMADO</w:t>
            </w:r>
          </w:p>
        </w:tc>
        <w:tc>
          <w:tcPr>
            <w:tcW w:w="1560" w:type="dxa"/>
            <w:tcBorders>
              <w:top w:val="single" w:sz="4" w:space="0" w:color="auto"/>
              <w:left w:val="single" w:sz="4" w:space="0" w:color="auto"/>
              <w:bottom w:val="single" w:sz="4" w:space="0" w:color="auto"/>
              <w:right w:val="single" w:sz="4" w:space="0" w:color="auto"/>
            </w:tcBorders>
            <w:vAlign w:val="center"/>
          </w:tcPr>
          <w:p w:rsidR="00D22F69" w:rsidRPr="0003671B" w:rsidRDefault="00D22F69" w:rsidP="007C7578">
            <w:pPr>
              <w:jc w:val="center"/>
              <w:rPr>
                <w:b/>
                <w:color w:val="000000"/>
                <w:sz w:val="22"/>
                <w:szCs w:val="22"/>
              </w:rPr>
            </w:pPr>
            <w:r w:rsidRPr="00D24C25">
              <w:rPr>
                <w:b/>
                <w:color w:val="000000"/>
                <w:sz w:val="20"/>
                <w:szCs w:val="22"/>
              </w:rPr>
              <w:t>1.273.925,00</w:t>
            </w:r>
          </w:p>
        </w:tc>
      </w:tr>
    </w:tbl>
    <w:p w:rsidR="00C11D7A" w:rsidRPr="003C767A" w:rsidRDefault="00C11D7A" w:rsidP="00C11D7A">
      <w:pPr>
        <w:pStyle w:val="Cabealho"/>
        <w:spacing w:before="120" w:after="120"/>
        <w:jc w:val="both"/>
        <w:rPr>
          <w:b/>
          <w:color w:val="000000"/>
          <w:sz w:val="24"/>
          <w:szCs w:val="24"/>
        </w:rPr>
      </w:pPr>
      <w:r w:rsidRPr="003C767A">
        <w:rPr>
          <w:b/>
          <w:color w:val="000000"/>
          <w:sz w:val="24"/>
          <w:szCs w:val="24"/>
        </w:rPr>
        <w:t>4 – DINÂMICA DE EXECUÇÃO E RECEBIMENTO DO CONTRATO, DURAÇÃO</w:t>
      </w:r>
      <w:r w:rsidRPr="003C767A">
        <w:rPr>
          <w:b/>
          <w:color w:val="000000"/>
          <w:sz w:val="24"/>
          <w:szCs w:val="24"/>
          <w:lang w:val="pt-BR"/>
        </w:rPr>
        <w:t xml:space="preserve"> E</w:t>
      </w:r>
      <w:r w:rsidRPr="003C767A">
        <w:rPr>
          <w:b/>
          <w:color w:val="000000"/>
          <w:sz w:val="24"/>
          <w:szCs w:val="24"/>
        </w:rPr>
        <w:t xml:space="preserve"> ALTERAÇÃO</w:t>
      </w:r>
      <w:r w:rsidRPr="003C767A">
        <w:rPr>
          <w:b/>
          <w:color w:val="000000"/>
          <w:sz w:val="24"/>
          <w:szCs w:val="24"/>
          <w:lang w:val="pt-BR"/>
        </w:rPr>
        <w:t>,  DETALHAMENTO DO OBJETO</w:t>
      </w:r>
    </w:p>
    <w:p w:rsidR="00C11D7A" w:rsidRDefault="00C11D7A" w:rsidP="00C11D7A">
      <w:pPr>
        <w:spacing w:before="120" w:after="120"/>
        <w:jc w:val="both"/>
        <w:rPr>
          <w:b/>
          <w:color w:val="000000"/>
          <w:sz w:val="24"/>
          <w:u w:val="single"/>
        </w:rPr>
      </w:pPr>
      <w:r w:rsidRPr="00524B90">
        <w:rPr>
          <w:b/>
          <w:color w:val="000000"/>
          <w:sz w:val="24"/>
          <w:u w:val="single"/>
        </w:rPr>
        <w:t>Vide termo de referência</w:t>
      </w:r>
    </w:p>
    <w:p w:rsidR="00C11D7A" w:rsidRDefault="00C11D7A" w:rsidP="00C11D7A">
      <w:pPr>
        <w:spacing w:before="120" w:after="120"/>
        <w:jc w:val="both"/>
        <w:rPr>
          <w:b/>
          <w:sz w:val="24"/>
          <w:szCs w:val="24"/>
        </w:rPr>
      </w:pPr>
      <w:r>
        <w:rPr>
          <w:b/>
          <w:sz w:val="24"/>
          <w:szCs w:val="24"/>
        </w:rPr>
        <w:t>5</w:t>
      </w:r>
      <w:r w:rsidRPr="00BD321B">
        <w:rPr>
          <w:b/>
          <w:sz w:val="24"/>
          <w:szCs w:val="24"/>
        </w:rPr>
        <w:t xml:space="preserve"> – </w:t>
      </w:r>
      <w:r w:rsidRPr="00820563">
        <w:rPr>
          <w:b/>
          <w:sz w:val="24"/>
          <w:szCs w:val="24"/>
        </w:rPr>
        <w:t>OBRIGAÇÕES DA CONTRATADA</w:t>
      </w:r>
    </w:p>
    <w:p w:rsidR="00C11D7A" w:rsidRDefault="00C11D7A" w:rsidP="00C11D7A">
      <w:pPr>
        <w:spacing w:before="120" w:after="120"/>
        <w:jc w:val="both"/>
        <w:rPr>
          <w:b/>
          <w:color w:val="000000"/>
          <w:sz w:val="24"/>
          <w:u w:val="single"/>
        </w:rPr>
      </w:pPr>
      <w:r w:rsidRPr="00524B90">
        <w:rPr>
          <w:b/>
          <w:color w:val="000000"/>
          <w:sz w:val="24"/>
          <w:u w:val="single"/>
        </w:rPr>
        <w:t>Vide termo de referência</w:t>
      </w:r>
    </w:p>
    <w:p w:rsidR="00C11D7A" w:rsidRDefault="00C11D7A" w:rsidP="00C11D7A">
      <w:pPr>
        <w:pStyle w:val="PargrafodaLista1"/>
        <w:widowControl w:val="0"/>
        <w:shd w:val="clear" w:color="auto" w:fill="FFFFFF"/>
        <w:spacing w:before="120" w:after="120" w:line="240" w:lineRule="auto"/>
        <w:ind w:left="0" w:firstLine="0"/>
        <w:rPr>
          <w:sz w:val="24"/>
          <w:szCs w:val="24"/>
        </w:rPr>
      </w:pPr>
      <w:r>
        <w:rPr>
          <w:rFonts w:ascii="Times New Roman" w:hAnsi="Times New Roman" w:cs="Times New Roman"/>
          <w:b/>
          <w:bCs/>
          <w:sz w:val="24"/>
          <w:szCs w:val="24"/>
        </w:rPr>
        <w:t>6</w:t>
      </w:r>
      <w:r w:rsidRPr="00BD321B">
        <w:rPr>
          <w:rFonts w:ascii="Times New Roman" w:hAnsi="Times New Roman" w:cs="Times New Roman"/>
          <w:b/>
          <w:bCs/>
          <w:sz w:val="24"/>
          <w:szCs w:val="24"/>
        </w:rPr>
        <w:t xml:space="preserve"> – </w:t>
      </w:r>
      <w:r w:rsidRPr="00820563">
        <w:rPr>
          <w:rFonts w:ascii="Times New Roman" w:hAnsi="Times New Roman" w:cs="Times New Roman"/>
          <w:b/>
          <w:bCs/>
          <w:sz w:val="24"/>
          <w:szCs w:val="24"/>
        </w:rPr>
        <w:t>OBRIGAÇÕES DA ADMINISTRAÇÃO</w:t>
      </w:r>
      <w:r w:rsidRPr="00DD4A08">
        <w:rPr>
          <w:sz w:val="24"/>
          <w:szCs w:val="24"/>
        </w:rPr>
        <w:t xml:space="preserve"> </w:t>
      </w:r>
    </w:p>
    <w:p w:rsidR="00C11D7A" w:rsidRDefault="00C11D7A" w:rsidP="00C11D7A">
      <w:pPr>
        <w:spacing w:before="120" w:after="120"/>
        <w:jc w:val="both"/>
        <w:rPr>
          <w:b/>
          <w:color w:val="000000"/>
          <w:sz w:val="24"/>
          <w:u w:val="single"/>
        </w:rPr>
      </w:pPr>
      <w:r w:rsidRPr="00524B90">
        <w:rPr>
          <w:b/>
          <w:color w:val="000000"/>
          <w:sz w:val="24"/>
          <w:u w:val="single"/>
        </w:rPr>
        <w:t>Vide termo de referência</w:t>
      </w:r>
    </w:p>
    <w:p w:rsidR="00C11D7A" w:rsidRPr="002133D9" w:rsidRDefault="00C11D7A" w:rsidP="00C11D7A">
      <w:pPr>
        <w:pStyle w:val="Cabealho"/>
        <w:tabs>
          <w:tab w:val="clear" w:pos="4419"/>
          <w:tab w:val="clear" w:pos="8838"/>
        </w:tabs>
        <w:spacing w:before="120" w:after="120"/>
        <w:jc w:val="both"/>
        <w:rPr>
          <w:b/>
          <w:bCs/>
          <w:color w:val="000000"/>
          <w:sz w:val="24"/>
          <w:szCs w:val="24"/>
          <w:lang w:val="pt-BR"/>
        </w:rPr>
      </w:pPr>
      <w:proofErr w:type="gramStart"/>
      <w:r>
        <w:rPr>
          <w:b/>
          <w:bCs/>
          <w:color w:val="000000"/>
          <w:sz w:val="24"/>
          <w:szCs w:val="24"/>
          <w:lang w:val="pt-BR"/>
        </w:rPr>
        <w:t>7</w:t>
      </w:r>
      <w:r>
        <w:rPr>
          <w:b/>
          <w:bCs/>
          <w:color w:val="000000"/>
          <w:sz w:val="24"/>
          <w:szCs w:val="24"/>
        </w:rPr>
        <w:t xml:space="preserve"> – </w:t>
      </w:r>
      <w:r w:rsidR="00D22F69" w:rsidRPr="00D22F69">
        <w:rPr>
          <w:b/>
          <w:bCs/>
          <w:color w:val="000000"/>
          <w:sz w:val="24"/>
          <w:szCs w:val="24"/>
        </w:rPr>
        <w:t>REVISÃO</w:t>
      </w:r>
      <w:proofErr w:type="gramEnd"/>
      <w:r w:rsidR="00D22F69" w:rsidRPr="00D22F69">
        <w:rPr>
          <w:b/>
          <w:bCs/>
          <w:color w:val="000000"/>
          <w:sz w:val="24"/>
          <w:szCs w:val="24"/>
        </w:rPr>
        <w:t xml:space="preserve"> DOS PREÇOS</w:t>
      </w:r>
    </w:p>
    <w:p w:rsidR="00C11D7A" w:rsidRDefault="00C11D7A" w:rsidP="00C11D7A">
      <w:pPr>
        <w:spacing w:before="120" w:after="120"/>
        <w:jc w:val="both"/>
        <w:rPr>
          <w:b/>
          <w:color w:val="000000"/>
          <w:sz w:val="24"/>
          <w:u w:val="single"/>
        </w:rPr>
      </w:pPr>
      <w:r w:rsidRPr="00524B90">
        <w:rPr>
          <w:b/>
          <w:color w:val="000000"/>
          <w:sz w:val="24"/>
          <w:u w:val="single"/>
        </w:rPr>
        <w:t>Vide termo de referência</w:t>
      </w:r>
    </w:p>
    <w:p w:rsidR="006F7FEF" w:rsidRPr="00451664" w:rsidRDefault="008919CF" w:rsidP="002133D9">
      <w:pPr>
        <w:pStyle w:val="PargrafodaLista1"/>
        <w:spacing w:before="120" w:after="120" w:line="240" w:lineRule="auto"/>
        <w:ind w:left="0" w:firstLine="0"/>
        <w:rPr>
          <w:rFonts w:ascii="Times New Roman" w:hAnsi="Times New Roman" w:cs="Times New Roman"/>
          <w:b/>
          <w:color w:val="000000"/>
          <w:sz w:val="24"/>
          <w:szCs w:val="24"/>
        </w:rPr>
      </w:pPr>
      <w:r>
        <w:rPr>
          <w:rFonts w:ascii="Times New Roman" w:hAnsi="Times New Roman" w:cs="Times New Roman"/>
          <w:b/>
          <w:color w:val="000000"/>
          <w:sz w:val="24"/>
          <w:szCs w:val="24"/>
        </w:rPr>
        <w:t>8</w:t>
      </w:r>
      <w:r w:rsidR="006F7FEF" w:rsidRPr="00451664">
        <w:rPr>
          <w:rFonts w:ascii="Times New Roman" w:hAnsi="Times New Roman" w:cs="Times New Roman"/>
          <w:b/>
          <w:color w:val="000000"/>
          <w:sz w:val="24"/>
          <w:szCs w:val="24"/>
        </w:rPr>
        <w:t xml:space="preserve"> – DAS </w:t>
      </w:r>
      <w:r w:rsidR="006F7FEF" w:rsidRPr="00097273">
        <w:rPr>
          <w:rFonts w:ascii="Times New Roman" w:hAnsi="Times New Roman" w:cs="Times New Roman"/>
          <w:b/>
          <w:color w:val="000000"/>
          <w:sz w:val="24"/>
          <w:szCs w:val="24"/>
        </w:rPr>
        <w:t>CONDIÇÕES</w:t>
      </w:r>
      <w:r w:rsidR="00AA3FB0" w:rsidRPr="00097273">
        <w:rPr>
          <w:rFonts w:ascii="Times New Roman" w:hAnsi="Times New Roman" w:cs="Times New Roman"/>
          <w:b/>
          <w:color w:val="000000"/>
          <w:sz w:val="24"/>
          <w:szCs w:val="24"/>
        </w:rPr>
        <w:t xml:space="preserve"> GERAIS</w:t>
      </w:r>
      <w:r w:rsidR="006F7FEF" w:rsidRPr="00097273">
        <w:rPr>
          <w:rFonts w:ascii="Times New Roman" w:hAnsi="Times New Roman" w:cs="Times New Roman"/>
          <w:b/>
          <w:color w:val="000000"/>
          <w:sz w:val="24"/>
          <w:szCs w:val="24"/>
        </w:rPr>
        <w:t xml:space="preserve"> DE PARTICIPAÇÃO</w:t>
      </w:r>
    </w:p>
    <w:p w:rsidR="008919CF" w:rsidRPr="001906CC" w:rsidRDefault="008919CF" w:rsidP="002133D9">
      <w:pPr>
        <w:spacing w:before="120" w:after="120"/>
        <w:jc w:val="both"/>
        <w:rPr>
          <w:sz w:val="24"/>
          <w:szCs w:val="24"/>
        </w:rPr>
      </w:pPr>
      <w:r>
        <w:rPr>
          <w:sz w:val="24"/>
          <w:szCs w:val="24"/>
        </w:rPr>
        <w:t>8</w:t>
      </w:r>
      <w:r w:rsidRPr="001906CC">
        <w:rPr>
          <w:sz w:val="24"/>
          <w:szCs w:val="24"/>
        </w:rPr>
        <w:t>.1</w:t>
      </w:r>
      <w:r>
        <w:rPr>
          <w:sz w:val="24"/>
          <w:szCs w:val="24"/>
        </w:rPr>
        <w:t xml:space="preserve"> –</w:t>
      </w:r>
      <w:r w:rsidRPr="001906CC">
        <w:rPr>
          <w:sz w:val="24"/>
          <w:szCs w:val="24"/>
        </w:rPr>
        <w:t xml:space="preserve"> Poderão participar do certame as pessoas jurídicas que preencham os requisitos de habilitação, regularidade fiscal e trabalhista, qualificação técnica e qualificação econômico-financeira constantes no instrumento convocatório.</w:t>
      </w:r>
    </w:p>
    <w:p w:rsidR="008919CF" w:rsidRPr="001906CC" w:rsidRDefault="008919CF" w:rsidP="002133D9">
      <w:pPr>
        <w:spacing w:before="120" w:after="120"/>
        <w:jc w:val="both"/>
        <w:rPr>
          <w:sz w:val="24"/>
          <w:szCs w:val="24"/>
        </w:rPr>
      </w:pPr>
      <w:r>
        <w:rPr>
          <w:sz w:val="24"/>
          <w:szCs w:val="24"/>
        </w:rPr>
        <w:t>8</w:t>
      </w:r>
      <w:r w:rsidRPr="001906CC">
        <w:rPr>
          <w:sz w:val="24"/>
          <w:szCs w:val="24"/>
        </w:rPr>
        <w:t>.2</w:t>
      </w:r>
      <w:r>
        <w:rPr>
          <w:sz w:val="24"/>
          <w:szCs w:val="24"/>
        </w:rPr>
        <w:t xml:space="preserve"> –</w:t>
      </w:r>
      <w:r w:rsidRPr="001906CC">
        <w:rPr>
          <w:sz w:val="24"/>
          <w:szCs w:val="24"/>
        </w:rPr>
        <w:t xml:space="preserve"> Não poderão participar do certame as empresas suspensas pela Administração Direta ou Indireta do Município de Bom Jardim, bem como aquelas declaradas inidône</w:t>
      </w:r>
      <w:r>
        <w:rPr>
          <w:sz w:val="24"/>
          <w:szCs w:val="24"/>
        </w:rPr>
        <w:t xml:space="preserve">as por qualquer ente federativo </w:t>
      </w:r>
      <w:r w:rsidRPr="00097273">
        <w:rPr>
          <w:color w:val="000000"/>
          <w:sz w:val="24"/>
          <w:szCs w:val="24"/>
        </w:rPr>
        <w:t>e que não estiverem dentro da legalidade fiscal.</w:t>
      </w:r>
    </w:p>
    <w:p w:rsidR="008919CF" w:rsidRPr="001906CC" w:rsidRDefault="008919CF" w:rsidP="002133D9">
      <w:pPr>
        <w:spacing w:before="120" w:after="120"/>
        <w:jc w:val="both"/>
        <w:rPr>
          <w:sz w:val="24"/>
          <w:szCs w:val="24"/>
        </w:rPr>
      </w:pPr>
      <w:r>
        <w:rPr>
          <w:sz w:val="24"/>
          <w:szCs w:val="24"/>
        </w:rPr>
        <w:t>8</w:t>
      </w:r>
      <w:r w:rsidRPr="001906CC">
        <w:rPr>
          <w:sz w:val="24"/>
          <w:szCs w:val="24"/>
        </w:rPr>
        <w:t>.3</w:t>
      </w:r>
      <w:r>
        <w:rPr>
          <w:sz w:val="24"/>
          <w:szCs w:val="24"/>
        </w:rPr>
        <w:t xml:space="preserve"> –</w:t>
      </w:r>
      <w:r w:rsidRPr="001906CC">
        <w:rPr>
          <w:sz w:val="24"/>
          <w:szCs w:val="24"/>
        </w:rPr>
        <w:t xml:space="preserve"> Não poderão participar do certame, direta ou indiretamente:</w:t>
      </w:r>
    </w:p>
    <w:p w:rsidR="008919CF" w:rsidRPr="001906CC" w:rsidRDefault="008919CF" w:rsidP="002133D9">
      <w:pPr>
        <w:spacing w:before="120" w:after="120"/>
        <w:jc w:val="both"/>
        <w:rPr>
          <w:sz w:val="24"/>
          <w:szCs w:val="24"/>
        </w:rPr>
      </w:pPr>
      <w:r>
        <w:rPr>
          <w:sz w:val="24"/>
          <w:szCs w:val="24"/>
        </w:rPr>
        <w:t>8</w:t>
      </w:r>
      <w:r w:rsidRPr="001906CC">
        <w:rPr>
          <w:sz w:val="24"/>
          <w:szCs w:val="24"/>
        </w:rPr>
        <w:t>.3.1</w:t>
      </w:r>
      <w:r>
        <w:rPr>
          <w:sz w:val="24"/>
          <w:szCs w:val="24"/>
        </w:rPr>
        <w:t xml:space="preserve"> –</w:t>
      </w:r>
      <w:r w:rsidRPr="001906CC">
        <w:rPr>
          <w:sz w:val="24"/>
          <w:szCs w:val="24"/>
        </w:rPr>
        <w:t xml:space="preserve"> O autor do termo de referência.</w:t>
      </w:r>
    </w:p>
    <w:p w:rsidR="008919CF" w:rsidRPr="001906CC" w:rsidRDefault="008919CF" w:rsidP="002133D9">
      <w:pPr>
        <w:spacing w:before="120" w:after="120"/>
        <w:jc w:val="both"/>
        <w:rPr>
          <w:sz w:val="24"/>
          <w:szCs w:val="24"/>
        </w:rPr>
      </w:pPr>
      <w:r>
        <w:rPr>
          <w:sz w:val="24"/>
          <w:szCs w:val="24"/>
        </w:rPr>
        <w:t>8</w:t>
      </w:r>
      <w:r w:rsidRPr="001906CC">
        <w:rPr>
          <w:sz w:val="24"/>
          <w:szCs w:val="24"/>
        </w:rPr>
        <w:t>.3.2</w:t>
      </w:r>
      <w:r>
        <w:rPr>
          <w:sz w:val="24"/>
          <w:szCs w:val="24"/>
        </w:rPr>
        <w:t xml:space="preserve"> –</w:t>
      </w:r>
      <w:r w:rsidRPr="001906CC">
        <w:rPr>
          <w:sz w:val="24"/>
          <w:szCs w:val="24"/>
        </w:rPr>
        <w:t xml:space="preserve"> A empresa, isoladamente ou em consórcio, da qual o autor do termo de referência seja dirigente, gerente, acionista ou detentor de mais de 5% (cinco por cento) do capital com direito a voto ou controlador, responsável técnico ou subcontratado.</w:t>
      </w:r>
    </w:p>
    <w:p w:rsidR="008919CF" w:rsidRDefault="008919CF" w:rsidP="002133D9">
      <w:pPr>
        <w:spacing w:before="120" w:after="120"/>
        <w:jc w:val="both"/>
        <w:rPr>
          <w:sz w:val="24"/>
          <w:szCs w:val="24"/>
        </w:rPr>
      </w:pPr>
      <w:r>
        <w:rPr>
          <w:sz w:val="24"/>
          <w:szCs w:val="24"/>
        </w:rPr>
        <w:t>8</w:t>
      </w:r>
      <w:r w:rsidRPr="001906CC">
        <w:rPr>
          <w:sz w:val="24"/>
          <w:szCs w:val="24"/>
        </w:rPr>
        <w:t>.3.3</w:t>
      </w:r>
      <w:r>
        <w:rPr>
          <w:sz w:val="24"/>
          <w:szCs w:val="24"/>
        </w:rPr>
        <w:t xml:space="preserve"> –</w:t>
      </w:r>
      <w:r w:rsidRPr="001906CC">
        <w:rPr>
          <w:sz w:val="24"/>
          <w:szCs w:val="24"/>
        </w:rPr>
        <w:t xml:space="preserve"> Servidor ou dirigente do Setor Requisitante, incluindo os membros da comissão permanente de licitação ou </w:t>
      </w:r>
      <w:r>
        <w:rPr>
          <w:sz w:val="24"/>
          <w:szCs w:val="24"/>
        </w:rPr>
        <w:t>a</w:t>
      </w:r>
      <w:r w:rsidRPr="001906CC">
        <w:rPr>
          <w:sz w:val="24"/>
          <w:szCs w:val="24"/>
        </w:rPr>
        <w:t xml:space="preserve"> pregoeir</w:t>
      </w:r>
      <w:r>
        <w:rPr>
          <w:sz w:val="24"/>
          <w:szCs w:val="24"/>
        </w:rPr>
        <w:t>a</w:t>
      </w:r>
      <w:r w:rsidRPr="001906CC">
        <w:rPr>
          <w:sz w:val="24"/>
          <w:szCs w:val="24"/>
        </w:rPr>
        <w:t xml:space="preserve"> e sua equipe de apoio.</w:t>
      </w:r>
    </w:p>
    <w:p w:rsidR="008919CF" w:rsidRPr="000E1E7A" w:rsidRDefault="008919CF" w:rsidP="002133D9">
      <w:pPr>
        <w:spacing w:before="120" w:after="120"/>
        <w:jc w:val="both"/>
        <w:rPr>
          <w:sz w:val="24"/>
          <w:szCs w:val="24"/>
        </w:rPr>
      </w:pPr>
      <w:r>
        <w:rPr>
          <w:sz w:val="24"/>
          <w:szCs w:val="24"/>
        </w:rPr>
        <w:t>8</w:t>
      </w:r>
      <w:r w:rsidRPr="000E1E7A">
        <w:rPr>
          <w:sz w:val="24"/>
          <w:szCs w:val="24"/>
        </w:rPr>
        <w:t>.3.4 – A empresa cujos sócios sejam parentes, até terceiro grau, de gestores públicos (servidores e agentes políticos) envolvidos no processo licitatório, por violação aos princípios da administração pública e pela existência de conflito de interesses;</w:t>
      </w:r>
    </w:p>
    <w:p w:rsidR="008919CF" w:rsidRPr="001906CC" w:rsidRDefault="008919CF" w:rsidP="002133D9">
      <w:pPr>
        <w:spacing w:before="120" w:after="120"/>
        <w:jc w:val="both"/>
        <w:rPr>
          <w:sz w:val="24"/>
          <w:szCs w:val="24"/>
        </w:rPr>
      </w:pPr>
      <w:r>
        <w:rPr>
          <w:sz w:val="24"/>
          <w:szCs w:val="24"/>
        </w:rPr>
        <w:t>8</w:t>
      </w:r>
      <w:r w:rsidRPr="001906CC">
        <w:rPr>
          <w:sz w:val="24"/>
          <w:szCs w:val="24"/>
        </w:rPr>
        <w:t>.4</w:t>
      </w:r>
      <w:r>
        <w:rPr>
          <w:sz w:val="24"/>
          <w:szCs w:val="24"/>
        </w:rPr>
        <w:t xml:space="preserve"> –</w:t>
      </w:r>
      <w:r w:rsidRPr="001906CC">
        <w:rPr>
          <w:sz w:val="24"/>
          <w:szCs w:val="24"/>
        </w:rPr>
        <w:t xml:space="preserve"> Considera-se participação indireta a existência de qualquer vínculo de natureza técnica, comercial, econômica, financeira ou trabalhista entre o autor do termo de referência, pessoa física ou jurídica, e o licitante ou responsável pelo fornecimento, incluindo-se os fornecimentos de bens e serviços a estes necessários.</w:t>
      </w:r>
    </w:p>
    <w:p w:rsidR="008919CF" w:rsidRPr="001906CC" w:rsidRDefault="008919CF" w:rsidP="002133D9">
      <w:pPr>
        <w:spacing w:before="120" w:after="120"/>
        <w:jc w:val="both"/>
        <w:rPr>
          <w:sz w:val="24"/>
          <w:szCs w:val="24"/>
        </w:rPr>
      </w:pPr>
      <w:r>
        <w:rPr>
          <w:sz w:val="24"/>
          <w:szCs w:val="24"/>
        </w:rPr>
        <w:t>8</w:t>
      </w:r>
      <w:r w:rsidRPr="001906CC">
        <w:rPr>
          <w:sz w:val="24"/>
          <w:szCs w:val="24"/>
        </w:rPr>
        <w:t>.5</w:t>
      </w:r>
      <w:r>
        <w:rPr>
          <w:sz w:val="24"/>
          <w:szCs w:val="24"/>
        </w:rPr>
        <w:t xml:space="preserve"> –</w:t>
      </w:r>
      <w:r w:rsidRPr="001906CC">
        <w:rPr>
          <w:sz w:val="24"/>
          <w:szCs w:val="24"/>
        </w:rPr>
        <w:t xml:space="preserve"> Poderão participar no certame as empresas reunidas em consórcio, observadas as seguintes regras:</w:t>
      </w:r>
    </w:p>
    <w:p w:rsidR="008919CF" w:rsidRPr="001906CC" w:rsidRDefault="008919CF" w:rsidP="002133D9">
      <w:pPr>
        <w:spacing w:before="120" w:after="120"/>
        <w:jc w:val="both"/>
        <w:rPr>
          <w:sz w:val="24"/>
          <w:szCs w:val="24"/>
        </w:rPr>
      </w:pPr>
      <w:r>
        <w:rPr>
          <w:sz w:val="24"/>
          <w:szCs w:val="24"/>
        </w:rPr>
        <w:lastRenderedPageBreak/>
        <w:t>8</w:t>
      </w:r>
      <w:r w:rsidRPr="001906CC">
        <w:rPr>
          <w:sz w:val="24"/>
          <w:szCs w:val="24"/>
        </w:rPr>
        <w:t>.5.1</w:t>
      </w:r>
      <w:r>
        <w:rPr>
          <w:sz w:val="24"/>
          <w:szCs w:val="24"/>
        </w:rPr>
        <w:t xml:space="preserve"> –</w:t>
      </w:r>
      <w:r w:rsidRPr="001906CC">
        <w:rPr>
          <w:sz w:val="24"/>
          <w:szCs w:val="24"/>
        </w:rPr>
        <w:t xml:space="preserve"> A apresentação de comprovação do compromisso, público ou particular, da constituição do consórcio, subscrito pelos consorciados, explicitando:</w:t>
      </w:r>
    </w:p>
    <w:p w:rsidR="008919CF" w:rsidRPr="001906CC" w:rsidRDefault="008919CF" w:rsidP="002133D9">
      <w:pPr>
        <w:numPr>
          <w:ilvl w:val="0"/>
          <w:numId w:val="12"/>
        </w:numPr>
        <w:spacing w:before="120" w:after="120"/>
        <w:jc w:val="both"/>
        <w:rPr>
          <w:sz w:val="24"/>
          <w:szCs w:val="24"/>
        </w:rPr>
      </w:pPr>
      <w:proofErr w:type="gramStart"/>
      <w:r w:rsidRPr="001906CC">
        <w:rPr>
          <w:sz w:val="24"/>
          <w:szCs w:val="24"/>
        </w:rPr>
        <w:t>a</w:t>
      </w:r>
      <w:proofErr w:type="gramEnd"/>
      <w:r w:rsidRPr="001906CC">
        <w:rPr>
          <w:sz w:val="24"/>
          <w:szCs w:val="24"/>
        </w:rPr>
        <w:t xml:space="preserve"> composição e o percentual de participação de cada empresa integrante;</w:t>
      </w:r>
    </w:p>
    <w:p w:rsidR="008919CF" w:rsidRPr="001906CC" w:rsidRDefault="008919CF" w:rsidP="002133D9">
      <w:pPr>
        <w:numPr>
          <w:ilvl w:val="0"/>
          <w:numId w:val="12"/>
        </w:numPr>
        <w:spacing w:before="120" w:after="120"/>
        <w:jc w:val="both"/>
        <w:rPr>
          <w:sz w:val="24"/>
          <w:szCs w:val="24"/>
        </w:rPr>
      </w:pPr>
      <w:proofErr w:type="gramStart"/>
      <w:r w:rsidRPr="001906CC">
        <w:rPr>
          <w:sz w:val="24"/>
          <w:szCs w:val="24"/>
        </w:rPr>
        <w:t>o</w:t>
      </w:r>
      <w:proofErr w:type="gramEnd"/>
      <w:r w:rsidRPr="001906CC">
        <w:rPr>
          <w:sz w:val="24"/>
          <w:szCs w:val="24"/>
        </w:rPr>
        <w:t xml:space="preserve"> objetivo da consorciação;</w:t>
      </w:r>
    </w:p>
    <w:p w:rsidR="008919CF" w:rsidRPr="001906CC" w:rsidRDefault="008919CF" w:rsidP="002133D9">
      <w:pPr>
        <w:numPr>
          <w:ilvl w:val="0"/>
          <w:numId w:val="12"/>
        </w:numPr>
        <w:spacing w:before="120" w:after="120"/>
        <w:jc w:val="both"/>
        <w:rPr>
          <w:sz w:val="24"/>
          <w:szCs w:val="24"/>
        </w:rPr>
      </w:pPr>
      <w:proofErr w:type="gramStart"/>
      <w:r w:rsidRPr="001906CC">
        <w:rPr>
          <w:sz w:val="24"/>
          <w:szCs w:val="24"/>
        </w:rPr>
        <w:t>o</w:t>
      </w:r>
      <w:proofErr w:type="gramEnd"/>
      <w:r w:rsidRPr="001906CC">
        <w:rPr>
          <w:sz w:val="24"/>
          <w:szCs w:val="24"/>
        </w:rPr>
        <w:t xml:space="preserve"> prazo de duração do consórcio não inferior ao da duração da Ata de Registro de Preços;</w:t>
      </w:r>
    </w:p>
    <w:p w:rsidR="008919CF" w:rsidRPr="001906CC" w:rsidRDefault="008919CF" w:rsidP="002133D9">
      <w:pPr>
        <w:numPr>
          <w:ilvl w:val="0"/>
          <w:numId w:val="12"/>
        </w:numPr>
        <w:spacing w:before="120" w:after="120"/>
        <w:jc w:val="both"/>
        <w:rPr>
          <w:sz w:val="24"/>
          <w:szCs w:val="24"/>
        </w:rPr>
      </w:pPr>
      <w:proofErr w:type="gramStart"/>
      <w:r w:rsidRPr="001906CC">
        <w:rPr>
          <w:sz w:val="24"/>
          <w:szCs w:val="24"/>
        </w:rPr>
        <w:t>a</w:t>
      </w:r>
      <w:proofErr w:type="gramEnd"/>
      <w:r w:rsidRPr="001906CC">
        <w:rPr>
          <w:sz w:val="24"/>
          <w:szCs w:val="24"/>
        </w:rPr>
        <w:t xml:space="preserve">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8919CF" w:rsidRPr="001906CC" w:rsidRDefault="008919CF" w:rsidP="002133D9">
      <w:pPr>
        <w:numPr>
          <w:ilvl w:val="0"/>
          <w:numId w:val="12"/>
        </w:numPr>
        <w:spacing w:before="120" w:after="120"/>
        <w:jc w:val="both"/>
        <w:rPr>
          <w:sz w:val="24"/>
          <w:szCs w:val="24"/>
        </w:rPr>
      </w:pPr>
      <w:proofErr w:type="gramStart"/>
      <w:r w:rsidRPr="001906CC">
        <w:rPr>
          <w:sz w:val="24"/>
          <w:szCs w:val="24"/>
        </w:rPr>
        <w:t>a</w:t>
      </w:r>
      <w:proofErr w:type="gramEnd"/>
      <w:r w:rsidRPr="001906CC">
        <w:rPr>
          <w:sz w:val="24"/>
          <w:szCs w:val="24"/>
        </w:rPr>
        <w:t xml:space="preserve"> declaração de responsabilidade solidária das consorciadas pelos atos praticados sob consórcio em relação à presente licitação, e ao eventual contrato dela decorrente;</w:t>
      </w:r>
    </w:p>
    <w:p w:rsidR="008919CF" w:rsidRPr="001906CC" w:rsidRDefault="008919CF" w:rsidP="002133D9">
      <w:pPr>
        <w:numPr>
          <w:ilvl w:val="0"/>
          <w:numId w:val="12"/>
        </w:numPr>
        <w:spacing w:before="120" w:after="120"/>
        <w:jc w:val="both"/>
        <w:rPr>
          <w:sz w:val="24"/>
          <w:szCs w:val="24"/>
        </w:rPr>
      </w:pPr>
      <w:proofErr w:type="gramStart"/>
      <w:r w:rsidRPr="001906CC">
        <w:rPr>
          <w:sz w:val="24"/>
          <w:szCs w:val="24"/>
        </w:rPr>
        <w:t>as</w:t>
      </w:r>
      <w:proofErr w:type="gramEnd"/>
      <w:r w:rsidRPr="001906CC">
        <w:rPr>
          <w:sz w:val="24"/>
          <w:szCs w:val="24"/>
        </w:rPr>
        <w:t xml:space="preserve"> obrigações das consorciadas, dentre as quais o de que cada consorciada responderá isolada e solidariamente por todas as exigências pertinentes ao objeto da presente licitação, até a extinção do contrato dela decorrente;</w:t>
      </w:r>
    </w:p>
    <w:p w:rsidR="008919CF" w:rsidRPr="001906CC" w:rsidRDefault="008919CF" w:rsidP="002133D9">
      <w:pPr>
        <w:numPr>
          <w:ilvl w:val="0"/>
          <w:numId w:val="12"/>
        </w:numPr>
        <w:spacing w:before="120" w:after="120"/>
        <w:jc w:val="both"/>
        <w:rPr>
          <w:sz w:val="24"/>
          <w:szCs w:val="24"/>
        </w:rPr>
      </w:pPr>
      <w:proofErr w:type="gramStart"/>
      <w:r w:rsidRPr="001906CC">
        <w:rPr>
          <w:sz w:val="24"/>
          <w:szCs w:val="24"/>
        </w:rPr>
        <w:t>que</w:t>
      </w:r>
      <w:proofErr w:type="gramEnd"/>
      <w:r w:rsidRPr="001906CC">
        <w:rPr>
          <w:sz w:val="24"/>
          <w:szCs w:val="24"/>
        </w:rPr>
        <w:t xml:space="preserve"> o consórcio não terá sua constituição ou composição alterada sem a prévia e expressa anuência da contratante;</w:t>
      </w:r>
    </w:p>
    <w:p w:rsidR="008919CF" w:rsidRPr="001906CC" w:rsidRDefault="008919CF" w:rsidP="002133D9">
      <w:pPr>
        <w:numPr>
          <w:ilvl w:val="0"/>
          <w:numId w:val="12"/>
        </w:numPr>
        <w:spacing w:before="120" w:after="120"/>
        <w:jc w:val="both"/>
        <w:rPr>
          <w:sz w:val="24"/>
          <w:szCs w:val="24"/>
        </w:rPr>
      </w:pPr>
      <w:proofErr w:type="gramStart"/>
      <w:r w:rsidRPr="001906CC">
        <w:rPr>
          <w:sz w:val="24"/>
          <w:szCs w:val="24"/>
        </w:rPr>
        <w:t>a</w:t>
      </w:r>
      <w:proofErr w:type="gramEnd"/>
      <w:r w:rsidRPr="001906CC">
        <w:rPr>
          <w:sz w:val="24"/>
          <w:szCs w:val="24"/>
        </w:rPr>
        <w:t xml:space="preserve"> designação do representante legal do consórcio. </w:t>
      </w:r>
    </w:p>
    <w:p w:rsidR="008919CF" w:rsidRPr="001906CC" w:rsidRDefault="008919CF" w:rsidP="002133D9">
      <w:pPr>
        <w:spacing w:before="120" w:after="120"/>
        <w:jc w:val="both"/>
        <w:rPr>
          <w:sz w:val="24"/>
          <w:szCs w:val="24"/>
        </w:rPr>
      </w:pPr>
      <w:r>
        <w:rPr>
          <w:sz w:val="24"/>
          <w:szCs w:val="24"/>
        </w:rPr>
        <w:t>8</w:t>
      </w:r>
      <w:r w:rsidRPr="001906CC">
        <w:rPr>
          <w:sz w:val="24"/>
          <w:szCs w:val="24"/>
        </w:rPr>
        <w:t>.5.2</w:t>
      </w:r>
      <w:r>
        <w:rPr>
          <w:sz w:val="24"/>
          <w:szCs w:val="24"/>
        </w:rPr>
        <w:t xml:space="preserve"> –</w:t>
      </w:r>
      <w:r w:rsidRPr="001906CC">
        <w:rPr>
          <w:sz w:val="24"/>
          <w:szCs w:val="24"/>
        </w:rPr>
        <w:t xml:space="preserve"> Os documentos da habilitação jurídica, regularidade fiscal e trabalhista, qualificação técnica e qu</w:t>
      </w:r>
      <w:r w:rsidR="00EA312E">
        <w:rPr>
          <w:sz w:val="24"/>
          <w:szCs w:val="24"/>
        </w:rPr>
        <w:t>alificação econômica</w:t>
      </w:r>
      <w:r w:rsidRPr="001906CC">
        <w:rPr>
          <w:sz w:val="24"/>
          <w:szCs w:val="24"/>
        </w:rPr>
        <w:t xml:space="preserve"> deverão ser apresentados individualmente por cada consorciado, admitindo-se para efeitos de qualificação técnica e qualificação econômico-financeira o somatório dos quantitativos e dos valores de cada consorciado.</w:t>
      </w:r>
    </w:p>
    <w:p w:rsidR="008919CF" w:rsidRPr="001906CC" w:rsidRDefault="008919CF" w:rsidP="002133D9">
      <w:pPr>
        <w:spacing w:before="120" w:after="120"/>
        <w:jc w:val="both"/>
        <w:rPr>
          <w:sz w:val="24"/>
          <w:szCs w:val="24"/>
        </w:rPr>
      </w:pPr>
      <w:r>
        <w:rPr>
          <w:sz w:val="24"/>
          <w:szCs w:val="24"/>
        </w:rPr>
        <w:t>8</w:t>
      </w:r>
      <w:r w:rsidRPr="001906CC">
        <w:rPr>
          <w:sz w:val="24"/>
          <w:szCs w:val="24"/>
        </w:rPr>
        <w:t>.5.3</w:t>
      </w:r>
      <w:r>
        <w:rPr>
          <w:sz w:val="24"/>
          <w:szCs w:val="24"/>
        </w:rPr>
        <w:t xml:space="preserve"> –</w:t>
      </w:r>
      <w:r w:rsidRPr="001906CC">
        <w:rPr>
          <w:sz w:val="24"/>
          <w:szCs w:val="24"/>
        </w:rPr>
        <w:t xml:space="preserve"> Caso o consórcio seja o vencedor do certame, fica obrigado a promover, antes da assinatura </w:t>
      </w:r>
      <w:r w:rsidR="00816515" w:rsidRPr="00E104F0">
        <w:rPr>
          <w:color w:val="000000" w:themeColor="text1"/>
          <w:sz w:val="24"/>
          <w:szCs w:val="24"/>
        </w:rPr>
        <w:t>da Ata</w:t>
      </w:r>
      <w:r w:rsidR="00EA312E" w:rsidRPr="00E104F0">
        <w:rPr>
          <w:color w:val="000000" w:themeColor="text1"/>
          <w:sz w:val="24"/>
          <w:szCs w:val="24"/>
        </w:rPr>
        <w:t xml:space="preserve"> e do contrato dela derivado</w:t>
      </w:r>
      <w:r w:rsidRPr="00E104F0">
        <w:rPr>
          <w:color w:val="000000" w:themeColor="text1"/>
          <w:sz w:val="24"/>
          <w:szCs w:val="24"/>
        </w:rPr>
        <w:t xml:space="preserve">, a constituição e o registro do consórcio na Junta </w:t>
      </w:r>
      <w:r w:rsidRPr="001906CC">
        <w:rPr>
          <w:sz w:val="24"/>
          <w:szCs w:val="24"/>
        </w:rPr>
        <w:t>Comercial de sua sede.</w:t>
      </w:r>
    </w:p>
    <w:p w:rsidR="008919CF" w:rsidRPr="001906CC" w:rsidRDefault="008919CF" w:rsidP="002133D9">
      <w:pPr>
        <w:spacing w:before="120" w:after="120"/>
        <w:jc w:val="both"/>
        <w:rPr>
          <w:sz w:val="24"/>
          <w:szCs w:val="24"/>
        </w:rPr>
      </w:pPr>
      <w:r>
        <w:rPr>
          <w:sz w:val="24"/>
          <w:szCs w:val="24"/>
        </w:rPr>
        <w:t>8</w:t>
      </w:r>
      <w:r w:rsidRPr="001906CC">
        <w:rPr>
          <w:sz w:val="24"/>
          <w:szCs w:val="24"/>
        </w:rPr>
        <w:t>.5.4</w:t>
      </w:r>
      <w:r>
        <w:rPr>
          <w:sz w:val="24"/>
          <w:szCs w:val="24"/>
        </w:rPr>
        <w:t xml:space="preserve"> –</w:t>
      </w:r>
      <w:r w:rsidRPr="001906CC">
        <w:rPr>
          <w:sz w:val="24"/>
          <w:szCs w:val="24"/>
        </w:rPr>
        <w:t xml:space="preserve"> Estarão impedidas de participar as empresas consorciadas através de mais de um consórcio ou as empresas consorciadas participar isoladamente.</w:t>
      </w:r>
    </w:p>
    <w:p w:rsidR="008919CF" w:rsidRPr="00EB2F06" w:rsidRDefault="008919CF" w:rsidP="002133D9">
      <w:pPr>
        <w:pStyle w:val="Cabealho"/>
        <w:tabs>
          <w:tab w:val="clear" w:pos="4419"/>
          <w:tab w:val="clear" w:pos="8838"/>
        </w:tabs>
        <w:spacing w:before="120" w:after="120"/>
        <w:jc w:val="both"/>
        <w:rPr>
          <w:b/>
          <w:bCs/>
          <w:color w:val="000000"/>
          <w:sz w:val="24"/>
          <w:szCs w:val="24"/>
        </w:rPr>
      </w:pPr>
      <w:r>
        <w:rPr>
          <w:b/>
          <w:bCs/>
          <w:color w:val="000000"/>
          <w:sz w:val="24"/>
          <w:szCs w:val="24"/>
          <w:lang w:val="pt-BR"/>
        </w:rPr>
        <w:t>9</w:t>
      </w:r>
      <w:r w:rsidRPr="00EB2F06">
        <w:rPr>
          <w:b/>
          <w:bCs/>
          <w:color w:val="000000"/>
          <w:sz w:val="24"/>
          <w:szCs w:val="24"/>
        </w:rPr>
        <w:t xml:space="preserve"> </w:t>
      </w:r>
      <w:r>
        <w:rPr>
          <w:b/>
          <w:bCs/>
          <w:color w:val="000000"/>
          <w:sz w:val="24"/>
          <w:szCs w:val="24"/>
        </w:rPr>
        <w:t>–</w:t>
      </w:r>
      <w:r w:rsidRPr="00EB2F06">
        <w:rPr>
          <w:b/>
          <w:bCs/>
          <w:color w:val="000000"/>
          <w:sz w:val="24"/>
          <w:szCs w:val="24"/>
        </w:rPr>
        <w:t xml:space="preserve"> DA ATA DE REGISTRO DE PREÇOS</w:t>
      </w:r>
    </w:p>
    <w:p w:rsidR="008919CF" w:rsidRPr="00D22F69" w:rsidRDefault="008919CF" w:rsidP="002133D9">
      <w:pPr>
        <w:pStyle w:val="Cabealho"/>
        <w:tabs>
          <w:tab w:val="clear" w:pos="4419"/>
          <w:tab w:val="clear" w:pos="8838"/>
        </w:tabs>
        <w:spacing w:before="120" w:after="120"/>
        <w:jc w:val="both"/>
        <w:rPr>
          <w:bCs/>
          <w:color w:val="000000"/>
          <w:sz w:val="24"/>
          <w:szCs w:val="24"/>
          <w:lang w:val="pt-BR"/>
        </w:rPr>
      </w:pPr>
      <w:r>
        <w:rPr>
          <w:bCs/>
          <w:color w:val="000000"/>
          <w:sz w:val="24"/>
          <w:szCs w:val="24"/>
          <w:lang w:val="pt-BR"/>
        </w:rPr>
        <w:t>9</w:t>
      </w:r>
      <w:r w:rsidRPr="00EB2F06">
        <w:rPr>
          <w:bCs/>
          <w:color w:val="000000"/>
          <w:sz w:val="24"/>
          <w:szCs w:val="24"/>
        </w:rPr>
        <w:t xml:space="preserve">.1 </w:t>
      </w:r>
      <w:r>
        <w:rPr>
          <w:bCs/>
          <w:color w:val="000000"/>
          <w:sz w:val="24"/>
          <w:szCs w:val="24"/>
        </w:rPr>
        <w:t>–</w:t>
      </w:r>
      <w:r w:rsidRPr="00EB2F06">
        <w:rPr>
          <w:bCs/>
          <w:color w:val="000000"/>
          <w:sz w:val="24"/>
          <w:szCs w:val="24"/>
        </w:rPr>
        <w:t xml:space="preserve"> O registro de preços será formalizado por intermédio da ATA DE REGISTRO DE PREÇOS</w:t>
      </w:r>
      <w:r w:rsidR="00D22F69">
        <w:rPr>
          <w:bCs/>
          <w:color w:val="000000"/>
          <w:sz w:val="24"/>
          <w:szCs w:val="24"/>
          <w:lang w:val="pt-BR"/>
        </w:rPr>
        <w:t xml:space="preserve"> </w:t>
      </w:r>
      <w:r w:rsidR="00D22F69">
        <w:rPr>
          <w:bCs/>
          <w:color w:val="000000"/>
          <w:sz w:val="24"/>
          <w:szCs w:val="24"/>
        </w:rPr>
        <w:t>–</w:t>
      </w:r>
      <w:r w:rsidRPr="00EB2F06">
        <w:rPr>
          <w:bCs/>
          <w:color w:val="000000"/>
          <w:sz w:val="24"/>
          <w:szCs w:val="24"/>
        </w:rPr>
        <w:t xml:space="preserve"> ANEXO III, nas condições previstas neste edital.</w:t>
      </w:r>
    </w:p>
    <w:p w:rsidR="008919CF" w:rsidRPr="00EB2F06" w:rsidRDefault="008919CF" w:rsidP="002133D9">
      <w:pPr>
        <w:pStyle w:val="Cabealho"/>
        <w:tabs>
          <w:tab w:val="clear" w:pos="4419"/>
          <w:tab w:val="clear" w:pos="8838"/>
        </w:tabs>
        <w:spacing w:before="120" w:after="120"/>
        <w:jc w:val="both"/>
        <w:rPr>
          <w:b/>
          <w:color w:val="000000"/>
          <w:sz w:val="24"/>
          <w:szCs w:val="24"/>
        </w:rPr>
      </w:pPr>
      <w:r w:rsidRPr="00EB2F06">
        <w:rPr>
          <w:b/>
          <w:color w:val="000000"/>
          <w:sz w:val="24"/>
          <w:szCs w:val="24"/>
        </w:rPr>
        <w:t>10</w:t>
      </w:r>
      <w:r>
        <w:rPr>
          <w:b/>
          <w:color w:val="000000"/>
          <w:sz w:val="24"/>
          <w:szCs w:val="24"/>
        </w:rPr>
        <w:t xml:space="preserve"> – </w:t>
      </w:r>
      <w:r w:rsidRPr="00EB2F06">
        <w:rPr>
          <w:b/>
          <w:color w:val="000000"/>
          <w:sz w:val="24"/>
          <w:szCs w:val="24"/>
        </w:rPr>
        <w:t>DO CREDENCIAMENTO</w:t>
      </w:r>
    </w:p>
    <w:p w:rsidR="008919CF" w:rsidRPr="00451664" w:rsidRDefault="008919CF" w:rsidP="002133D9">
      <w:pPr>
        <w:pStyle w:val="Cabealho"/>
        <w:tabs>
          <w:tab w:val="clear" w:pos="4419"/>
          <w:tab w:val="clear" w:pos="8838"/>
        </w:tabs>
        <w:spacing w:before="120" w:after="120"/>
        <w:jc w:val="both"/>
        <w:rPr>
          <w:bCs/>
          <w:color w:val="000000"/>
          <w:sz w:val="24"/>
          <w:szCs w:val="24"/>
        </w:rPr>
      </w:pPr>
      <w:r w:rsidRPr="00451664">
        <w:rPr>
          <w:bCs/>
          <w:color w:val="000000"/>
          <w:sz w:val="24"/>
          <w:szCs w:val="24"/>
        </w:rPr>
        <w:t>10.1</w:t>
      </w:r>
      <w:r w:rsidRPr="00451664">
        <w:rPr>
          <w:b/>
          <w:color w:val="000000"/>
          <w:sz w:val="24"/>
          <w:szCs w:val="24"/>
        </w:rPr>
        <w:t xml:space="preserve"> – </w:t>
      </w:r>
      <w:r w:rsidRPr="00451664">
        <w:rPr>
          <w:bCs/>
          <w:color w:val="000000"/>
          <w:sz w:val="24"/>
          <w:szCs w:val="24"/>
        </w:rPr>
        <w:t xml:space="preserve">A licitante far-se-á apresentar para credenciamento perante </w:t>
      </w:r>
      <w:r>
        <w:rPr>
          <w:bCs/>
          <w:color w:val="000000"/>
          <w:sz w:val="24"/>
          <w:szCs w:val="24"/>
        </w:rPr>
        <w:t>a</w:t>
      </w:r>
      <w:r w:rsidRPr="00451664">
        <w:rPr>
          <w:bCs/>
          <w:color w:val="000000"/>
          <w:sz w:val="24"/>
          <w:szCs w:val="24"/>
        </w:rPr>
        <w:t xml:space="preserve"> Pregoeir</w:t>
      </w:r>
      <w:r>
        <w:rPr>
          <w:bCs/>
          <w:color w:val="000000"/>
          <w:sz w:val="24"/>
          <w:szCs w:val="24"/>
        </w:rPr>
        <w:t>a</w:t>
      </w:r>
      <w:r w:rsidRPr="00451664">
        <w:rPr>
          <w:bCs/>
          <w:color w:val="000000"/>
          <w:sz w:val="24"/>
          <w:szCs w:val="24"/>
        </w:rPr>
        <w:t xml:space="preserve">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Empresa (autenticado ou original).</w:t>
      </w:r>
    </w:p>
    <w:p w:rsidR="008919CF" w:rsidRPr="00451664" w:rsidRDefault="008919CF" w:rsidP="002133D9">
      <w:pPr>
        <w:pStyle w:val="Cabealho"/>
        <w:tabs>
          <w:tab w:val="clear" w:pos="4419"/>
          <w:tab w:val="clear" w:pos="8838"/>
        </w:tabs>
        <w:spacing w:before="120" w:after="120"/>
        <w:jc w:val="both"/>
        <w:rPr>
          <w:bCs/>
          <w:color w:val="000000"/>
          <w:sz w:val="24"/>
          <w:szCs w:val="24"/>
        </w:rPr>
      </w:pPr>
      <w:r w:rsidRPr="00451664">
        <w:rPr>
          <w:bCs/>
          <w:color w:val="000000"/>
          <w:sz w:val="24"/>
          <w:szCs w:val="24"/>
        </w:rPr>
        <w:t xml:space="preserve">10.2 </w:t>
      </w:r>
      <w:r>
        <w:rPr>
          <w:bCs/>
          <w:color w:val="000000"/>
          <w:sz w:val="24"/>
          <w:szCs w:val="24"/>
        </w:rPr>
        <w:t>–</w:t>
      </w:r>
      <w:r w:rsidRPr="00451664">
        <w:rPr>
          <w:bCs/>
          <w:color w:val="000000"/>
          <w:sz w:val="24"/>
          <w:szCs w:val="24"/>
        </w:rPr>
        <w:t xml:space="preserve"> O credenciamento far-se-á por meio de instrumento público de procuração ou instrumento particular </w:t>
      </w:r>
      <w:r w:rsidRPr="00451664">
        <w:rPr>
          <w:b/>
          <w:color w:val="000000"/>
          <w:sz w:val="24"/>
          <w:szCs w:val="24"/>
        </w:rPr>
        <w:t xml:space="preserve">com poderes para formular lances de preços e praticar todos os demais atos pertinentes ao certame em nome da representada. </w:t>
      </w:r>
      <w:r w:rsidRPr="00451664">
        <w:rPr>
          <w:bCs/>
          <w:color w:val="000000"/>
          <w:sz w:val="24"/>
          <w:szCs w:val="24"/>
        </w:rPr>
        <w:t>(Carta de Credenciamento – Anexo 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8919CF" w:rsidRPr="00EB2F06" w:rsidRDefault="008919CF" w:rsidP="002133D9">
      <w:pPr>
        <w:autoSpaceDE w:val="0"/>
        <w:autoSpaceDN w:val="0"/>
        <w:adjustRightInd w:val="0"/>
        <w:spacing w:before="120" w:after="120"/>
        <w:jc w:val="both"/>
        <w:rPr>
          <w:bCs/>
          <w:color w:val="000000"/>
          <w:sz w:val="24"/>
          <w:szCs w:val="24"/>
        </w:rPr>
      </w:pPr>
      <w:r w:rsidRPr="00EB2F06">
        <w:rPr>
          <w:bCs/>
          <w:color w:val="000000"/>
          <w:sz w:val="24"/>
          <w:szCs w:val="24"/>
        </w:rPr>
        <w:lastRenderedPageBreak/>
        <w:t xml:space="preserve">10.3 </w:t>
      </w:r>
      <w:r>
        <w:rPr>
          <w:bCs/>
          <w:color w:val="000000"/>
          <w:sz w:val="24"/>
          <w:szCs w:val="24"/>
        </w:rPr>
        <w:t>–</w:t>
      </w:r>
      <w:r w:rsidRPr="00EB2F06">
        <w:rPr>
          <w:bCs/>
          <w:color w:val="000000"/>
          <w:sz w:val="24"/>
          <w:szCs w:val="24"/>
        </w:rPr>
        <w:t xml:space="preserve"> A empresa deverá apresentar juntamente com os documentos acima citados a declaração de Fatos Impeditivos (modelo no anexo IV)</w:t>
      </w:r>
      <w:r>
        <w:rPr>
          <w:bCs/>
          <w:color w:val="000000"/>
          <w:sz w:val="24"/>
          <w:szCs w:val="24"/>
        </w:rPr>
        <w:t>,</w:t>
      </w:r>
      <w:r w:rsidRPr="00EB2F06">
        <w:rPr>
          <w:bCs/>
          <w:color w:val="000000"/>
          <w:sz w:val="24"/>
          <w:szCs w:val="24"/>
        </w:rPr>
        <w:t xml:space="preserve"> Declaração de atendimento aos requisitos de habilitação (modelo no anexo VIII)</w:t>
      </w:r>
      <w:r>
        <w:rPr>
          <w:bCs/>
          <w:color w:val="000000"/>
          <w:sz w:val="24"/>
          <w:szCs w:val="24"/>
        </w:rPr>
        <w:t xml:space="preserve">, </w:t>
      </w:r>
      <w:r w:rsidRPr="00966F44">
        <w:rPr>
          <w:color w:val="000000"/>
          <w:sz w:val="24"/>
          <w:szCs w:val="24"/>
        </w:rPr>
        <w:t>Declaração de Não Parentesco (conforme o anexo X)</w:t>
      </w:r>
      <w:r w:rsidRPr="00966F44">
        <w:rPr>
          <w:bCs/>
          <w:color w:val="000000"/>
          <w:sz w:val="24"/>
          <w:szCs w:val="24"/>
        </w:rPr>
        <w:t xml:space="preserve"> e</w:t>
      </w:r>
      <w:r>
        <w:rPr>
          <w:bCs/>
          <w:color w:val="000000"/>
          <w:sz w:val="24"/>
          <w:szCs w:val="24"/>
        </w:rPr>
        <w:t xml:space="preserve"> </w:t>
      </w:r>
      <w:r w:rsidRPr="003A67FD">
        <w:rPr>
          <w:color w:val="000000"/>
          <w:sz w:val="24"/>
          <w:szCs w:val="24"/>
        </w:rPr>
        <w:t>Declaração de Idoneidade (conforme o anexo IX)</w:t>
      </w:r>
      <w:r w:rsidRPr="00EB2F06">
        <w:rPr>
          <w:bCs/>
          <w:color w:val="000000"/>
          <w:sz w:val="24"/>
          <w:szCs w:val="24"/>
        </w:rPr>
        <w:t>, todos fora do envelope.</w:t>
      </w:r>
    </w:p>
    <w:p w:rsidR="008919CF" w:rsidRPr="00451664" w:rsidRDefault="008919CF" w:rsidP="002133D9">
      <w:pPr>
        <w:pStyle w:val="Cabealho"/>
        <w:tabs>
          <w:tab w:val="clear" w:pos="4419"/>
          <w:tab w:val="clear" w:pos="8838"/>
        </w:tabs>
        <w:spacing w:before="120" w:after="120"/>
        <w:jc w:val="both"/>
        <w:rPr>
          <w:bCs/>
          <w:color w:val="000000"/>
          <w:sz w:val="24"/>
          <w:szCs w:val="24"/>
        </w:rPr>
      </w:pPr>
      <w:r w:rsidRPr="00451664">
        <w:rPr>
          <w:bCs/>
          <w:color w:val="000000"/>
          <w:sz w:val="24"/>
          <w:szCs w:val="24"/>
        </w:rPr>
        <w:t xml:space="preserve">10.4 – As Sociedades Anônimas deverão apresentar cópia da ata da </w:t>
      </w:r>
      <w:proofErr w:type="spellStart"/>
      <w:r w:rsidRPr="00451664">
        <w:rPr>
          <w:bCs/>
          <w:color w:val="000000"/>
          <w:sz w:val="24"/>
          <w:szCs w:val="24"/>
        </w:rPr>
        <w:t>assembléia</w:t>
      </w:r>
      <w:proofErr w:type="spellEnd"/>
      <w:r w:rsidRPr="00451664">
        <w:rPr>
          <w:bCs/>
          <w:color w:val="000000"/>
          <w:sz w:val="24"/>
          <w:szCs w:val="24"/>
        </w:rPr>
        <w:t xml:space="preserve"> geral ou da reunião do Conselho de Administração atinente à eleição e ao mandato dos atuais administradores, que deverá evidenciar o devido registro na Junta Comercial pertinente ou a publicação prevista na Lei 6.404/76 e suas alterações.</w:t>
      </w:r>
    </w:p>
    <w:p w:rsidR="008919CF" w:rsidRPr="00451664" w:rsidRDefault="008919CF" w:rsidP="002133D9">
      <w:pPr>
        <w:pStyle w:val="Cabealho"/>
        <w:tabs>
          <w:tab w:val="clear" w:pos="4419"/>
          <w:tab w:val="clear" w:pos="8838"/>
          <w:tab w:val="num" w:pos="709"/>
        </w:tabs>
        <w:spacing w:before="120" w:after="120"/>
        <w:jc w:val="both"/>
        <w:rPr>
          <w:bCs/>
          <w:color w:val="000000"/>
          <w:sz w:val="24"/>
          <w:szCs w:val="24"/>
        </w:rPr>
      </w:pPr>
      <w:r w:rsidRPr="00451664">
        <w:rPr>
          <w:bCs/>
          <w:color w:val="000000"/>
          <w:sz w:val="24"/>
          <w:szCs w:val="24"/>
        </w:rPr>
        <w:t xml:space="preserve">10.5 – As empresas que participarem da presente licitação, </w:t>
      </w:r>
      <w:r w:rsidRPr="00D03637">
        <w:rPr>
          <w:b/>
          <w:bCs/>
          <w:color w:val="000000"/>
          <w:sz w:val="24"/>
          <w:szCs w:val="24"/>
        </w:rPr>
        <w:t>será permitido apenas (01) um representante legal que será o único admitido a intervir em nome da mesma</w:t>
      </w:r>
      <w:r w:rsidRPr="00451664">
        <w:rPr>
          <w:bCs/>
          <w:color w:val="000000"/>
          <w:sz w:val="24"/>
          <w:szCs w:val="24"/>
        </w:rPr>
        <w:t>.</w:t>
      </w:r>
    </w:p>
    <w:p w:rsidR="008919CF" w:rsidRPr="00451664" w:rsidRDefault="008919CF" w:rsidP="002133D9">
      <w:pPr>
        <w:pStyle w:val="Cabealho"/>
        <w:tabs>
          <w:tab w:val="clear" w:pos="4419"/>
          <w:tab w:val="clear" w:pos="8838"/>
          <w:tab w:val="num" w:pos="709"/>
        </w:tabs>
        <w:spacing w:before="120" w:after="120"/>
        <w:jc w:val="both"/>
        <w:rPr>
          <w:bCs/>
          <w:color w:val="000000"/>
          <w:sz w:val="24"/>
          <w:szCs w:val="24"/>
        </w:rPr>
      </w:pPr>
      <w:r w:rsidRPr="00451664">
        <w:rPr>
          <w:bCs/>
          <w:color w:val="000000"/>
          <w:sz w:val="24"/>
          <w:szCs w:val="24"/>
        </w:rPr>
        <w:t>10.6 – É vedado a um mesmo procurador, representante legal ou credenciado representar mais de um licitante, sob pena de afastamento das licitantes envolvidas no procedimento licitatório.</w:t>
      </w:r>
    </w:p>
    <w:p w:rsidR="008919CF" w:rsidRPr="00451664" w:rsidRDefault="008919CF" w:rsidP="002133D9">
      <w:pPr>
        <w:pStyle w:val="Cabealho"/>
        <w:tabs>
          <w:tab w:val="clear" w:pos="4419"/>
          <w:tab w:val="clear" w:pos="8838"/>
          <w:tab w:val="num" w:pos="709"/>
        </w:tabs>
        <w:spacing w:before="120" w:after="120"/>
        <w:jc w:val="both"/>
        <w:rPr>
          <w:bCs/>
          <w:color w:val="000000"/>
          <w:sz w:val="24"/>
          <w:szCs w:val="24"/>
        </w:rPr>
      </w:pPr>
      <w:r w:rsidRPr="00451664">
        <w:rPr>
          <w:bCs/>
          <w:color w:val="000000"/>
          <w:sz w:val="24"/>
          <w:szCs w:val="24"/>
        </w:rPr>
        <w:t>10.7 – A ausência do credenciamento implicará na impossibilidade de formulação de lances após a classificação preliminar, bem como a perda do direito de manifestar intenção de recorrer das decisões d</w:t>
      </w:r>
      <w:r>
        <w:rPr>
          <w:bCs/>
          <w:color w:val="000000"/>
          <w:sz w:val="24"/>
          <w:szCs w:val="24"/>
        </w:rPr>
        <w:t>a</w:t>
      </w:r>
      <w:r w:rsidRPr="00451664">
        <w:rPr>
          <w:bCs/>
          <w:color w:val="000000"/>
          <w:sz w:val="24"/>
          <w:szCs w:val="24"/>
        </w:rPr>
        <w:t xml:space="preserve"> Pregoeir</w:t>
      </w:r>
      <w:r>
        <w:rPr>
          <w:bCs/>
          <w:color w:val="000000"/>
          <w:sz w:val="24"/>
          <w:szCs w:val="24"/>
        </w:rPr>
        <w:t>a</w:t>
      </w:r>
      <w:r w:rsidRPr="00451664">
        <w:rPr>
          <w:bCs/>
          <w:color w:val="000000"/>
          <w:sz w:val="24"/>
          <w:szCs w:val="24"/>
        </w:rPr>
        <w:t>, ficando o representante da licitante impedido de se manifestar durante os trabalhos.</w:t>
      </w:r>
    </w:p>
    <w:p w:rsidR="00116FF7" w:rsidRPr="00366706" w:rsidRDefault="00B2655B" w:rsidP="002133D9">
      <w:pPr>
        <w:pStyle w:val="Cabealho"/>
        <w:tabs>
          <w:tab w:val="clear" w:pos="4419"/>
          <w:tab w:val="clear" w:pos="8838"/>
        </w:tabs>
        <w:spacing w:before="120" w:after="120"/>
        <w:jc w:val="both"/>
        <w:rPr>
          <w:b/>
          <w:sz w:val="24"/>
          <w:szCs w:val="24"/>
          <w:lang w:val="pt-BR"/>
        </w:rPr>
      </w:pPr>
      <w:r w:rsidRPr="00366706">
        <w:rPr>
          <w:b/>
          <w:sz w:val="24"/>
          <w:szCs w:val="24"/>
        </w:rPr>
        <w:t>11</w:t>
      </w:r>
      <w:r w:rsidR="00311223" w:rsidRPr="00366706">
        <w:rPr>
          <w:b/>
          <w:sz w:val="24"/>
          <w:szCs w:val="24"/>
        </w:rPr>
        <w:t xml:space="preserve"> – </w:t>
      </w:r>
      <w:r w:rsidR="00116FF7" w:rsidRPr="00366706">
        <w:rPr>
          <w:b/>
          <w:sz w:val="24"/>
          <w:szCs w:val="24"/>
        </w:rPr>
        <w:t>DA PROPOSTA DE PREÇOS</w:t>
      </w:r>
      <w:r w:rsidR="00EE6FFF" w:rsidRPr="00366706">
        <w:rPr>
          <w:b/>
          <w:sz w:val="24"/>
          <w:szCs w:val="24"/>
          <w:lang w:val="pt-BR"/>
        </w:rPr>
        <w:t xml:space="preserve">      </w:t>
      </w:r>
    </w:p>
    <w:p w:rsidR="004C0486" w:rsidRPr="00366706" w:rsidRDefault="00B2655B" w:rsidP="002133D9">
      <w:pPr>
        <w:pStyle w:val="Cabealho"/>
        <w:tabs>
          <w:tab w:val="clear" w:pos="4419"/>
          <w:tab w:val="clear" w:pos="8838"/>
        </w:tabs>
        <w:spacing w:before="120" w:after="120"/>
        <w:jc w:val="both"/>
        <w:rPr>
          <w:bCs/>
          <w:sz w:val="24"/>
          <w:szCs w:val="24"/>
        </w:rPr>
      </w:pPr>
      <w:r w:rsidRPr="00366706">
        <w:rPr>
          <w:bCs/>
          <w:sz w:val="24"/>
          <w:szCs w:val="24"/>
        </w:rPr>
        <w:t>11.</w:t>
      </w:r>
      <w:r w:rsidR="00116FF7" w:rsidRPr="00366706">
        <w:rPr>
          <w:bCs/>
          <w:sz w:val="24"/>
          <w:szCs w:val="24"/>
        </w:rPr>
        <w:t xml:space="preserve">1 </w:t>
      </w:r>
      <w:r w:rsidR="00311223" w:rsidRPr="00366706">
        <w:rPr>
          <w:sz w:val="24"/>
          <w:szCs w:val="24"/>
        </w:rPr>
        <w:t>–</w:t>
      </w:r>
      <w:r w:rsidR="004C0486" w:rsidRPr="00366706">
        <w:rPr>
          <w:sz w:val="24"/>
          <w:szCs w:val="24"/>
        </w:rPr>
        <w:t xml:space="preserve"> As Proposta</w:t>
      </w:r>
      <w:r w:rsidR="00C519FB" w:rsidRPr="00366706">
        <w:rPr>
          <w:sz w:val="24"/>
          <w:szCs w:val="24"/>
        </w:rPr>
        <w:t>s</w:t>
      </w:r>
      <w:r w:rsidR="004C0486" w:rsidRPr="00366706">
        <w:rPr>
          <w:sz w:val="24"/>
          <w:szCs w:val="24"/>
        </w:rPr>
        <w:t xml:space="preserve"> de Preços serão aceitas em formulário fornecido pelo licitado</w:t>
      </w:r>
      <w:r w:rsidR="004C0486" w:rsidRPr="00366706">
        <w:rPr>
          <w:bCs/>
          <w:sz w:val="24"/>
          <w:szCs w:val="24"/>
        </w:rPr>
        <w:t xml:space="preserve">, </w:t>
      </w:r>
      <w:r w:rsidR="004C0486" w:rsidRPr="00366706">
        <w:rPr>
          <w:sz w:val="24"/>
          <w:szCs w:val="24"/>
        </w:rPr>
        <w:t xml:space="preserve">ANEXO II </w:t>
      </w:r>
      <w:r w:rsidR="00C4626C" w:rsidRPr="00366706">
        <w:rPr>
          <w:sz w:val="24"/>
          <w:szCs w:val="24"/>
        </w:rPr>
        <w:t xml:space="preserve">do Edital </w:t>
      </w:r>
      <w:r w:rsidR="004C0486" w:rsidRPr="00366706">
        <w:rPr>
          <w:bCs/>
          <w:sz w:val="24"/>
          <w:szCs w:val="24"/>
        </w:rPr>
        <w:t>e deverá ser apresentada em 01 (uma) via, datilografada ou manuscrita, com carimbo do CNPJ da firma licitante (em todas as folhas) e rubricadas (em todas as folhas), datada e assinada pelo representante legal da licitante</w:t>
      </w:r>
      <w:r w:rsidR="00A0094B" w:rsidRPr="00366706">
        <w:rPr>
          <w:bCs/>
          <w:sz w:val="24"/>
          <w:szCs w:val="24"/>
        </w:rPr>
        <w:t xml:space="preserve"> </w:t>
      </w:r>
      <w:r w:rsidR="004C0486" w:rsidRPr="00366706">
        <w:rPr>
          <w:bCs/>
          <w:sz w:val="24"/>
          <w:szCs w:val="24"/>
        </w:rPr>
        <w:t xml:space="preserve">e ainda, sem emendas, rasuras, borrões, acréscimos ou entrelinhas e deverá estar dentro de envelope indevassável e lacrado no fecho. </w:t>
      </w:r>
    </w:p>
    <w:p w:rsidR="009366F4" w:rsidRPr="00606593" w:rsidRDefault="004C0486" w:rsidP="002133D9">
      <w:pPr>
        <w:pStyle w:val="Cabealho"/>
        <w:tabs>
          <w:tab w:val="clear" w:pos="4419"/>
          <w:tab w:val="clear" w:pos="8838"/>
        </w:tabs>
        <w:spacing w:before="120" w:after="120"/>
        <w:jc w:val="both"/>
        <w:rPr>
          <w:bCs/>
          <w:color w:val="000000"/>
          <w:sz w:val="24"/>
          <w:szCs w:val="24"/>
          <w:lang w:val="pt-BR"/>
        </w:rPr>
      </w:pPr>
      <w:r w:rsidRPr="00451664">
        <w:rPr>
          <w:b/>
          <w:bCs/>
          <w:color w:val="000000"/>
          <w:sz w:val="24"/>
          <w:szCs w:val="24"/>
        </w:rPr>
        <w:t>11.1.1</w:t>
      </w:r>
      <w:r w:rsidR="00311223" w:rsidRPr="00451664">
        <w:rPr>
          <w:b/>
          <w:bCs/>
          <w:color w:val="000000"/>
          <w:sz w:val="24"/>
          <w:szCs w:val="24"/>
        </w:rPr>
        <w:t xml:space="preserve"> –</w:t>
      </w:r>
      <w:r w:rsidRPr="00451664">
        <w:rPr>
          <w:b/>
          <w:bCs/>
          <w:color w:val="000000"/>
          <w:sz w:val="24"/>
          <w:szCs w:val="24"/>
        </w:rPr>
        <w:t xml:space="preserve"> Na hipótese da Licitante apresentar formulário próprio</w:t>
      </w:r>
      <w:r w:rsidRPr="00451664">
        <w:rPr>
          <w:bCs/>
          <w:color w:val="000000"/>
          <w:sz w:val="24"/>
          <w:szCs w:val="24"/>
        </w:rPr>
        <w:t xml:space="preserve">, este deverá </w:t>
      </w:r>
      <w:r w:rsidR="00311223" w:rsidRPr="00451664">
        <w:rPr>
          <w:bCs/>
          <w:color w:val="000000"/>
          <w:sz w:val="24"/>
          <w:szCs w:val="24"/>
        </w:rPr>
        <w:t xml:space="preserve">ser </w:t>
      </w:r>
      <w:r w:rsidRPr="00451664">
        <w:rPr>
          <w:bCs/>
          <w:color w:val="000000"/>
          <w:sz w:val="24"/>
          <w:szCs w:val="24"/>
        </w:rPr>
        <w:t>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w:t>
      </w:r>
      <w:r w:rsidR="001A31B2">
        <w:rPr>
          <w:bCs/>
          <w:color w:val="000000"/>
          <w:sz w:val="24"/>
          <w:szCs w:val="24"/>
        </w:rPr>
        <w:t>Á</w:t>
      </w:r>
      <w:r w:rsidRPr="00451664">
        <w:rPr>
          <w:bCs/>
          <w:color w:val="000000"/>
          <w:sz w:val="24"/>
          <w:szCs w:val="24"/>
        </w:rPr>
        <w:t xml:space="preserve"> todas as informações contida no edital e anexos, contendo na sua parte externa o título.</w:t>
      </w:r>
    </w:p>
    <w:tbl>
      <w:tblPr>
        <w:tblpPr w:leftFromText="141" w:rightFromText="141"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5"/>
      </w:tblGrid>
      <w:tr w:rsidR="00606593" w:rsidRPr="00451664" w:rsidTr="00606593">
        <w:tc>
          <w:tcPr>
            <w:tcW w:w="6095" w:type="dxa"/>
          </w:tcPr>
          <w:p w:rsidR="00606593" w:rsidRPr="008D2031" w:rsidRDefault="00606593" w:rsidP="00606593">
            <w:pPr>
              <w:pStyle w:val="Cabealho"/>
              <w:tabs>
                <w:tab w:val="clear" w:pos="4419"/>
                <w:tab w:val="clear" w:pos="8838"/>
              </w:tabs>
              <w:jc w:val="center"/>
              <w:rPr>
                <w:b/>
                <w:color w:val="000000"/>
                <w:sz w:val="24"/>
                <w:szCs w:val="24"/>
                <w:lang w:val="pt-BR" w:eastAsia="pt-BR"/>
              </w:rPr>
            </w:pPr>
            <w:r w:rsidRPr="008D2031">
              <w:rPr>
                <w:bCs/>
                <w:color w:val="000000"/>
                <w:sz w:val="24"/>
                <w:szCs w:val="24"/>
                <w:lang w:val="pt-BR" w:eastAsia="pt-BR"/>
              </w:rPr>
              <w:t xml:space="preserve">  </w:t>
            </w:r>
            <w:r w:rsidRPr="008D2031">
              <w:rPr>
                <w:b/>
                <w:color w:val="000000"/>
                <w:sz w:val="24"/>
                <w:szCs w:val="24"/>
                <w:lang w:val="pt-BR" w:eastAsia="pt-BR"/>
              </w:rPr>
              <w:t>PREFEITURA MUNICIPAL DE BOM JARDIM.</w:t>
            </w:r>
          </w:p>
          <w:p w:rsidR="00606593" w:rsidRPr="008D2031" w:rsidRDefault="00606593" w:rsidP="00606593">
            <w:pPr>
              <w:pStyle w:val="Cabealho"/>
              <w:tabs>
                <w:tab w:val="clear" w:pos="4419"/>
                <w:tab w:val="clear" w:pos="8838"/>
              </w:tabs>
              <w:jc w:val="center"/>
              <w:rPr>
                <w:b/>
                <w:color w:val="000000"/>
                <w:sz w:val="24"/>
                <w:szCs w:val="24"/>
                <w:lang w:val="pt-BR" w:eastAsia="pt-BR"/>
              </w:rPr>
            </w:pPr>
            <w:r w:rsidRPr="008D2031">
              <w:rPr>
                <w:b/>
                <w:color w:val="000000"/>
                <w:sz w:val="24"/>
                <w:szCs w:val="24"/>
                <w:lang w:val="pt-BR" w:eastAsia="pt-BR"/>
              </w:rPr>
              <w:t>ENVELOPE Nº 01 – PROPOSTA DE PREÇOS</w:t>
            </w:r>
          </w:p>
          <w:p w:rsidR="00606593" w:rsidRPr="008D2031" w:rsidRDefault="00606593" w:rsidP="00606593">
            <w:pPr>
              <w:pStyle w:val="Cabealho"/>
              <w:tabs>
                <w:tab w:val="clear" w:pos="4419"/>
                <w:tab w:val="clear" w:pos="8838"/>
              </w:tabs>
              <w:jc w:val="center"/>
              <w:rPr>
                <w:b/>
                <w:color w:val="000000"/>
                <w:sz w:val="24"/>
                <w:szCs w:val="24"/>
                <w:lang w:val="pt-BR" w:eastAsia="pt-BR"/>
              </w:rPr>
            </w:pPr>
            <w:r w:rsidRPr="008D2031">
              <w:rPr>
                <w:b/>
                <w:color w:val="000000"/>
                <w:sz w:val="24"/>
                <w:szCs w:val="24"/>
                <w:lang w:val="pt-BR" w:eastAsia="pt-BR"/>
              </w:rPr>
              <w:t>PREGÃO PRESENCIAL</w:t>
            </w:r>
            <w:r w:rsidR="009C186F">
              <w:rPr>
                <w:b/>
                <w:color w:val="000000"/>
                <w:sz w:val="24"/>
                <w:szCs w:val="24"/>
                <w:lang w:val="pt-BR" w:eastAsia="pt-BR"/>
              </w:rPr>
              <w:t xml:space="preserve"> PARA REGISTRO DE PREÇOS Nº 073</w:t>
            </w:r>
            <w:r w:rsidRPr="008D2031">
              <w:rPr>
                <w:b/>
                <w:color w:val="000000"/>
                <w:sz w:val="24"/>
                <w:szCs w:val="24"/>
                <w:lang w:val="pt-BR" w:eastAsia="pt-BR"/>
              </w:rPr>
              <w:t>/21</w:t>
            </w:r>
          </w:p>
          <w:p w:rsidR="00606593" w:rsidRPr="008D2031" w:rsidRDefault="00606593" w:rsidP="00606593">
            <w:pPr>
              <w:pStyle w:val="Cabealho"/>
              <w:tabs>
                <w:tab w:val="clear" w:pos="4419"/>
                <w:tab w:val="clear" w:pos="8838"/>
              </w:tabs>
              <w:jc w:val="center"/>
              <w:rPr>
                <w:b/>
                <w:color w:val="000000"/>
                <w:sz w:val="24"/>
                <w:szCs w:val="24"/>
                <w:lang w:val="pt-BR" w:eastAsia="pt-BR"/>
              </w:rPr>
            </w:pPr>
            <w:proofErr w:type="gramStart"/>
            <w:r w:rsidRPr="008D2031">
              <w:rPr>
                <w:b/>
                <w:color w:val="000000"/>
                <w:sz w:val="24"/>
                <w:szCs w:val="24"/>
                <w:lang w:val="pt-BR" w:eastAsia="pt-BR"/>
              </w:rPr>
              <w:t xml:space="preserve">( </w:t>
            </w:r>
            <w:proofErr w:type="gramEnd"/>
            <w:r w:rsidRPr="008D2031">
              <w:rPr>
                <w:b/>
                <w:color w:val="000000"/>
                <w:sz w:val="24"/>
                <w:szCs w:val="24"/>
                <w:lang w:val="pt-BR" w:eastAsia="pt-BR"/>
              </w:rPr>
              <w:t>RAZÃO SOCIAL DA EMPRESA)</w:t>
            </w:r>
          </w:p>
        </w:tc>
      </w:tr>
    </w:tbl>
    <w:p w:rsidR="00606593" w:rsidRDefault="00606593" w:rsidP="00B344C2">
      <w:pPr>
        <w:pStyle w:val="Cabealho"/>
        <w:tabs>
          <w:tab w:val="clear" w:pos="4419"/>
          <w:tab w:val="clear" w:pos="8838"/>
        </w:tabs>
        <w:spacing w:after="240"/>
        <w:jc w:val="both"/>
        <w:rPr>
          <w:bCs/>
          <w:sz w:val="24"/>
          <w:szCs w:val="24"/>
          <w:lang w:val="pt-BR"/>
        </w:rPr>
      </w:pPr>
    </w:p>
    <w:p w:rsidR="00606593" w:rsidRDefault="00606593" w:rsidP="00B344C2">
      <w:pPr>
        <w:pStyle w:val="Cabealho"/>
        <w:tabs>
          <w:tab w:val="clear" w:pos="4419"/>
          <w:tab w:val="clear" w:pos="8838"/>
        </w:tabs>
        <w:spacing w:after="240"/>
        <w:jc w:val="both"/>
        <w:rPr>
          <w:bCs/>
          <w:sz w:val="24"/>
          <w:szCs w:val="24"/>
          <w:lang w:val="pt-BR"/>
        </w:rPr>
      </w:pPr>
    </w:p>
    <w:p w:rsidR="007C7C34" w:rsidRDefault="007C7C34" w:rsidP="00524B90">
      <w:pPr>
        <w:pStyle w:val="Cabealho"/>
        <w:tabs>
          <w:tab w:val="clear" w:pos="4419"/>
          <w:tab w:val="clear" w:pos="8838"/>
        </w:tabs>
        <w:spacing w:before="120" w:after="120"/>
        <w:jc w:val="both"/>
        <w:rPr>
          <w:bCs/>
          <w:sz w:val="24"/>
          <w:szCs w:val="24"/>
          <w:lang w:val="pt-BR"/>
        </w:rPr>
      </w:pPr>
    </w:p>
    <w:p w:rsidR="001A4163" w:rsidRDefault="00455FB7" w:rsidP="002133D9">
      <w:pPr>
        <w:pStyle w:val="Cabealho"/>
        <w:tabs>
          <w:tab w:val="clear" w:pos="4419"/>
          <w:tab w:val="clear" w:pos="8838"/>
        </w:tabs>
        <w:spacing w:before="120" w:after="120"/>
        <w:jc w:val="both"/>
        <w:rPr>
          <w:bCs/>
          <w:sz w:val="24"/>
          <w:szCs w:val="24"/>
          <w:lang w:val="pt-BR"/>
        </w:rPr>
      </w:pPr>
      <w:r w:rsidRPr="00F27F7E">
        <w:rPr>
          <w:bCs/>
          <w:sz w:val="24"/>
          <w:szCs w:val="24"/>
        </w:rPr>
        <w:t xml:space="preserve">11.1.2 – Quando da abertura do envelope proposta de preços for verificado que a Empresa </w:t>
      </w:r>
      <w:r w:rsidR="00EA2FC6" w:rsidRPr="00F27F7E">
        <w:rPr>
          <w:bCs/>
          <w:sz w:val="24"/>
          <w:szCs w:val="24"/>
        </w:rPr>
        <w:t>assinou</w:t>
      </w:r>
      <w:r w:rsidRPr="00F27F7E">
        <w:rPr>
          <w:bCs/>
          <w:sz w:val="24"/>
          <w:szCs w:val="24"/>
        </w:rPr>
        <w:t xml:space="preserve"> apenas a última folha, deixando de rubricar as demais</w:t>
      </w:r>
      <w:r w:rsidR="00EA2FC6" w:rsidRPr="00F27F7E">
        <w:rPr>
          <w:bCs/>
          <w:sz w:val="24"/>
          <w:szCs w:val="24"/>
        </w:rPr>
        <w:t>, poder</w:t>
      </w:r>
      <w:r w:rsidR="009E1610" w:rsidRPr="00F27F7E">
        <w:rPr>
          <w:bCs/>
          <w:sz w:val="24"/>
          <w:szCs w:val="24"/>
        </w:rPr>
        <w:t>á ser sanado</w:t>
      </w:r>
      <w:r w:rsidR="00EA2FC6" w:rsidRPr="00F27F7E">
        <w:rPr>
          <w:bCs/>
          <w:sz w:val="24"/>
          <w:szCs w:val="24"/>
        </w:rPr>
        <w:t xml:space="preserve"> durante a sessão o erro material </w:t>
      </w:r>
      <w:r w:rsidR="009E1610" w:rsidRPr="00F27F7E">
        <w:rPr>
          <w:bCs/>
          <w:sz w:val="24"/>
          <w:szCs w:val="24"/>
        </w:rPr>
        <w:t xml:space="preserve">pelo sócio, proprietário, dirigente ou assemelhado da empresa ou </w:t>
      </w:r>
      <w:r w:rsidR="00EA2FC6" w:rsidRPr="00F27F7E">
        <w:rPr>
          <w:bCs/>
          <w:sz w:val="24"/>
          <w:szCs w:val="24"/>
        </w:rPr>
        <w:t>pelo Representante Legal da Empresa</w:t>
      </w:r>
      <w:r w:rsidR="009E1610" w:rsidRPr="00F27F7E">
        <w:rPr>
          <w:bCs/>
          <w:sz w:val="24"/>
          <w:szCs w:val="24"/>
        </w:rPr>
        <w:t xml:space="preserve">, </w:t>
      </w:r>
      <w:r w:rsidR="00BC1F43" w:rsidRPr="00F27F7E">
        <w:rPr>
          <w:bCs/>
          <w:sz w:val="24"/>
          <w:szCs w:val="24"/>
          <w:lang w:val="pt-BR"/>
        </w:rPr>
        <w:t xml:space="preserve">desde que todas as folhas estejam carimbadas e datadas, </w:t>
      </w:r>
      <w:r w:rsidR="00BC1F43" w:rsidRPr="00F27F7E">
        <w:rPr>
          <w:bCs/>
          <w:sz w:val="24"/>
          <w:szCs w:val="24"/>
        </w:rPr>
        <w:t>sem emendas, rasuras, borrões, acréscimos ou entrelinhas</w:t>
      </w:r>
      <w:r w:rsidR="00BC1F43" w:rsidRPr="00F27F7E">
        <w:rPr>
          <w:bCs/>
          <w:sz w:val="24"/>
          <w:szCs w:val="24"/>
          <w:lang w:val="pt-BR"/>
        </w:rPr>
        <w:t xml:space="preserve">, </w:t>
      </w:r>
      <w:r w:rsidR="009E1610" w:rsidRPr="00F27F7E">
        <w:rPr>
          <w:bCs/>
          <w:sz w:val="24"/>
          <w:szCs w:val="24"/>
        </w:rPr>
        <w:t xml:space="preserve">sendo certo que deverá constar no Credenciamento ou no instrumento público de procuração ou instrumento particular </w:t>
      </w:r>
      <w:r w:rsidR="00BC1F43" w:rsidRPr="00F27F7E">
        <w:rPr>
          <w:bCs/>
          <w:sz w:val="24"/>
          <w:szCs w:val="24"/>
          <w:lang w:val="pt-BR"/>
        </w:rPr>
        <w:t xml:space="preserve">poderes </w:t>
      </w:r>
      <w:r w:rsidR="00BC7CC7" w:rsidRPr="00F27F7E">
        <w:rPr>
          <w:bCs/>
          <w:sz w:val="24"/>
          <w:szCs w:val="24"/>
          <w:lang w:val="pt-BR"/>
        </w:rPr>
        <w:t>para realizar o referido ato</w:t>
      </w:r>
      <w:r w:rsidR="00BC1F43" w:rsidRPr="00F27F7E">
        <w:rPr>
          <w:bCs/>
          <w:sz w:val="24"/>
          <w:szCs w:val="24"/>
          <w:lang w:val="pt-BR"/>
        </w:rPr>
        <w:t xml:space="preserve">. </w:t>
      </w:r>
    </w:p>
    <w:p w:rsidR="007F5505" w:rsidRPr="007F5505" w:rsidRDefault="007F5505" w:rsidP="002133D9">
      <w:pPr>
        <w:spacing w:before="120" w:after="120"/>
        <w:jc w:val="both"/>
        <w:rPr>
          <w:b/>
          <w:sz w:val="24"/>
          <w:szCs w:val="24"/>
        </w:rPr>
      </w:pPr>
      <w:proofErr w:type="gramStart"/>
      <w:r w:rsidRPr="007F5505">
        <w:rPr>
          <w:b/>
          <w:sz w:val="24"/>
          <w:szCs w:val="24"/>
        </w:rPr>
        <w:t>11.2 – CRITÉRIO</w:t>
      </w:r>
      <w:proofErr w:type="gramEnd"/>
      <w:r w:rsidRPr="007F5505">
        <w:rPr>
          <w:b/>
          <w:sz w:val="24"/>
          <w:szCs w:val="24"/>
        </w:rPr>
        <w:t xml:space="preserve"> DE ACEITABILIDADE DAS PROPOSTAS</w:t>
      </w:r>
    </w:p>
    <w:p w:rsidR="00966F44" w:rsidRPr="00E104F0" w:rsidRDefault="00966F44" w:rsidP="002133D9">
      <w:pPr>
        <w:spacing w:before="120" w:after="120"/>
        <w:jc w:val="both"/>
        <w:rPr>
          <w:color w:val="000000" w:themeColor="text1"/>
          <w:sz w:val="24"/>
          <w:szCs w:val="24"/>
        </w:rPr>
      </w:pPr>
      <w:r w:rsidRPr="00966F44">
        <w:rPr>
          <w:sz w:val="24"/>
          <w:szCs w:val="24"/>
        </w:rPr>
        <w:t>1</w:t>
      </w:r>
      <w:r>
        <w:rPr>
          <w:sz w:val="24"/>
          <w:szCs w:val="24"/>
        </w:rPr>
        <w:t>1.2</w:t>
      </w:r>
      <w:r w:rsidRPr="00966F44">
        <w:rPr>
          <w:sz w:val="24"/>
          <w:szCs w:val="24"/>
        </w:rPr>
        <w:t>.1</w:t>
      </w:r>
      <w:r>
        <w:rPr>
          <w:sz w:val="24"/>
          <w:szCs w:val="24"/>
        </w:rPr>
        <w:t xml:space="preserve"> –</w:t>
      </w:r>
      <w:r w:rsidRPr="00966F44">
        <w:rPr>
          <w:sz w:val="24"/>
          <w:szCs w:val="24"/>
        </w:rPr>
        <w:t xml:space="preserve"> O licitante </w:t>
      </w:r>
      <w:r w:rsidRPr="00E104F0">
        <w:rPr>
          <w:color w:val="000000" w:themeColor="text1"/>
          <w:sz w:val="24"/>
          <w:szCs w:val="24"/>
        </w:rPr>
        <w:t>deverá enviar sua proposta mediante o preenchimento dos seguintes campos:</w:t>
      </w:r>
    </w:p>
    <w:p w:rsidR="00966F44" w:rsidRPr="00E104F0" w:rsidRDefault="00966F44" w:rsidP="002133D9">
      <w:pPr>
        <w:spacing w:before="120" w:after="120"/>
        <w:jc w:val="both"/>
        <w:rPr>
          <w:color w:val="000000" w:themeColor="text1"/>
          <w:sz w:val="24"/>
          <w:szCs w:val="24"/>
        </w:rPr>
      </w:pPr>
      <w:r w:rsidRPr="00E104F0">
        <w:rPr>
          <w:color w:val="000000" w:themeColor="text1"/>
          <w:sz w:val="24"/>
          <w:szCs w:val="24"/>
        </w:rPr>
        <w:t xml:space="preserve">11.2.1.1 – Valor unitário e total do </w:t>
      </w:r>
      <w:r w:rsidR="00FA4565" w:rsidRPr="00E104F0">
        <w:rPr>
          <w:color w:val="000000" w:themeColor="text1"/>
          <w:sz w:val="24"/>
          <w:szCs w:val="24"/>
        </w:rPr>
        <w:t>serviço</w:t>
      </w:r>
      <w:r w:rsidRPr="00E104F0">
        <w:rPr>
          <w:color w:val="000000" w:themeColor="text1"/>
          <w:sz w:val="24"/>
          <w:szCs w:val="24"/>
        </w:rPr>
        <w:t>.</w:t>
      </w:r>
    </w:p>
    <w:p w:rsidR="007A45D2" w:rsidRPr="005A1E40" w:rsidRDefault="007A45D2" w:rsidP="002133D9">
      <w:pPr>
        <w:spacing w:before="120" w:after="120"/>
        <w:jc w:val="both"/>
        <w:rPr>
          <w:color w:val="000000"/>
          <w:sz w:val="24"/>
          <w:szCs w:val="24"/>
        </w:rPr>
      </w:pPr>
      <w:r w:rsidRPr="005A1E40">
        <w:rPr>
          <w:color w:val="000000"/>
          <w:sz w:val="24"/>
          <w:szCs w:val="24"/>
        </w:rPr>
        <w:t>11.2.1.2 – Valor total da proposta</w:t>
      </w:r>
    </w:p>
    <w:p w:rsidR="00966F44" w:rsidRPr="005068F6" w:rsidRDefault="00966F44" w:rsidP="002133D9">
      <w:pPr>
        <w:spacing w:before="120" w:after="120"/>
        <w:jc w:val="both"/>
        <w:rPr>
          <w:color w:val="000000" w:themeColor="text1"/>
          <w:sz w:val="24"/>
          <w:szCs w:val="24"/>
        </w:rPr>
      </w:pPr>
      <w:r w:rsidRPr="00966F44">
        <w:rPr>
          <w:sz w:val="24"/>
          <w:szCs w:val="24"/>
        </w:rPr>
        <w:t>1</w:t>
      </w:r>
      <w:r>
        <w:rPr>
          <w:sz w:val="24"/>
          <w:szCs w:val="24"/>
        </w:rPr>
        <w:t>1.2</w:t>
      </w:r>
      <w:r w:rsidRPr="00966F44">
        <w:rPr>
          <w:sz w:val="24"/>
          <w:szCs w:val="24"/>
        </w:rPr>
        <w:t>.2</w:t>
      </w:r>
      <w:r>
        <w:rPr>
          <w:sz w:val="24"/>
          <w:szCs w:val="24"/>
        </w:rPr>
        <w:t xml:space="preserve"> –</w:t>
      </w:r>
      <w:r w:rsidRPr="00966F44">
        <w:rPr>
          <w:sz w:val="24"/>
          <w:szCs w:val="24"/>
        </w:rPr>
        <w:t xml:space="preserve"> Todas as especificaç</w:t>
      </w:r>
      <w:r w:rsidRPr="005068F6">
        <w:rPr>
          <w:color w:val="000000" w:themeColor="text1"/>
          <w:sz w:val="24"/>
          <w:szCs w:val="24"/>
        </w:rPr>
        <w:t>ões do objeto contidas na proposta vinculam o licitante.</w:t>
      </w:r>
    </w:p>
    <w:p w:rsidR="00966F44" w:rsidRPr="005068F6" w:rsidRDefault="00966F44" w:rsidP="002133D9">
      <w:pPr>
        <w:spacing w:before="120" w:after="120"/>
        <w:jc w:val="both"/>
        <w:rPr>
          <w:color w:val="000000" w:themeColor="text1"/>
          <w:sz w:val="24"/>
          <w:szCs w:val="24"/>
        </w:rPr>
      </w:pPr>
      <w:r w:rsidRPr="005068F6">
        <w:rPr>
          <w:color w:val="000000" w:themeColor="text1"/>
          <w:sz w:val="24"/>
          <w:szCs w:val="24"/>
        </w:rPr>
        <w:lastRenderedPageBreak/>
        <w:t>11.2.3 – Nos valores propostos estarão inclusos todos os custos operacionais, encargos previdenciários, trabalhistas, tributários, comerciais e quaisquer outros que incidam direta ou indiretamente n</w:t>
      </w:r>
      <w:r w:rsidR="003B5E78">
        <w:rPr>
          <w:color w:val="000000" w:themeColor="text1"/>
          <w:sz w:val="24"/>
          <w:szCs w:val="24"/>
        </w:rPr>
        <w:t>a contratação</w:t>
      </w:r>
      <w:r w:rsidRPr="005068F6">
        <w:rPr>
          <w:color w:val="000000" w:themeColor="text1"/>
          <w:sz w:val="24"/>
          <w:szCs w:val="24"/>
        </w:rPr>
        <w:t>.</w:t>
      </w:r>
    </w:p>
    <w:p w:rsidR="00966F44" w:rsidRPr="005068F6" w:rsidRDefault="00966F44" w:rsidP="002133D9">
      <w:pPr>
        <w:spacing w:before="120" w:after="120"/>
        <w:jc w:val="both"/>
        <w:rPr>
          <w:color w:val="000000" w:themeColor="text1"/>
          <w:sz w:val="24"/>
          <w:szCs w:val="24"/>
        </w:rPr>
      </w:pPr>
      <w:r w:rsidRPr="005068F6">
        <w:rPr>
          <w:color w:val="000000" w:themeColor="text1"/>
          <w:sz w:val="24"/>
          <w:szCs w:val="24"/>
        </w:rPr>
        <w:t xml:space="preserve">11.2.4 – Os preços ofertados, tanto na proposta inicial, quanto na etapa de lances, serão de exclusiva responsabilidade do licitante, não lhe assistindo o direito de pleitear qualquer alteração, </w:t>
      </w:r>
      <w:proofErr w:type="gramStart"/>
      <w:r w:rsidRPr="005068F6">
        <w:rPr>
          <w:color w:val="000000" w:themeColor="text1"/>
          <w:sz w:val="24"/>
          <w:szCs w:val="24"/>
        </w:rPr>
        <w:t>sob alegação</w:t>
      </w:r>
      <w:proofErr w:type="gramEnd"/>
      <w:r w:rsidRPr="005068F6">
        <w:rPr>
          <w:color w:val="000000" w:themeColor="text1"/>
          <w:sz w:val="24"/>
          <w:szCs w:val="24"/>
        </w:rPr>
        <w:t xml:space="preserve"> de erro, omissão ou qualquer outro pretexto.</w:t>
      </w:r>
    </w:p>
    <w:p w:rsidR="00966F44" w:rsidRPr="005068F6" w:rsidRDefault="00966F44" w:rsidP="002133D9">
      <w:pPr>
        <w:spacing w:before="120" w:after="120"/>
        <w:jc w:val="both"/>
        <w:rPr>
          <w:color w:val="000000" w:themeColor="text1"/>
          <w:sz w:val="24"/>
          <w:szCs w:val="24"/>
        </w:rPr>
      </w:pPr>
      <w:r w:rsidRPr="005068F6">
        <w:rPr>
          <w:color w:val="000000" w:themeColor="text1"/>
          <w:sz w:val="24"/>
          <w:szCs w:val="24"/>
        </w:rPr>
        <w:t>11.2.5 – O prazo de validade da proposta não será inferior a 60 dias, a contar da data de sua apresentação.</w:t>
      </w:r>
    </w:p>
    <w:p w:rsidR="00966F44" w:rsidRPr="005068F6" w:rsidRDefault="00966F44" w:rsidP="002133D9">
      <w:pPr>
        <w:spacing w:before="120" w:after="120"/>
        <w:jc w:val="both"/>
        <w:rPr>
          <w:color w:val="000000" w:themeColor="text1"/>
          <w:sz w:val="24"/>
          <w:szCs w:val="24"/>
        </w:rPr>
      </w:pPr>
      <w:r w:rsidRPr="005068F6">
        <w:rPr>
          <w:color w:val="000000" w:themeColor="text1"/>
          <w:sz w:val="24"/>
          <w:szCs w:val="24"/>
        </w:rPr>
        <w:t>11.2.6 – Não serão aceitas as propostas cujo</w:t>
      </w:r>
      <w:r w:rsidR="004D2878" w:rsidRPr="005068F6">
        <w:rPr>
          <w:color w:val="000000" w:themeColor="text1"/>
          <w:sz w:val="24"/>
          <w:szCs w:val="24"/>
        </w:rPr>
        <w:t>s</w:t>
      </w:r>
      <w:r w:rsidRPr="005068F6">
        <w:rPr>
          <w:color w:val="000000" w:themeColor="text1"/>
          <w:sz w:val="24"/>
          <w:szCs w:val="24"/>
        </w:rPr>
        <w:t xml:space="preserve"> valor</w:t>
      </w:r>
      <w:r w:rsidR="004D2878" w:rsidRPr="005068F6">
        <w:rPr>
          <w:color w:val="000000" w:themeColor="text1"/>
          <w:sz w:val="24"/>
          <w:szCs w:val="24"/>
        </w:rPr>
        <w:t>es</w:t>
      </w:r>
      <w:r w:rsidR="00103369" w:rsidRPr="005068F6">
        <w:rPr>
          <w:color w:val="000000" w:themeColor="text1"/>
          <w:sz w:val="24"/>
          <w:szCs w:val="24"/>
        </w:rPr>
        <w:t xml:space="preserve"> </w:t>
      </w:r>
      <w:r w:rsidR="00E104F0" w:rsidRPr="005068F6">
        <w:rPr>
          <w:color w:val="000000" w:themeColor="text1"/>
          <w:sz w:val="24"/>
          <w:szCs w:val="24"/>
        </w:rPr>
        <w:t>unitários</w:t>
      </w:r>
      <w:r w:rsidR="00E104F0">
        <w:rPr>
          <w:color w:val="000000" w:themeColor="text1"/>
          <w:sz w:val="24"/>
          <w:szCs w:val="24"/>
        </w:rPr>
        <w:t>,</w:t>
      </w:r>
      <w:r w:rsidR="00E104F0" w:rsidRPr="005068F6">
        <w:rPr>
          <w:color w:val="000000" w:themeColor="text1"/>
          <w:sz w:val="24"/>
          <w:szCs w:val="24"/>
        </w:rPr>
        <w:t xml:space="preserve"> </w:t>
      </w:r>
      <w:proofErr w:type="gramStart"/>
      <w:r w:rsidR="00E104F0" w:rsidRPr="005068F6">
        <w:rPr>
          <w:color w:val="000000" w:themeColor="text1"/>
          <w:sz w:val="24"/>
          <w:szCs w:val="24"/>
        </w:rPr>
        <w:t>totais</w:t>
      </w:r>
      <w:r w:rsidR="00E104F0">
        <w:rPr>
          <w:color w:val="000000" w:themeColor="text1"/>
          <w:sz w:val="24"/>
          <w:szCs w:val="24"/>
        </w:rPr>
        <w:t xml:space="preserve"> e global</w:t>
      </w:r>
      <w:proofErr w:type="gramEnd"/>
      <w:r w:rsidR="00E104F0" w:rsidRPr="005068F6">
        <w:rPr>
          <w:color w:val="000000" w:themeColor="text1"/>
          <w:sz w:val="24"/>
          <w:szCs w:val="24"/>
        </w:rPr>
        <w:t xml:space="preserve"> </w:t>
      </w:r>
      <w:r w:rsidRPr="005068F6">
        <w:rPr>
          <w:color w:val="000000" w:themeColor="text1"/>
          <w:sz w:val="24"/>
          <w:szCs w:val="24"/>
        </w:rPr>
        <w:t>ultrapasse</w:t>
      </w:r>
      <w:r w:rsidR="004D2878" w:rsidRPr="005068F6">
        <w:rPr>
          <w:color w:val="000000" w:themeColor="text1"/>
          <w:sz w:val="24"/>
          <w:szCs w:val="24"/>
        </w:rPr>
        <w:t>m</w:t>
      </w:r>
      <w:r w:rsidRPr="005068F6">
        <w:rPr>
          <w:color w:val="000000" w:themeColor="text1"/>
          <w:sz w:val="24"/>
          <w:szCs w:val="24"/>
        </w:rPr>
        <w:t xml:space="preserve"> o custo estimado pela Administração.</w:t>
      </w:r>
    </w:p>
    <w:p w:rsidR="00966F44" w:rsidRPr="005068F6" w:rsidRDefault="00966F44" w:rsidP="002133D9">
      <w:pPr>
        <w:spacing w:before="120" w:after="120"/>
        <w:jc w:val="both"/>
        <w:rPr>
          <w:color w:val="000000" w:themeColor="text1"/>
          <w:sz w:val="24"/>
          <w:szCs w:val="24"/>
        </w:rPr>
      </w:pPr>
      <w:r w:rsidRPr="005068F6">
        <w:rPr>
          <w:color w:val="000000" w:themeColor="text1"/>
          <w:sz w:val="24"/>
          <w:szCs w:val="24"/>
        </w:rPr>
        <w:t>11.2.7 – Os preços unitários</w:t>
      </w:r>
      <w:r w:rsidR="00E104F0">
        <w:rPr>
          <w:color w:val="000000" w:themeColor="text1"/>
          <w:sz w:val="24"/>
          <w:szCs w:val="24"/>
        </w:rPr>
        <w:t>,</w:t>
      </w:r>
      <w:r w:rsidR="004D2878" w:rsidRPr="005068F6">
        <w:rPr>
          <w:color w:val="000000" w:themeColor="text1"/>
          <w:sz w:val="24"/>
          <w:szCs w:val="24"/>
        </w:rPr>
        <w:t xml:space="preserve"> </w:t>
      </w:r>
      <w:proofErr w:type="gramStart"/>
      <w:r w:rsidR="005068F6" w:rsidRPr="005068F6">
        <w:rPr>
          <w:color w:val="000000" w:themeColor="text1"/>
          <w:sz w:val="24"/>
          <w:szCs w:val="24"/>
        </w:rPr>
        <w:t>totais</w:t>
      </w:r>
      <w:r w:rsidR="00E104F0">
        <w:rPr>
          <w:color w:val="000000" w:themeColor="text1"/>
          <w:sz w:val="24"/>
          <w:szCs w:val="24"/>
        </w:rPr>
        <w:t xml:space="preserve"> e global</w:t>
      </w:r>
      <w:r w:rsidR="005068F6" w:rsidRPr="005068F6">
        <w:rPr>
          <w:color w:val="000000" w:themeColor="text1"/>
          <w:sz w:val="24"/>
          <w:szCs w:val="24"/>
        </w:rPr>
        <w:t xml:space="preserve"> </w:t>
      </w:r>
      <w:r w:rsidRPr="005068F6">
        <w:rPr>
          <w:color w:val="000000" w:themeColor="text1"/>
          <w:sz w:val="24"/>
          <w:szCs w:val="24"/>
        </w:rPr>
        <w:t>máximos aceitáveis</w:t>
      </w:r>
      <w:proofErr w:type="gramEnd"/>
      <w:r w:rsidRPr="005068F6">
        <w:rPr>
          <w:color w:val="000000" w:themeColor="text1"/>
          <w:sz w:val="24"/>
          <w:szCs w:val="24"/>
        </w:rPr>
        <w:t xml:space="preserve"> são os preços unitários </w:t>
      </w:r>
      <w:r w:rsidR="004D2878" w:rsidRPr="005068F6">
        <w:rPr>
          <w:color w:val="000000" w:themeColor="text1"/>
          <w:sz w:val="24"/>
          <w:szCs w:val="24"/>
        </w:rPr>
        <w:t xml:space="preserve">e </w:t>
      </w:r>
      <w:r w:rsidR="005068F6" w:rsidRPr="005068F6">
        <w:rPr>
          <w:color w:val="000000" w:themeColor="text1"/>
          <w:sz w:val="24"/>
          <w:szCs w:val="24"/>
        </w:rPr>
        <w:t xml:space="preserve">totais </w:t>
      </w:r>
      <w:r w:rsidRPr="005068F6">
        <w:rPr>
          <w:color w:val="000000" w:themeColor="text1"/>
          <w:sz w:val="24"/>
          <w:szCs w:val="24"/>
        </w:rPr>
        <w:t>estimados na planilha orçamentária.</w:t>
      </w:r>
    </w:p>
    <w:p w:rsidR="00966F44" w:rsidRPr="005068F6" w:rsidRDefault="00966F44" w:rsidP="002133D9">
      <w:pPr>
        <w:spacing w:before="120" w:after="120"/>
        <w:jc w:val="both"/>
        <w:rPr>
          <w:color w:val="000000" w:themeColor="text1"/>
          <w:sz w:val="24"/>
          <w:szCs w:val="24"/>
        </w:rPr>
      </w:pPr>
      <w:r w:rsidRPr="005068F6">
        <w:rPr>
          <w:color w:val="000000" w:themeColor="text1"/>
          <w:sz w:val="24"/>
          <w:szCs w:val="24"/>
        </w:rPr>
        <w:t>11.2.8 – Não serão aceitas as propostas manifestamente inexequíveis.</w:t>
      </w:r>
    </w:p>
    <w:p w:rsidR="00966F44" w:rsidRPr="005068F6" w:rsidRDefault="00966F44" w:rsidP="002133D9">
      <w:pPr>
        <w:spacing w:before="120" w:after="120"/>
        <w:jc w:val="both"/>
        <w:rPr>
          <w:color w:val="000000" w:themeColor="text1"/>
          <w:sz w:val="24"/>
          <w:szCs w:val="24"/>
        </w:rPr>
      </w:pPr>
      <w:r w:rsidRPr="005068F6">
        <w:rPr>
          <w:color w:val="000000" w:themeColor="text1"/>
          <w:sz w:val="24"/>
          <w:szCs w:val="24"/>
        </w:rPr>
        <w:t>11.2.9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966F44" w:rsidRPr="005068F6" w:rsidRDefault="00966F44" w:rsidP="002133D9">
      <w:pPr>
        <w:spacing w:before="120" w:after="120"/>
        <w:jc w:val="both"/>
        <w:rPr>
          <w:color w:val="000000" w:themeColor="text1"/>
          <w:sz w:val="24"/>
          <w:szCs w:val="24"/>
        </w:rPr>
      </w:pPr>
      <w:r w:rsidRPr="005068F6">
        <w:rPr>
          <w:color w:val="000000" w:themeColor="text1"/>
          <w:sz w:val="24"/>
          <w:szCs w:val="24"/>
        </w:rPr>
        <w:t>11.2.10 – Presume-se relativamente inexequível a proposta com valor inferior a 70% do custo estimado pela Administração ou com valor inferior a 70% da média aritmética das propostas aptas apresentadas na data de abertura dos envelopes, o que for menor, conforme art. 48, §1º da L</w:t>
      </w:r>
      <w:r w:rsidR="004D2878" w:rsidRPr="005068F6">
        <w:rPr>
          <w:color w:val="000000" w:themeColor="text1"/>
          <w:sz w:val="24"/>
          <w:szCs w:val="24"/>
        </w:rPr>
        <w:t>ei</w:t>
      </w:r>
      <w:r w:rsidR="005472FC" w:rsidRPr="005068F6">
        <w:rPr>
          <w:color w:val="000000" w:themeColor="text1"/>
          <w:sz w:val="24"/>
          <w:szCs w:val="24"/>
        </w:rPr>
        <w:t xml:space="preserve"> </w:t>
      </w:r>
      <w:r w:rsidRPr="005068F6">
        <w:rPr>
          <w:color w:val="000000" w:themeColor="text1"/>
          <w:sz w:val="24"/>
          <w:szCs w:val="24"/>
        </w:rPr>
        <w:t>8666/93.</w:t>
      </w:r>
    </w:p>
    <w:p w:rsidR="00966F44" w:rsidRPr="00966F44" w:rsidRDefault="00966F44" w:rsidP="002133D9">
      <w:pPr>
        <w:spacing w:before="120" w:after="120"/>
        <w:jc w:val="both"/>
        <w:rPr>
          <w:sz w:val="24"/>
          <w:szCs w:val="24"/>
        </w:rPr>
      </w:pPr>
      <w:r w:rsidRPr="005068F6">
        <w:rPr>
          <w:color w:val="000000" w:themeColor="text1"/>
          <w:sz w:val="24"/>
          <w:szCs w:val="24"/>
        </w:rPr>
        <w:t>11.2.10.1 – Para fins do item anterior, considera-</w:t>
      </w:r>
      <w:r w:rsidRPr="00966F44">
        <w:rPr>
          <w:sz w:val="24"/>
          <w:szCs w:val="24"/>
        </w:rPr>
        <w:t xml:space="preserve">se proposta apta </w:t>
      </w:r>
      <w:proofErr w:type="gramStart"/>
      <w:r w:rsidRPr="00966F44">
        <w:rPr>
          <w:sz w:val="24"/>
          <w:szCs w:val="24"/>
        </w:rPr>
        <w:t>aquela</w:t>
      </w:r>
      <w:proofErr w:type="gramEnd"/>
      <w:r w:rsidRPr="00966F44">
        <w:rPr>
          <w:sz w:val="24"/>
          <w:szCs w:val="24"/>
        </w:rPr>
        <w:t xml:space="preserve"> que atender ao item 1</w:t>
      </w:r>
      <w:r>
        <w:rPr>
          <w:sz w:val="24"/>
          <w:szCs w:val="24"/>
        </w:rPr>
        <w:t>1.2</w:t>
      </w:r>
      <w:r w:rsidRPr="00966F44">
        <w:rPr>
          <w:sz w:val="24"/>
          <w:szCs w:val="24"/>
        </w:rPr>
        <w:t>.7 e for superior a 50% do custo estimado pela Administração.</w:t>
      </w:r>
    </w:p>
    <w:p w:rsidR="00966F44" w:rsidRPr="00966F44" w:rsidRDefault="00966F44" w:rsidP="002133D9">
      <w:pPr>
        <w:spacing w:before="120" w:after="120"/>
        <w:jc w:val="both"/>
        <w:rPr>
          <w:sz w:val="24"/>
          <w:szCs w:val="24"/>
        </w:rPr>
      </w:pPr>
      <w:r w:rsidRPr="00966F44">
        <w:rPr>
          <w:sz w:val="24"/>
          <w:szCs w:val="24"/>
        </w:rPr>
        <w:t>1</w:t>
      </w:r>
      <w:r>
        <w:rPr>
          <w:sz w:val="24"/>
          <w:szCs w:val="24"/>
        </w:rPr>
        <w:t>1.2</w:t>
      </w:r>
      <w:r w:rsidRPr="00966F44">
        <w:rPr>
          <w:sz w:val="24"/>
          <w:szCs w:val="24"/>
        </w:rPr>
        <w:t>.11</w:t>
      </w:r>
      <w:r>
        <w:rPr>
          <w:sz w:val="24"/>
          <w:szCs w:val="24"/>
        </w:rPr>
        <w:t xml:space="preserve"> –</w:t>
      </w:r>
      <w:r w:rsidRPr="00966F44">
        <w:rPr>
          <w:sz w:val="24"/>
          <w:szCs w:val="24"/>
        </w:rPr>
        <w:t xml:space="preserve"> </w:t>
      </w:r>
      <w:r w:rsidR="001A4163">
        <w:rPr>
          <w:sz w:val="24"/>
          <w:szCs w:val="24"/>
        </w:rPr>
        <w:t>A</w:t>
      </w:r>
      <w:r w:rsidRPr="00966F44">
        <w:rPr>
          <w:sz w:val="24"/>
          <w:szCs w:val="24"/>
        </w:rPr>
        <w:t xml:space="preserve"> pregoeir</w:t>
      </w:r>
      <w:r w:rsidR="001A4163">
        <w:rPr>
          <w:sz w:val="24"/>
          <w:szCs w:val="24"/>
        </w:rPr>
        <w:t>a</w:t>
      </w:r>
      <w:r w:rsidRPr="00966F44">
        <w:rPr>
          <w:sz w:val="24"/>
          <w:szCs w:val="24"/>
        </w:rPr>
        <w:t xml:space="preserve"> dará o prazo de 02 dias úteis para a licitante provar que sua proposta é exequível, nos casos de inexequibilidade presumida.</w:t>
      </w:r>
    </w:p>
    <w:p w:rsidR="00966F44" w:rsidRPr="00966F44" w:rsidRDefault="00966F44" w:rsidP="002133D9">
      <w:pPr>
        <w:spacing w:before="120" w:after="120"/>
        <w:jc w:val="both"/>
        <w:rPr>
          <w:sz w:val="24"/>
          <w:szCs w:val="24"/>
        </w:rPr>
      </w:pPr>
      <w:r w:rsidRPr="00966F44">
        <w:rPr>
          <w:sz w:val="24"/>
          <w:szCs w:val="24"/>
        </w:rPr>
        <w:t>1</w:t>
      </w:r>
      <w:r>
        <w:rPr>
          <w:sz w:val="24"/>
          <w:szCs w:val="24"/>
        </w:rPr>
        <w:t>1.2</w:t>
      </w:r>
      <w:r w:rsidRPr="00966F44">
        <w:rPr>
          <w:sz w:val="24"/>
          <w:szCs w:val="24"/>
        </w:rPr>
        <w:t>.11.1</w:t>
      </w:r>
      <w:r>
        <w:rPr>
          <w:sz w:val="24"/>
          <w:szCs w:val="24"/>
        </w:rPr>
        <w:t xml:space="preserve"> –</w:t>
      </w:r>
      <w:r w:rsidR="00FC0461">
        <w:rPr>
          <w:sz w:val="24"/>
          <w:szCs w:val="24"/>
        </w:rPr>
        <w:t xml:space="preserve"> </w:t>
      </w:r>
      <w:r w:rsidR="001A4163">
        <w:rPr>
          <w:sz w:val="24"/>
          <w:szCs w:val="24"/>
        </w:rPr>
        <w:t>A</w:t>
      </w:r>
      <w:r w:rsidRPr="00966F44">
        <w:rPr>
          <w:sz w:val="24"/>
          <w:szCs w:val="24"/>
        </w:rPr>
        <w:t xml:space="preserve"> pregoeir</w:t>
      </w:r>
      <w:r w:rsidR="00455FB7">
        <w:rPr>
          <w:sz w:val="24"/>
          <w:szCs w:val="24"/>
        </w:rPr>
        <w:t>a</w:t>
      </w:r>
      <w:r w:rsidRPr="00966F44">
        <w:rPr>
          <w:sz w:val="24"/>
          <w:szCs w:val="24"/>
        </w:rPr>
        <w:t xml:space="preserve"> aprecia</w:t>
      </w:r>
      <w:r w:rsidRPr="003C767A">
        <w:rPr>
          <w:color w:val="000000"/>
          <w:sz w:val="24"/>
          <w:szCs w:val="24"/>
        </w:rPr>
        <w:t>r</w:t>
      </w:r>
      <w:r w:rsidR="00B25EEA">
        <w:rPr>
          <w:color w:val="000000"/>
          <w:sz w:val="24"/>
          <w:szCs w:val="24"/>
        </w:rPr>
        <w:t>á</w:t>
      </w:r>
      <w:r w:rsidRPr="00966F44">
        <w:rPr>
          <w:sz w:val="24"/>
          <w:szCs w:val="24"/>
        </w:rPr>
        <w:t xml:space="preserve"> a prova de exequibilidade em 02 (dois) dias úteis.</w:t>
      </w:r>
    </w:p>
    <w:p w:rsidR="00966F44" w:rsidRPr="00966F44" w:rsidRDefault="00966F44" w:rsidP="002133D9">
      <w:pPr>
        <w:spacing w:before="120" w:after="120"/>
        <w:jc w:val="both"/>
        <w:rPr>
          <w:sz w:val="24"/>
          <w:szCs w:val="24"/>
        </w:rPr>
      </w:pPr>
      <w:r w:rsidRPr="00966F44">
        <w:rPr>
          <w:sz w:val="24"/>
          <w:szCs w:val="24"/>
        </w:rPr>
        <w:t>1</w:t>
      </w:r>
      <w:r>
        <w:rPr>
          <w:sz w:val="24"/>
          <w:szCs w:val="24"/>
        </w:rPr>
        <w:t>1.2</w:t>
      </w:r>
      <w:r w:rsidRPr="00966F44">
        <w:rPr>
          <w:sz w:val="24"/>
          <w:szCs w:val="24"/>
        </w:rPr>
        <w:t>.11.2</w:t>
      </w:r>
      <w:r>
        <w:rPr>
          <w:sz w:val="24"/>
          <w:szCs w:val="24"/>
        </w:rPr>
        <w:t xml:space="preserve"> –</w:t>
      </w:r>
      <w:r w:rsidRPr="00966F44">
        <w:rPr>
          <w:sz w:val="24"/>
          <w:szCs w:val="24"/>
        </w:rPr>
        <w:t xml:space="preserve"> Da decisão d</w:t>
      </w:r>
      <w:r w:rsidR="00455FB7">
        <w:rPr>
          <w:sz w:val="24"/>
          <w:szCs w:val="24"/>
        </w:rPr>
        <w:t>a</w:t>
      </w:r>
      <w:r w:rsidRPr="00966F44">
        <w:rPr>
          <w:sz w:val="24"/>
          <w:szCs w:val="24"/>
        </w:rPr>
        <w:t xml:space="preserve"> pregoeir</w:t>
      </w:r>
      <w:r w:rsidR="00455FB7">
        <w:rPr>
          <w:sz w:val="24"/>
          <w:szCs w:val="24"/>
        </w:rPr>
        <w:t>a</w:t>
      </w:r>
      <w:r w:rsidRPr="00966F44">
        <w:rPr>
          <w:sz w:val="24"/>
          <w:szCs w:val="24"/>
        </w:rPr>
        <w:t xml:space="preserve"> que considerar inexequível a proposta apresentada caberá recurso, na forma prevista no edital convocatório.</w:t>
      </w:r>
    </w:p>
    <w:p w:rsidR="00966F44" w:rsidRPr="00073629" w:rsidRDefault="00966F44" w:rsidP="002133D9">
      <w:pPr>
        <w:spacing w:before="120" w:after="120"/>
        <w:jc w:val="both"/>
        <w:rPr>
          <w:color w:val="000000"/>
          <w:sz w:val="24"/>
          <w:szCs w:val="24"/>
        </w:rPr>
      </w:pPr>
      <w:r w:rsidRPr="00966F44">
        <w:rPr>
          <w:sz w:val="24"/>
          <w:szCs w:val="24"/>
        </w:rPr>
        <w:t>1</w:t>
      </w:r>
      <w:r>
        <w:rPr>
          <w:sz w:val="24"/>
          <w:szCs w:val="24"/>
        </w:rPr>
        <w:t>1.2</w:t>
      </w:r>
      <w:r w:rsidRPr="00966F44">
        <w:rPr>
          <w:sz w:val="24"/>
          <w:szCs w:val="24"/>
        </w:rPr>
        <w:t>.12</w:t>
      </w:r>
      <w:r>
        <w:rPr>
          <w:sz w:val="24"/>
          <w:szCs w:val="24"/>
        </w:rPr>
        <w:t xml:space="preserve"> –</w:t>
      </w:r>
      <w:r w:rsidRPr="00966F44">
        <w:rPr>
          <w:sz w:val="24"/>
          <w:szCs w:val="24"/>
        </w:rPr>
        <w:t xml:space="preserve"> </w:t>
      </w:r>
      <w:r w:rsidR="00524B90">
        <w:rPr>
          <w:sz w:val="24"/>
          <w:szCs w:val="24"/>
        </w:rPr>
        <w:t>A</w:t>
      </w:r>
      <w:r w:rsidRPr="00966F44">
        <w:rPr>
          <w:sz w:val="24"/>
          <w:szCs w:val="24"/>
        </w:rPr>
        <w:t>s licitantes cujas propostas tenham valo</w:t>
      </w:r>
      <w:r w:rsidRPr="003C767A">
        <w:rPr>
          <w:color w:val="000000"/>
          <w:sz w:val="24"/>
          <w:szCs w:val="24"/>
        </w:rPr>
        <w:t xml:space="preserve">r </w:t>
      </w:r>
      <w:r w:rsidR="00841DE7" w:rsidRPr="00EF3B92">
        <w:rPr>
          <w:color w:val="000000"/>
          <w:sz w:val="24"/>
          <w:szCs w:val="24"/>
        </w:rPr>
        <w:t>unitário</w:t>
      </w:r>
      <w:r w:rsidR="00EF3B92">
        <w:rPr>
          <w:color w:val="000000"/>
          <w:sz w:val="24"/>
          <w:szCs w:val="24"/>
        </w:rPr>
        <w:t xml:space="preserve"> e global</w:t>
      </w:r>
      <w:r w:rsidR="00D52B04" w:rsidRPr="00EF3B92">
        <w:rPr>
          <w:color w:val="000000"/>
          <w:sz w:val="24"/>
          <w:szCs w:val="24"/>
        </w:rPr>
        <w:t xml:space="preserve"> </w:t>
      </w:r>
      <w:r w:rsidRPr="00966F44">
        <w:rPr>
          <w:sz w:val="24"/>
          <w:szCs w:val="24"/>
        </w:rPr>
        <w:t>inferior a 80% (oitenta por cento) do menor valor a que se refere o item 1</w:t>
      </w:r>
      <w:r>
        <w:rPr>
          <w:sz w:val="24"/>
          <w:szCs w:val="24"/>
        </w:rPr>
        <w:t>1.2</w:t>
      </w:r>
      <w:r w:rsidRPr="00966F44">
        <w:rPr>
          <w:sz w:val="24"/>
          <w:szCs w:val="24"/>
        </w:rPr>
        <w:t xml:space="preserve">.10 será exigida, para a assinatura da Ata de Registro de </w:t>
      </w:r>
      <w:r w:rsidRPr="00073629">
        <w:rPr>
          <w:color w:val="000000"/>
          <w:sz w:val="24"/>
          <w:szCs w:val="24"/>
        </w:rPr>
        <w:t xml:space="preserve">Preços, prestação de garantia adicional, dentre as modalidades previstas no § 1º do art. 56 da </w:t>
      </w:r>
      <w:proofErr w:type="gramStart"/>
      <w:r w:rsidRPr="00073629">
        <w:rPr>
          <w:color w:val="000000"/>
          <w:sz w:val="24"/>
          <w:szCs w:val="24"/>
        </w:rPr>
        <w:t>L8.</w:t>
      </w:r>
      <w:proofErr w:type="gramEnd"/>
      <w:r w:rsidRPr="00073629">
        <w:rPr>
          <w:color w:val="000000"/>
          <w:sz w:val="24"/>
          <w:szCs w:val="24"/>
        </w:rPr>
        <w:t xml:space="preserve">666/93, igual a diferença entre o valor resultante do item 11.2.10 e o valor da correspondente proposta.   </w:t>
      </w:r>
    </w:p>
    <w:p w:rsidR="00606593" w:rsidRPr="00A051F2" w:rsidRDefault="00606593" w:rsidP="002133D9">
      <w:pPr>
        <w:pStyle w:val="Cabealho"/>
        <w:tabs>
          <w:tab w:val="clear" w:pos="4419"/>
          <w:tab w:val="clear" w:pos="8838"/>
        </w:tabs>
        <w:spacing w:before="120" w:after="120"/>
        <w:jc w:val="both"/>
        <w:rPr>
          <w:bCs/>
          <w:color w:val="000000"/>
          <w:sz w:val="24"/>
          <w:szCs w:val="24"/>
        </w:rPr>
      </w:pPr>
      <w:r w:rsidRPr="00073629">
        <w:rPr>
          <w:bCs/>
          <w:color w:val="000000"/>
          <w:sz w:val="24"/>
          <w:szCs w:val="24"/>
        </w:rPr>
        <w:t>11.</w:t>
      </w:r>
      <w:r w:rsidRPr="00073629">
        <w:rPr>
          <w:bCs/>
          <w:color w:val="000000"/>
          <w:sz w:val="24"/>
          <w:szCs w:val="24"/>
          <w:lang w:val="pt-BR"/>
        </w:rPr>
        <w:t>2.</w:t>
      </w:r>
      <w:r w:rsidRPr="00A051F2">
        <w:rPr>
          <w:bCs/>
          <w:color w:val="000000"/>
          <w:sz w:val="24"/>
          <w:szCs w:val="24"/>
          <w:lang w:val="pt-BR"/>
        </w:rPr>
        <w:t>13</w:t>
      </w:r>
      <w:r w:rsidRPr="00A051F2">
        <w:rPr>
          <w:bCs/>
          <w:color w:val="000000"/>
          <w:sz w:val="24"/>
          <w:szCs w:val="24"/>
        </w:rPr>
        <w:t xml:space="preserve"> – Os preços deverão ser expressos em moeda corrente no país, todos em algarismos arábicos, com no máximo duas casas decimais para os centavos, pelo qual a licitante se propõe a </w:t>
      </w:r>
      <w:r w:rsidR="003B5E78">
        <w:rPr>
          <w:bCs/>
          <w:color w:val="000000"/>
          <w:sz w:val="24"/>
          <w:szCs w:val="24"/>
          <w:lang w:val="pt-BR"/>
        </w:rPr>
        <w:t>prestar os serviços</w:t>
      </w:r>
      <w:r w:rsidRPr="00A051F2">
        <w:rPr>
          <w:bCs/>
          <w:color w:val="000000"/>
          <w:sz w:val="24"/>
          <w:szCs w:val="24"/>
        </w:rPr>
        <w:t>.</w:t>
      </w:r>
    </w:p>
    <w:p w:rsidR="00606593" w:rsidRPr="00A051F2" w:rsidRDefault="00E70624" w:rsidP="002133D9">
      <w:pPr>
        <w:pStyle w:val="Cabealho"/>
        <w:tabs>
          <w:tab w:val="clear" w:pos="4419"/>
          <w:tab w:val="clear" w:pos="8838"/>
        </w:tabs>
        <w:spacing w:before="120" w:after="120"/>
        <w:jc w:val="both"/>
        <w:rPr>
          <w:bCs/>
          <w:color w:val="000000"/>
          <w:sz w:val="24"/>
          <w:szCs w:val="24"/>
          <w:lang w:val="pt-BR"/>
        </w:rPr>
      </w:pPr>
      <w:r w:rsidRPr="00A051F2">
        <w:rPr>
          <w:bCs/>
          <w:color w:val="000000"/>
          <w:sz w:val="24"/>
          <w:szCs w:val="24"/>
          <w:lang w:val="pt-BR"/>
        </w:rPr>
        <w:t>11.2.14</w:t>
      </w:r>
      <w:r w:rsidR="00FE78E9" w:rsidRPr="00A051F2">
        <w:rPr>
          <w:bCs/>
          <w:color w:val="000000"/>
          <w:sz w:val="24"/>
          <w:szCs w:val="24"/>
          <w:lang w:val="pt-BR"/>
        </w:rPr>
        <w:t xml:space="preserve"> </w:t>
      </w:r>
      <w:r w:rsidR="00606593" w:rsidRPr="00A051F2">
        <w:rPr>
          <w:bCs/>
          <w:color w:val="000000"/>
          <w:sz w:val="24"/>
          <w:szCs w:val="24"/>
        </w:rPr>
        <w:t>–</w:t>
      </w:r>
      <w:r w:rsidR="00606593" w:rsidRPr="00A051F2">
        <w:rPr>
          <w:b/>
          <w:color w:val="000000"/>
          <w:sz w:val="24"/>
          <w:szCs w:val="24"/>
        </w:rPr>
        <w:t xml:space="preserve"> </w:t>
      </w:r>
      <w:r w:rsidR="00606593" w:rsidRPr="00A051F2">
        <w:rPr>
          <w:bCs/>
          <w:color w:val="000000"/>
          <w:sz w:val="24"/>
          <w:szCs w:val="24"/>
        </w:rPr>
        <w:t>Em nenhuma hipótese poderá ser alterada a Proposta apresentada, seja quanto ao preço, forma de pagamento, prazos ou outra condição que importe em m</w:t>
      </w:r>
      <w:r w:rsidR="00841DE7" w:rsidRPr="00A051F2">
        <w:rPr>
          <w:bCs/>
          <w:color w:val="000000"/>
          <w:sz w:val="24"/>
          <w:szCs w:val="24"/>
        </w:rPr>
        <w:t>odificação dos termos originais</w:t>
      </w:r>
      <w:r w:rsidR="00841DE7" w:rsidRPr="00A051F2">
        <w:rPr>
          <w:bCs/>
          <w:color w:val="000000"/>
          <w:sz w:val="24"/>
          <w:szCs w:val="24"/>
          <w:lang w:val="pt-BR"/>
        </w:rPr>
        <w:t>, ressalvado o disposto no item 11.1.2.</w:t>
      </w:r>
    </w:p>
    <w:p w:rsidR="00606593" w:rsidRPr="00A051F2" w:rsidRDefault="00606593" w:rsidP="002133D9">
      <w:pPr>
        <w:pStyle w:val="Cabealho"/>
        <w:tabs>
          <w:tab w:val="clear" w:pos="4419"/>
          <w:tab w:val="clear" w:pos="8838"/>
        </w:tabs>
        <w:spacing w:before="120" w:after="120"/>
        <w:jc w:val="both"/>
        <w:rPr>
          <w:b/>
          <w:color w:val="000000"/>
          <w:sz w:val="24"/>
          <w:szCs w:val="24"/>
        </w:rPr>
      </w:pPr>
      <w:r w:rsidRPr="00A051F2">
        <w:rPr>
          <w:bCs/>
          <w:color w:val="000000"/>
          <w:sz w:val="24"/>
          <w:szCs w:val="24"/>
        </w:rPr>
        <w:t>11.</w:t>
      </w:r>
      <w:r w:rsidRPr="00A051F2">
        <w:rPr>
          <w:bCs/>
          <w:color w:val="000000"/>
          <w:sz w:val="24"/>
          <w:szCs w:val="24"/>
          <w:lang w:val="pt-BR"/>
        </w:rPr>
        <w:t>2.15</w:t>
      </w:r>
      <w:r w:rsidRPr="00A051F2">
        <w:rPr>
          <w:bCs/>
          <w:color w:val="000000"/>
          <w:sz w:val="24"/>
          <w:szCs w:val="24"/>
        </w:rPr>
        <w:t xml:space="preserve"> </w:t>
      </w:r>
      <w:r w:rsidRPr="00A051F2">
        <w:rPr>
          <w:b/>
          <w:color w:val="000000"/>
          <w:sz w:val="24"/>
          <w:szCs w:val="24"/>
        </w:rPr>
        <w:t xml:space="preserve">– </w:t>
      </w:r>
      <w:r w:rsidRPr="00A051F2">
        <w:rPr>
          <w:bCs/>
          <w:color w:val="000000"/>
          <w:sz w:val="24"/>
          <w:szCs w:val="24"/>
        </w:rPr>
        <w:t>Serão admitidas no conjunto das propostas quaisquer informações complementares que visem esclarecer eventuais omissões e dúvidas pertinentes ao objeto do certame, ou à situação do proponente, cujo conteúdo será dirimido pel</w:t>
      </w:r>
      <w:r w:rsidRPr="00A051F2">
        <w:rPr>
          <w:bCs/>
          <w:color w:val="000000"/>
          <w:sz w:val="24"/>
          <w:szCs w:val="24"/>
          <w:lang w:val="pt-BR"/>
        </w:rPr>
        <w:t>a</w:t>
      </w:r>
      <w:r w:rsidRPr="00A051F2">
        <w:rPr>
          <w:bCs/>
          <w:color w:val="000000"/>
          <w:sz w:val="24"/>
          <w:szCs w:val="24"/>
        </w:rPr>
        <w:t xml:space="preserve"> Pregoeir</w:t>
      </w:r>
      <w:r w:rsidRPr="00A051F2">
        <w:rPr>
          <w:bCs/>
          <w:color w:val="000000"/>
          <w:sz w:val="24"/>
          <w:szCs w:val="24"/>
          <w:lang w:val="pt-BR"/>
        </w:rPr>
        <w:t>a</w:t>
      </w:r>
      <w:r w:rsidRPr="00A051F2">
        <w:rPr>
          <w:bCs/>
          <w:color w:val="000000"/>
          <w:sz w:val="24"/>
          <w:szCs w:val="24"/>
        </w:rPr>
        <w:t>, podendo considerá-las ou não, conforme a importância.</w:t>
      </w:r>
    </w:p>
    <w:p w:rsidR="00606593" w:rsidRDefault="00606593" w:rsidP="002133D9">
      <w:pPr>
        <w:pStyle w:val="Cabealho"/>
        <w:tabs>
          <w:tab w:val="clear" w:pos="4419"/>
          <w:tab w:val="clear" w:pos="8838"/>
        </w:tabs>
        <w:spacing w:before="120" w:after="120"/>
        <w:jc w:val="both"/>
        <w:rPr>
          <w:bCs/>
          <w:color w:val="000000"/>
          <w:sz w:val="24"/>
          <w:szCs w:val="24"/>
          <w:lang w:val="pt-BR"/>
        </w:rPr>
      </w:pPr>
      <w:r w:rsidRPr="00A051F2">
        <w:rPr>
          <w:bCs/>
          <w:color w:val="000000"/>
          <w:sz w:val="24"/>
          <w:szCs w:val="24"/>
        </w:rPr>
        <w:t>11</w:t>
      </w:r>
      <w:r w:rsidRPr="00016C95">
        <w:rPr>
          <w:color w:val="000000"/>
          <w:sz w:val="24"/>
          <w:szCs w:val="24"/>
        </w:rPr>
        <w:t>.</w:t>
      </w:r>
      <w:r w:rsidR="002C20EC" w:rsidRPr="00016C95">
        <w:rPr>
          <w:color w:val="000000"/>
          <w:sz w:val="24"/>
          <w:szCs w:val="24"/>
          <w:lang w:val="pt-BR"/>
        </w:rPr>
        <w:t>2.</w:t>
      </w:r>
      <w:r w:rsidR="00FE78E9" w:rsidRPr="00016C95">
        <w:rPr>
          <w:color w:val="000000"/>
          <w:sz w:val="24"/>
          <w:szCs w:val="24"/>
          <w:lang w:val="pt-BR"/>
        </w:rPr>
        <w:t>16</w:t>
      </w:r>
      <w:r w:rsidRPr="00016C95">
        <w:rPr>
          <w:color w:val="000000"/>
          <w:sz w:val="24"/>
          <w:szCs w:val="24"/>
        </w:rPr>
        <w:t xml:space="preserve"> </w:t>
      </w:r>
      <w:r w:rsidRPr="00016C95">
        <w:rPr>
          <w:bCs/>
          <w:color w:val="000000"/>
          <w:sz w:val="24"/>
          <w:szCs w:val="24"/>
        </w:rPr>
        <w:t>–</w:t>
      </w:r>
      <w:r w:rsidRPr="00073629">
        <w:rPr>
          <w:bCs/>
          <w:color w:val="000000"/>
          <w:sz w:val="24"/>
          <w:szCs w:val="24"/>
        </w:rPr>
        <w:t xml:space="preserve"> Serão desclassificadas as Propostas elaboradas em desacordo com os termos deste edital.</w:t>
      </w:r>
    </w:p>
    <w:p w:rsidR="003B5E78" w:rsidRPr="003B5E78" w:rsidRDefault="003B5E78" w:rsidP="002133D9">
      <w:pPr>
        <w:pStyle w:val="Cabealho"/>
        <w:tabs>
          <w:tab w:val="clear" w:pos="4419"/>
          <w:tab w:val="clear" w:pos="8838"/>
        </w:tabs>
        <w:spacing w:before="120" w:after="120"/>
        <w:jc w:val="both"/>
        <w:rPr>
          <w:bCs/>
          <w:color w:val="000000"/>
          <w:sz w:val="24"/>
          <w:szCs w:val="24"/>
          <w:lang w:val="pt-BR"/>
        </w:rPr>
      </w:pPr>
    </w:p>
    <w:p w:rsidR="00A21EA2" w:rsidRPr="00097273" w:rsidRDefault="00EF2D3B" w:rsidP="002133D9">
      <w:pPr>
        <w:pStyle w:val="Cabealho"/>
        <w:tabs>
          <w:tab w:val="clear" w:pos="4419"/>
          <w:tab w:val="clear" w:pos="8838"/>
        </w:tabs>
        <w:spacing w:before="120" w:after="120"/>
        <w:jc w:val="both"/>
        <w:rPr>
          <w:b/>
          <w:color w:val="000000"/>
          <w:sz w:val="24"/>
          <w:szCs w:val="24"/>
        </w:rPr>
      </w:pPr>
      <w:r w:rsidRPr="00097273">
        <w:rPr>
          <w:b/>
          <w:color w:val="000000"/>
          <w:sz w:val="24"/>
          <w:szCs w:val="24"/>
        </w:rPr>
        <w:lastRenderedPageBreak/>
        <w:t>12</w:t>
      </w:r>
      <w:r w:rsidR="00941E25" w:rsidRPr="00097273">
        <w:rPr>
          <w:b/>
          <w:color w:val="000000"/>
          <w:sz w:val="24"/>
          <w:szCs w:val="24"/>
        </w:rPr>
        <w:t xml:space="preserve"> –</w:t>
      </w:r>
      <w:r w:rsidR="00116FF7" w:rsidRPr="00097273">
        <w:rPr>
          <w:b/>
          <w:color w:val="000000"/>
          <w:sz w:val="24"/>
          <w:szCs w:val="24"/>
        </w:rPr>
        <w:t xml:space="preserve"> HABILITAÇÃO</w:t>
      </w:r>
    </w:p>
    <w:p w:rsidR="00116FF7" w:rsidRPr="000F69F2" w:rsidRDefault="00EF2D3B" w:rsidP="002133D9">
      <w:pPr>
        <w:pStyle w:val="Cabealho"/>
        <w:tabs>
          <w:tab w:val="clear" w:pos="4419"/>
          <w:tab w:val="clear" w:pos="8838"/>
        </w:tabs>
        <w:spacing w:before="120" w:after="120"/>
        <w:jc w:val="both"/>
        <w:rPr>
          <w:bCs/>
          <w:color w:val="000000"/>
          <w:sz w:val="24"/>
          <w:szCs w:val="24"/>
          <w:lang w:val="pt-BR"/>
        </w:rPr>
      </w:pPr>
      <w:r w:rsidRPr="00097273">
        <w:rPr>
          <w:b/>
          <w:color w:val="000000"/>
          <w:sz w:val="24"/>
          <w:szCs w:val="24"/>
        </w:rPr>
        <w:t>12</w:t>
      </w:r>
      <w:r w:rsidR="00116FF7" w:rsidRPr="00097273">
        <w:rPr>
          <w:b/>
          <w:color w:val="000000"/>
          <w:sz w:val="24"/>
          <w:szCs w:val="24"/>
        </w:rPr>
        <w:t xml:space="preserve">.1 – </w:t>
      </w:r>
      <w:r w:rsidR="00116FF7" w:rsidRPr="00097273">
        <w:rPr>
          <w:bCs/>
          <w:color w:val="000000"/>
          <w:sz w:val="24"/>
          <w:szCs w:val="24"/>
        </w:rPr>
        <w:t xml:space="preserve">O envelope contendo a documentação de </w:t>
      </w:r>
      <w:r w:rsidR="00116FF7" w:rsidRPr="00097273">
        <w:rPr>
          <w:b/>
          <w:color w:val="000000"/>
          <w:sz w:val="24"/>
          <w:szCs w:val="24"/>
        </w:rPr>
        <w:t>HABILITAÇÃO</w:t>
      </w:r>
      <w:r w:rsidR="00116FF7" w:rsidRPr="00097273">
        <w:rPr>
          <w:bCs/>
          <w:color w:val="000000"/>
          <w:sz w:val="24"/>
          <w:szCs w:val="24"/>
        </w:rPr>
        <w:t xml:space="preserve"> deverá ser indevassável, lacrado e rubricado no fecho, contendo a sua parte externa o Título.</w:t>
      </w:r>
    </w:p>
    <w:tbl>
      <w:tblPr>
        <w:tblW w:w="0" w:type="auto"/>
        <w:jc w:val="center"/>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9"/>
      </w:tblGrid>
      <w:tr w:rsidR="00116FF7" w:rsidRPr="00097273" w:rsidTr="00061E3F">
        <w:trPr>
          <w:jc w:val="center"/>
        </w:trPr>
        <w:tc>
          <w:tcPr>
            <w:tcW w:w="6379" w:type="dxa"/>
          </w:tcPr>
          <w:p w:rsidR="00116FF7" w:rsidRPr="00097273" w:rsidRDefault="00116FF7" w:rsidP="00B344C2">
            <w:pPr>
              <w:pStyle w:val="Cabealho"/>
              <w:tabs>
                <w:tab w:val="clear" w:pos="4419"/>
                <w:tab w:val="clear" w:pos="8838"/>
              </w:tabs>
              <w:jc w:val="center"/>
              <w:rPr>
                <w:b/>
                <w:color w:val="000000"/>
                <w:sz w:val="24"/>
                <w:szCs w:val="24"/>
                <w:lang w:val="pt-BR" w:eastAsia="pt-BR"/>
              </w:rPr>
            </w:pPr>
            <w:r w:rsidRPr="00097273">
              <w:rPr>
                <w:b/>
                <w:color w:val="000000"/>
                <w:sz w:val="24"/>
                <w:szCs w:val="24"/>
                <w:lang w:val="pt-BR" w:eastAsia="pt-BR"/>
              </w:rPr>
              <w:t xml:space="preserve">  </w:t>
            </w:r>
            <w:r w:rsidR="00941E25" w:rsidRPr="00097273">
              <w:rPr>
                <w:b/>
                <w:color w:val="000000"/>
                <w:sz w:val="24"/>
                <w:szCs w:val="24"/>
                <w:lang w:val="pt-BR" w:eastAsia="pt-BR"/>
              </w:rPr>
              <w:t>PREFEITURA</w:t>
            </w:r>
            <w:r w:rsidRPr="00097273">
              <w:rPr>
                <w:b/>
                <w:color w:val="000000"/>
                <w:sz w:val="24"/>
                <w:szCs w:val="24"/>
                <w:lang w:val="pt-BR" w:eastAsia="pt-BR"/>
              </w:rPr>
              <w:t xml:space="preserve"> </w:t>
            </w:r>
            <w:r w:rsidR="00F352CD" w:rsidRPr="00097273">
              <w:rPr>
                <w:b/>
                <w:color w:val="000000"/>
                <w:sz w:val="24"/>
                <w:szCs w:val="24"/>
                <w:lang w:val="pt-BR" w:eastAsia="pt-BR"/>
              </w:rPr>
              <w:t>MUNICIPAL DE BOM</w:t>
            </w:r>
            <w:r w:rsidRPr="00097273">
              <w:rPr>
                <w:b/>
                <w:color w:val="000000"/>
                <w:sz w:val="24"/>
                <w:szCs w:val="24"/>
                <w:lang w:val="pt-BR" w:eastAsia="pt-BR"/>
              </w:rPr>
              <w:t xml:space="preserve"> JARDIM</w:t>
            </w:r>
          </w:p>
          <w:p w:rsidR="00116FF7" w:rsidRPr="00097273" w:rsidRDefault="00116FF7" w:rsidP="00B344C2">
            <w:pPr>
              <w:pStyle w:val="Cabealho"/>
              <w:tabs>
                <w:tab w:val="clear" w:pos="4419"/>
                <w:tab w:val="clear" w:pos="8838"/>
              </w:tabs>
              <w:jc w:val="center"/>
              <w:rPr>
                <w:b/>
                <w:color w:val="000000"/>
                <w:sz w:val="24"/>
                <w:szCs w:val="24"/>
                <w:lang w:val="pt-BR" w:eastAsia="pt-BR"/>
              </w:rPr>
            </w:pPr>
            <w:r w:rsidRPr="00097273">
              <w:rPr>
                <w:b/>
                <w:color w:val="000000"/>
                <w:sz w:val="24"/>
                <w:szCs w:val="24"/>
                <w:lang w:val="pt-BR" w:eastAsia="pt-BR"/>
              </w:rPr>
              <w:t>ENVELOPE 002 – HABILITAÇÃO</w:t>
            </w:r>
          </w:p>
          <w:p w:rsidR="00116FF7" w:rsidRPr="00097273" w:rsidRDefault="00116FF7" w:rsidP="00B344C2">
            <w:pPr>
              <w:pStyle w:val="Cabealho"/>
              <w:tabs>
                <w:tab w:val="clear" w:pos="4419"/>
                <w:tab w:val="clear" w:pos="8838"/>
              </w:tabs>
              <w:jc w:val="center"/>
              <w:rPr>
                <w:b/>
                <w:color w:val="000000"/>
                <w:sz w:val="24"/>
                <w:szCs w:val="24"/>
                <w:lang w:val="pt-BR" w:eastAsia="pt-BR"/>
              </w:rPr>
            </w:pPr>
            <w:r w:rsidRPr="00097273">
              <w:rPr>
                <w:b/>
                <w:color w:val="000000"/>
                <w:sz w:val="24"/>
                <w:szCs w:val="24"/>
                <w:lang w:val="pt-BR" w:eastAsia="pt-BR"/>
              </w:rPr>
              <w:t xml:space="preserve">PREGÃO PRESENCIAL PARA REGISTRO DE PREÇOS Nº </w:t>
            </w:r>
            <w:r w:rsidR="009C186F">
              <w:rPr>
                <w:b/>
                <w:color w:val="000000"/>
                <w:sz w:val="24"/>
                <w:szCs w:val="24"/>
                <w:lang w:val="pt-BR" w:eastAsia="pt-BR"/>
              </w:rPr>
              <w:t>073</w:t>
            </w:r>
            <w:r w:rsidR="001518B9" w:rsidRPr="00097273">
              <w:rPr>
                <w:b/>
                <w:color w:val="000000"/>
                <w:sz w:val="24"/>
                <w:szCs w:val="24"/>
                <w:lang w:val="pt-BR" w:eastAsia="pt-BR"/>
              </w:rPr>
              <w:t>/</w:t>
            </w:r>
            <w:r w:rsidR="00D3322B" w:rsidRPr="00097273">
              <w:rPr>
                <w:b/>
                <w:color w:val="000000"/>
                <w:sz w:val="24"/>
                <w:szCs w:val="24"/>
                <w:lang w:val="pt-BR" w:eastAsia="pt-BR"/>
              </w:rPr>
              <w:t>2</w:t>
            </w:r>
            <w:r w:rsidR="00966F44" w:rsidRPr="00097273">
              <w:rPr>
                <w:b/>
                <w:color w:val="000000"/>
                <w:sz w:val="24"/>
                <w:szCs w:val="24"/>
                <w:lang w:val="pt-BR" w:eastAsia="pt-BR"/>
              </w:rPr>
              <w:t>1</w:t>
            </w:r>
          </w:p>
          <w:p w:rsidR="00116FF7" w:rsidRPr="00097273" w:rsidRDefault="00116FF7" w:rsidP="00B344C2">
            <w:pPr>
              <w:pStyle w:val="Cabealho"/>
              <w:tabs>
                <w:tab w:val="clear" w:pos="4419"/>
                <w:tab w:val="clear" w:pos="8838"/>
              </w:tabs>
              <w:jc w:val="center"/>
              <w:rPr>
                <w:b/>
                <w:color w:val="000000"/>
                <w:sz w:val="24"/>
                <w:szCs w:val="24"/>
                <w:lang w:val="pt-BR" w:eastAsia="pt-BR"/>
              </w:rPr>
            </w:pPr>
            <w:r w:rsidRPr="00097273">
              <w:rPr>
                <w:b/>
                <w:color w:val="000000"/>
                <w:sz w:val="24"/>
                <w:szCs w:val="24"/>
                <w:lang w:val="pt-BR" w:eastAsia="pt-BR"/>
              </w:rPr>
              <w:t>(RAZÃO SOCIAL DA EMPRESA)</w:t>
            </w:r>
          </w:p>
        </w:tc>
      </w:tr>
    </w:tbl>
    <w:p w:rsidR="00606593" w:rsidRDefault="00606593" w:rsidP="00636525">
      <w:pPr>
        <w:autoSpaceDE w:val="0"/>
        <w:autoSpaceDN w:val="0"/>
        <w:adjustRightInd w:val="0"/>
        <w:spacing w:before="120" w:after="120"/>
        <w:jc w:val="both"/>
        <w:rPr>
          <w:b/>
          <w:color w:val="000000"/>
          <w:sz w:val="24"/>
          <w:szCs w:val="24"/>
        </w:rPr>
      </w:pPr>
      <w:r w:rsidRPr="00451664">
        <w:rPr>
          <w:b/>
          <w:bCs/>
          <w:color w:val="000000"/>
          <w:sz w:val="24"/>
          <w:szCs w:val="24"/>
        </w:rPr>
        <w:t xml:space="preserve">12.2 </w:t>
      </w:r>
      <w:r>
        <w:rPr>
          <w:b/>
          <w:bCs/>
          <w:color w:val="000000"/>
          <w:sz w:val="24"/>
          <w:szCs w:val="24"/>
        </w:rPr>
        <w:t>–</w:t>
      </w:r>
      <w:r w:rsidRPr="00451664">
        <w:rPr>
          <w:b/>
          <w:bCs/>
          <w:color w:val="000000"/>
          <w:sz w:val="24"/>
          <w:szCs w:val="24"/>
        </w:rPr>
        <w:t xml:space="preserve"> </w:t>
      </w:r>
      <w:r w:rsidRPr="00451664">
        <w:rPr>
          <w:b/>
          <w:color w:val="000000"/>
          <w:sz w:val="24"/>
          <w:szCs w:val="24"/>
        </w:rPr>
        <w:t>HABILITAÇÃO JURÍDICA:</w:t>
      </w:r>
    </w:p>
    <w:p w:rsidR="00606593" w:rsidRPr="00FC7457" w:rsidRDefault="00606593" w:rsidP="00636525">
      <w:pPr>
        <w:pStyle w:val="Alnea"/>
        <w:spacing w:before="120" w:after="120" w:line="240" w:lineRule="auto"/>
        <w:ind w:left="0" w:firstLine="0"/>
        <w:rPr>
          <w:rFonts w:ascii="Times New Roman" w:hAnsi="Times New Roman"/>
          <w:sz w:val="24"/>
          <w:szCs w:val="24"/>
        </w:rPr>
      </w:pPr>
      <w:r>
        <w:rPr>
          <w:rFonts w:ascii="Times New Roman" w:hAnsi="Times New Roman"/>
          <w:color w:val="000000"/>
          <w:sz w:val="24"/>
          <w:szCs w:val="24"/>
        </w:rPr>
        <w:t>12</w:t>
      </w:r>
      <w:r w:rsidRPr="00FC7457">
        <w:rPr>
          <w:rFonts w:ascii="Times New Roman" w:hAnsi="Times New Roman"/>
          <w:color w:val="000000"/>
          <w:sz w:val="24"/>
          <w:szCs w:val="24"/>
        </w:rPr>
        <w:t xml:space="preserve">.2.1 – </w:t>
      </w:r>
      <w:r w:rsidRPr="00FC7457">
        <w:rPr>
          <w:rFonts w:ascii="Times New Roman" w:hAnsi="Times New Roman"/>
          <w:sz w:val="24"/>
          <w:szCs w:val="24"/>
        </w:rPr>
        <w:t>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606593" w:rsidRDefault="00606593" w:rsidP="00636525">
      <w:pPr>
        <w:autoSpaceDE w:val="0"/>
        <w:autoSpaceDN w:val="0"/>
        <w:adjustRightInd w:val="0"/>
        <w:spacing w:before="120" w:after="120"/>
        <w:jc w:val="both"/>
        <w:rPr>
          <w:bCs/>
          <w:color w:val="000000"/>
          <w:sz w:val="24"/>
          <w:szCs w:val="24"/>
        </w:rPr>
      </w:pPr>
      <w:r>
        <w:rPr>
          <w:bCs/>
          <w:color w:val="000000"/>
          <w:sz w:val="24"/>
          <w:szCs w:val="24"/>
        </w:rPr>
        <w:t>12</w:t>
      </w:r>
      <w:r w:rsidRPr="00FC7457">
        <w:rPr>
          <w:bCs/>
          <w:color w:val="000000"/>
          <w:sz w:val="24"/>
          <w:szCs w:val="24"/>
        </w:rPr>
        <w:t>.2.2 – Para as empresas individuais, inscrição no Registro Público de Empresas Mercantis, a cargo da junta comercial da respectiva sede;</w:t>
      </w:r>
    </w:p>
    <w:p w:rsidR="00606593" w:rsidRPr="00AA5CEA" w:rsidRDefault="00606593" w:rsidP="00636525">
      <w:pPr>
        <w:spacing w:before="120" w:after="120"/>
        <w:jc w:val="both"/>
        <w:rPr>
          <w:rFonts w:eastAsia="Arial"/>
          <w:sz w:val="24"/>
          <w:szCs w:val="24"/>
        </w:rPr>
      </w:pPr>
      <w:r w:rsidRPr="00AA5CEA">
        <w:rPr>
          <w:rFonts w:eastAsia="Arial"/>
          <w:sz w:val="24"/>
          <w:szCs w:val="24"/>
        </w:rPr>
        <w:t>12.2.3 – Para as sociedades anônimas, junto ao ato constitutivo deverá ser apresentada</w:t>
      </w:r>
      <w:r w:rsidRPr="00AA5CEA">
        <w:rPr>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606593" w:rsidRPr="00AA5CEA" w:rsidRDefault="00606593" w:rsidP="00636525">
      <w:pPr>
        <w:spacing w:before="120" w:after="120"/>
        <w:jc w:val="both"/>
        <w:rPr>
          <w:rFonts w:eastAsia="Arial"/>
          <w:sz w:val="24"/>
          <w:szCs w:val="24"/>
        </w:rPr>
      </w:pPr>
      <w:r w:rsidRPr="00AA5CEA">
        <w:rPr>
          <w:rFonts w:eastAsia="Arial"/>
          <w:sz w:val="24"/>
          <w:szCs w:val="24"/>
        </w:rPr>
        <w:t xml:space="preserve">12.2.4 – Para as sociedades estrangeiras, junto ao ato constitutivo deverá ser apresentado o </w:t>
      </w:r>
      <w:r w:rsidRPr="00AA5CEA">
        <w:rPr>
          <w:sz w:val="24"/>
          <w:szCs w:val="24"/>
        </w:rPr>
        <w:t>Decreto de autorização para que se estabeleçam no País e ato de registro ou autorização para funcionamento expedido pelo órgão competente.</w:t>
      </w:r>
    </w:p>
    <w:p w:rsidR="00606593" w:rsidRPr="00FC7457" w:rsidRDefault="00606593" w:rsidP="00636525">
      <w:pPr>
        <w:pStyle w:val="Alnea"/>
        <w:spacing w:before="120" w:after="120" w:line="240" w:lineRule="auto"/>
        <w:ind w:left="0" w:firstLine="0"/>
        <w:rPr>
          <w:rFonts w:ascii="Times New Roman" w:hAnsi="Times New Roman"/>
          <w:sz w:val="24"/>
          <w:szCs w:val="24"/>
        </w:rPr>
      </w:pPr>
      <w:r>
        <w:rPr>
          <w:rFonts w:ascii="Times New Roman" w:hAnsi="Times New Roman"/>
          <w:bCs/>
          <w:color w:val="000000"/>
          <w:sz w:val="24"/>
          <w:szCs w:val="24"/>
        </w:rPr>
        <w:t>12</w:t>
      </w:r>
      <w:r w:rsidRPr="00FC7457">
        <w:rPr>
          <w:rFonts w:ascii="Times New Roman" w:hAnsi="Times New Roman"/>
          <w:bCs/>
          <w:color w:val="000000"/>
          <w:sz w:val="24"/>
          <w:szCs w:val="24"/>
        </w:rPr>
        <w:t>.2.</w:t>
      </w:r>
      <w:r>
        <w:rPr>
          <w:rFonts w:ascii="Times New Roman" w:hAnsi="Times New Roman"/>
          <w:bCs/>
          <w:color w:val="000000"/>
          <w:sz w:val="24"/>
          <w:szCs w:val="24"/>
        </w:rPr>
        <w:t>5</w:t>
      </w:r>
      <w:r w:rsidRPr="00FC7457">
        <w:rPr>
          <w:rFonts w:ascii="Times New Roman" w:hAnsi="Times New Roman"/>
          <w:bCs/>
          <w:color w:val="000000"/>
          <w:sz w:val="24"/>
          <w:szCs w:val="24"/>
        </w:rPr>
        <w:t xml:space="preserve"> –</w:t>
      </w:r>
      <w:r>
        <w:rPr>
          <w:rFonts w:ascii="Times New Roman" w:hAnsi="Times New Roman"/>
          <w:bCs/>
          <w:color w:val="000000"/>
          <w:sz w:val="24"/>
          <w:szCs w:val="24"/>
        </w:rPr>
        <w:t xml:space="preserve"> </w:t>
      </w:r>
      <w:r>
        <w:rPr>
          <w:rFonts w:ascii="Times New Roman" w:hAnsi="Times New Roman"/>
          <w:sz w:val="24"/>
          <w:szCs w:val="24"/>
        </w:rPr>
        <w:t>P</w:t>
      </w:r>
      <w:r w:rsidRPr="00FC7457">
        <w:rPr>
          <w:rFonts w:ascii="Times New Roman" w:hAnsi="Times New Roman"/>
          <w:sz w:val="24"/>
          <w:szCs w:val="24"/>
        </w:rPr>
        <w:t xml:space="preserve">ara as sociedades simples, a </w:t>
      </w:r>
      <w:r w:rsidRPr="00DC36AB">
        <w:rPr>
          <w:rFonts w:ascii="Times New Roman" w:hAnsi="Times New Roman"/>
          <w:sz w:val="24"/>
          <w:szCs w:val="24"/>
        </w:rPr>
        <w:t>inscrição do</w:t>
      </w:r>
      <w:r>
        <w:rPr>
          <w:rFonts w:ascii="Times New Roman" w:hAnsi="Times New Roman"/>
          <w:sz w:val="24"/>
          <w:szCs w:val="24"/>
        </w:rPr>
        <w:t xml:space="preserve"> </w:t>
      </w:r>
      <w:r w:rsidRPr="00FC7457">
        <w:rPr>
          <w:rFonts w:ascii="Times New Roman" w:hAnsi="Times New Roman"/>
          <w:sz w:val="24"/>
          <w:szCs w:val="24"/>
        </w:rPr>
        <w:t>ato constitutivo no registro civil das pessoas jurídicas do local de sua sede, acompanhada de prova da indicação dos seus administradores;</w:t>
      </w:r>
    </w:p>
    <w:p w:rsidR="00606593" w:rsidRPr="00FC7457" w:rsidRDefault="00606593" w:rsidP="00636525">
      <w:pPr>
        <w:pStyle w:val="Alnea"/>
        <w:spacing w:before="120" w:after="120" w:line="240" w:lineRule="auto"/>
        <w:ind w:left="0" w:firstLine="0"/>
        <w:rPr>
          <w:rFonts w:ascii="Times New Roman" w:hAnsi="Times New Roman"/>
          <w:bCs/>
          <w:color w:val="000000"/>
          <w:sz w:val="24"/>
          <w:szCs w:val="24"/>
        </w:rPr>
      </w:pPr>
      <w:r>
        <w:rPr>
          <w:rFonts w:ascii="Times New Roman" w:hAnsi="Times New Roman"/>
          <w:bCs/>
          <w:color w:val="000000"/>
          <w:sz w:val="24"/>
          <w:szCs w:val="24"/>
        </w:rPr>
        <w:t>12</w:t>
      </w:r>
      <w:r w:rsidRPr="00FC7457">
        <w:rPr>
          <w:rFonts w:ascii="Times New Roman" w:hAnsi="Times New Roman"/>
          <w:bCs/>
          <w:color w:val="000000"/>
          <w:sz w:val="24"/>
          <w:szCs w:val="24"/>
        </w:rPr>
        <w:t>.2.</w:t>
      </w:r>
      <w:r>
        <w:rPr>
          <w:rFonts w:ascii="Times New Roman" w:hAnsi="Times New Roman"/>
          <w:bCs/>
          <w:color w:val="000000"/>
          <w:sz w:val="24"/>
          <w:szCs w:val="24"/>
        </w:rPr>
        <w:t>6</w:t>
      </w:r>
      <w:r w:rsidRPr="00FC7457">
        <w:rPr>
          <w:rFonts w:ascii="Times New Roman" w:hAnsi="Times New Roman"/>
          <w:bCs/>
          <w:color w:val="000000"/>
          <w:sz w:val="24"/>
          <w:szCs w:val="24"/>
        </w:rPr>
        <w:t xml:space="preserve"> –</w:t>
      </w:r>
      <w:r>
        <w:rPr>
          <w:rFonts w:ascii="Times New Roman" w:hAnsi="Times New Roman"/>
          <w:bCs/>
          <w:color w:val="000000"/>
          <w:sz w:val="24"/>
          <w:szCs w:val="24"/>
        </w:rPr>
        <w:t xml:space="preserve"> </w:t>
      </w:r>
      <w:r>
        <w:rPr>
          <w:rFonts w:ascii="Times New Roman" w:hAnsi="Times New Roman"/>
          <w:sz w:val="24"/>
          <w:szCs w:val="24"/>
        </w:rPr>
        <w:t>P</w:t>
      </w:r>
      <w:r w:rsidRPr="00FC7457">
        <w:rPr>
          <w:rFonts w:ascii="Times New Roman" w:hAnsi="Times New Roman"/>
          <w:sz w:val="24"/>
          <w:szCs w:val="24"/>
        </w:rPr>
        <w:t xml:space="preserve">ara as sucursais, filiais ou agências, a inscrição </w:t>
      </w:r>
      <w:r w:rsidRPr="00FC7457">
        <w:rPr>
          <w:rFonts w:ascii="Times New Roman" w:hAnsi="Times New Roman"/>
          <w:bCs/>
          <w:color w:val="000000"/>
          <w:sz w:val="24"/>
          <w:szCs w:val="24"/>
        </w:rPr>
        <w:t xml:space="preserve">no registro público de empresas mercantis onde </w:t>
      </w:r>
      <w:proofErr w:type="gramStart"/>
      <w:r w:rsidRPr="00E104F0">
        <w:rPr>
          <w:rFonts w:ascii="Times New Roman" w:hAnsi="Times New Roman"/>
          <w:bCs/>
          <w:color w:val="000000" w:themeColor="text1"/>
          <w:sz w:val="24"/>
          <w:szCs w:val="24"/>
        </w:rPr>
        <w:t>opera,</w:t>
      </w:r>
      <w:proofErr w:type="gramEnd"/>
      <w:r w:rsidRPr="00E104F0">
        <w:rPr>
          <w:rFonts w:ascii="Times New Roman" w:hAnsi="Times New Roman"/>
          <w:bCs/>
          <w:color w:val="000000" w:themeColor="text1"/>
          <w:sz w:val="24"/>
          <w:szCs w:val="24"/>
        </w:rPr>
        <w:t xml:space="preserve"> com </w:t>
      </w:r>
      <w:r w:rsidRPr="00FC7457">
        <w:rPr>
          <w:rFonts w:ascii="Times New Roman" w:hAnsi="Times New Roman"/>
          <w:bCs/>
          <w:color w:val="000000"/>
          <w:sz w:val="24"/>
          <w:szCs w:val="24"/>
        </w:rPr>
        <w:t>averbação no registro onde tem sede a matriz;</w:t>
      </w:r>
    </w:p>
    <w:p w:rsidR="00606593" w:rsidRPr="00FC7457" w:rsidRDefault="00606593" w:rsidP="00636525">
      <w:pPr>
        <w:pStyle w:val="Alnea"/>
        <w:spacing w:before="120" w:after="120" w:line="240" w:lineRule="auto"/>
        <w:ind w:left="0" w:firstLine="0"/>
        <w:rPr>
          <w:rFonts w:ascii="Times New Roman" w:hAnsi="Times New Roman"/>
          <w:sz w:val="24"/>
          <w:szCs w:val="24"/>
        </w:rPr>
      </w:pPr>
      <w:r>
        <w:rPr>
          <w:rFonts w:ascii="Times New Roman" w:hAnsi="Times New Roman"/>
          <w:bCs/>
          <w:color w:val="000000"/>
          <w:sz w:val="24"/>
          <w:szCs w:val="24"/>
        </w:rPr>
        <w:t>12</w:t>
      </w:r>
      <w:r w:rsidRPr="00FC7457">
        <w:rPr>
          <w:rFonts w:ascii="Times New Roman" w:hAnsi="Times New Roman"/>
          <w:bCs/>
          <w:color w:val="000000"/>
          <w:sz w:val="24"/>
          <w:szCs w:val="24"/>
        </w:rPr>
        <w:t>.2.</w:t>
      </w:r>
      <w:r>
        <w:rPr>
          <w:rFonts w:ascii="Times New Roman" w:hAnsi="Times New Roman"/>
          <w:bCs/>
          <w:color w:val="000000"/>
          <w:sz w:val="24"/>
          <w:szCs w:val="24"/>
        </w:rPr>
        <w:t xml:space="preserve">7 </w:t>
      </w:r>
      <w:r w:rsidRPr="00FC7457">
        <w:rPr>
          <w:rFonts w:ascii="Times New Roman" w:hAnsi="Times New Roman"/>
          <w:bCs/>
          <w:color w:val="000000"/>
          <w:sz w:val="24"/>
          <w:szCs w:val="24"/>
        </w:rPr>
        <w:t xml:space="preserve">– </w:t>
      </w:r>
      <w:r>
        <w:rPr>
          <w:rFonts w:ascii="Times New Roman" w:hAnsi="Times New Roman"/>
          <w:sz w:val="24"/>
          <w:szCs w:val="24"/>
        </w:rPr>
        <w:t>P</w:t>
      </w:r>
      <w:r w:rsidRPr="00FC7457">
        <w:rPr>
          <w:rFonts w:ascii="Times New Roman" w:hAnsi="Times New Roman"/>
          <w:sz w:val="24"/>
          <w:szCs w:val="24"/>
        </w:rPr>
        <w:t>ara o microempreendedor individual, em substituição à inscrição no registro público de empresas mercantis na junta comercial da respectiva sede, poderá ser apresentado o Certificado de Condição de Microempreendedor Individual (CCMEI);</w:t>
      </w:r>
    </w:p>
    <w:p w:rsidR="00606593" w:rsidRPr="00FC7457" w:rsidRDefault="00606593" w:rsidP="00E104F0">
      <w:pPr>
        <w:spacing w:before="120" w:after="120"/>
        <w:jc w:val="both"/>
        <w:rPr>
          <w:color w:val="000000"/>
          <w:sz w:val="24"/>
          <w:szCs w:val="24"/>
        </w:rPr>
      </w:pPr>
      <w:r w:rsidRPr="00E104F0">
        <w:rPr>
          <w:bCs/>
          <w:color w:val="000000"/>
          <w:sz w:val="24"/>
          <w:szCs w:val="24"/>
        </w:rPr>
        <w:t>12.2.8 –</w:t>
      </w:r>
      <w:r w:rsidR="00E104F0">
        <w:rPr>
          <w:bCs/>
          <w:color w:val="000000"/>
          <w:sz w:val="24"/>
          <w:szCs w:val="24"/>
        </w:rPr>
        <w:t xml:space="preserve"> </w:t>
      </w:r>
      <w:r w:rsidRPr="00FC7457">
        <w:rPr>
          <w:color w:val="000000"/>
          <w:sz w:val="24"/>
          <w:szCs w:val="24"/>
        </w:rPr>
        <w:t>Cédula de identidade dos sócios e ou diretores;</w:t>
      </w:r>
      <w:r w:rsidR="00841DE7" w:rsidRPr="00E70624">
        <w:rPr>
          <w:color w:val="FF0000"/>
        </w:rPr>
        <w:t xml:space="preserve"> </w:t>
      </w:r>
    </w:p>
    <w:p w:rsidR="00606593" w:rsidRDefault="00606593" w:rsidP="00636525">
      <w:pPr>
        <w:spacing w:before="120" w:after="120"/>
        <w:jc w:val="both"/>
        <w:rPr>
          <w:bCs/>
          <w:sz w:val="24"/>
          <w:szCs w:val="24"/>
        </w:rPr>
      </w:pPr>
      <w:r w:rsidRPr="00966F44">
        <w:rPr>
          <w:bCs/>
          <w:sz w:val="24"/>
          <w:szCs w:val="24"/>
        </w:rPr>
        <w:t>12.2.</w:t>
      </w:r>
      <w:r w:rsidR="00E104F0">
        <w:rPr>
          <w:bCs/>
          <w:sz w:val="24"/>
          <w:szCs w:val="24"/>
        </w:rPr>
        <w:t xml:space="preserve">9 </w:t>
      </w:r>
      <w:r>
        <w:rPr>
          <w:bCs/>
          <w:sz w:val="24"/>
          <w:szCs w:val="24"/>
        </w:rPr>
        <w:t xml:space="preserve">– </w:t>
      </w:r>
      <w:r w:rsidRPr="00831BC5">
        <w:rPr>
          <w:bCs/>
          <w:sz w:val="24"/>
          <w:szCs w:val="24"/>
        </w:rPr>
        <w:t>Declaração de cumprir o art. 7º, XXXIII, da Constituição Federal</w:t>
      </w:r>
      <w:r>
        <w:rPr>
          <w:bCs/>
          <w:sz w:val="24"/>
          <w:szCs w:val="24"/>
        </w:rPr>
        <w:t xml:space="preserve"> </w:t>
      </w:r>
      <w:r w:rsidRPr="003A67FD">
        <w:rPr>
          <w:color w:val="000000"/>
          <w:sz w:val="24"/>
          <w:szCs w:val="24"/>
        </w:rPr>
        <w:t xml:space="preserve">(conforme </w:t>
      </w:r>
      <w:proofErr w:type="gramStart"/>
      <w:r w:rsidRPr="003A67FD">
        <w:rPr>
          <w:color w:val="000000"/>
          <w:sz w:val="24"/>
          <w:szCs w:val="24"/>
        </w:rPr>
        <w:t>o anexo VI</w:t>
      </w:r>
      <w:proofErr w:type="gramEnd"/>
      <w:r w:rsidRPr="003A67FD">
        <w:rPr>
          <w:color w:val="000000"/>
          <w:sz w:val="24"/>
          <w:szCs w:val="24"/>
        </w:rPr>
        <w:t>)</w:t>
      </w:r>
      <w:r w:rsidRPr="00831BC5">
        <w:rPr>
          <w:bCs/>
          <w:sz w:val="24"/>
          <w:szCs w:val="24"/>
        </w:rPr>
        <w:t>.</w:t>
      </w:r>
    </w:p>
    <w:p w:rsidR="00606593" w:rsidRPr="00D3322B" w:rsidRDefault="00606593" w:rsidP="00636525">
      <w:pPr>
        <w:autoSpaceDE w:val="0"/>
        <w:autoSpaceDN w:val="0"/>
        <w:adjustRightInd w:val="0"/>
        <w:spacing w:before="120" w:after="120"/>
        <w:jc w:val="both"/>
        <w:rPr>
          <w:b/>
          <w:bCs/>
          <w:color w:val="000000"/>
          <w:sz w:val="24"/>
          <w:szCs w:val="24"/>
        </w:rPr>
      </w:pPr>
      <w:r w:rsidRPr="00451664">
        <w:rPr>
          <w:b/>
          <w:bCs/>
          <w:color w:val="000000"/>
          <w:sz w:val="24"/>
          <w:szCs w:val="24"/>
        </w:rPr>
        <w:t xml:space="preserve">12.3 </w:t>
      </w:r>
      <w:r>
        <w:rPr>
          <w:b/>
          <w:bCs/>
          <w:color w:val="000000"/>
          <w:sz w:val="24"/>
          <w:szCs w:val="24"/>
        </w:rPr>
        <w:t>–</w:t>
      </w:r>
      <w:r w:rsidRPr="00451664">
        <w:rPr>
          <w:b/>
          <w:bCs/>
          <w:color w:val="000000"/>
          <w:sz w:val="24"/>
          <w:szCs w:val="24"/>
        </w:rPr>
        <w:t xml:space="preserve"> </w:t>
      </w:r>
      <w:r w:rsidRPr="00451664">
        <w:rPr>
          <w:b/>
          <w:color w:val="000000"/>
          <w:sz w:val="24"/>
          <w:szCs w:val="24"/>
        </w:rPr>
        <w:t>DOCUMENTAÇÃO RELATIVA À REGULARIDADE FISCAL</w:t>
      </w:r>
      <w:r w:rsidRPr="00451664">
        <w:rPr>
          <w:color w:val="000000"/>
          <w:sz w:val="24"/>
          <w:szCs w:val="24"/>
        </w:rPr>
        <w:t>:</w:t>
      </w:r>
    </w:p>
    <w:p w:rsidR="00606593" w:rsidRPr="00451664" w:rsidRDefault="00606593" w:rsidP="00636525">
      <w:pPr>
        <w:spacing w:before="120" w:after="120"/>
        <w:ind w:right="-162"/>
        <w:jc w:val="both"/>
        <w:rPr>
          <w:color w:val="000000"/>
          <w:sz w:val="24"/>
          <w:szCs w:val="24"/>
        </w:rPr>
      </w:pPr>
      <w:r w:rsidRPr="00451664">
        <w:rPr>
          <w:b/>
          <w:color w:val="000000"/>
          <w:sz w:val="24"/>
          <w:szCs w:val="24"/>
        </w:rPr>
        <w:t>12.3.1</w:t>
      </w:r>
      <w:r w:rsidRPr="00451664">
        <w:rPr>
          <w:color w:val="000000"/>
          <w:sz w:val="24"/>
          <w:szCs w:val="24"/>
        </w:rPr>
        <w:t xml:space="preserve"> </w:t>
      </w:r>
      <w:r>
        <w:rPr>
          <w:color w:val="000000"/>
          <w:sz w:val="24"/>
          <w:szCs w:val="24"/>
        </w:rPr>
        <w:t>–</w:t>
      </w:r>
      <w:r w:rsidRPr="00451664">
        <w:rPr>
          <w:color w:val="000000"/>
          <w:sz w:val="24"/>
          <w:szCs w:val="24"/>
        </w:rPr>
        <w:t xml:space="preserve"> </w:t>
      </w:r>
      <w:r w:rsidRPr="00451664">
        <w:rPr>
          <w:color w:val="000000"/>
          <w:sz w:val="24"/>
          <w:szCs w:val="24"/>
          <w:shd w:val="clear" w:color="auto" w:fill="FFFFFF"/>
        </w:rPr>
        <w:t xml:space="preserve">Prova de inscrição no cadastro de contribuintes estadual ou municipal, se </w:t>
      </w:r>
      <w:proofErr w:type="gramStart"/>
      <w:r w:rsidRPr="00451664">
        <w:rPr>
          <w:color w:val="000000"/>
          <w:sz w:val="24"/>
          <w:szCs w:val="24"/>
          <w:shd w:val="clear" w:color="auto" w:fill="FFFFFF"/>
        </w:rPr>
        <w:t>houver,</w:t>
      </w:r>
      <w:proofErr w:type="gramEnd"/>
      <w:r w:rsidRPr="00451664">
        <w:rPr>
          <w:color w:val="000000"/>
          <w:sz w:val="24"/>
          <w:szCs w:val="24"/>
          <w:shd w:val="clear" w:color="auto" w:fill="FFFFFF"/>
        </w:rPr>
        <w:t xml:space="preserve"> relativo ao domicílio ou sede do licitante, pertinente ao seu ramo de atividade e compatível com o objeto </w:t>
      </w:r>
      <w:r>
        <w:rPr>
          <w:color w:val="000000"/>
          <w:sz w:val="24"/>
          <w:szCs w:val="24"/>
          <w:shd w:val="clear" w:color="auto" w:fill="FFFFFF"/>
        </w:rPr>
        <w:t>contratual e licitado</w:t>
      </w:r>
      <w:r w:rsidRPr="00451664">
        <w:rPr>
          <w:color w:val="000000"/>
          <w:sz w:val="24"/>
          <w:szCs w:val="24"/>
        </w:rPr>
        <w:t xml:space="preserve">; </w:t>
      </w:r>
    </w:p>
    <w:p w:rsidR="00606593" w:rsidRPr="00451664" w:rsidRDefault="00606593" w:rsidP="00636525">
      <w:pPr>
        <w:spacing w:before="120" w:after="120"/>
        <w:ind w:right="-162"/>
        <w:jc w:val="both"/>
        <w:rPr>
          <w:color w:val="000000"/>
          <w:sz w:val="24"/>
          <w:szCs w:val="24"/>
          <w:lang w:val="es-ES_tradnl"/>
        </w:rPr>
      </w:pPr>
      <w:r w:rsidRPr="00451664">
        <w:rPr>
          <w:b/>
          <w:color w:val="000000"/>
          <w:sz w:val="24"/>
          <w:szCs w:val="24"/>
          <w:lang w:val="es-ES_tradnl"/>
        </w:rPr>
        <w:t>12.3.2</w:t>
      </w:r>
      <w:r w:rsidRPr="00451664">
        <w:rPr>
          <w:color w:val="000000"/>
          <w:sz w:val="24"/>
          <w:szCs w:val="24"/>
          <w:lang w:val="es-ES_tradnl"/>
        </w:rPr>
        <w:t xml:space="preserve"> </w:t>
      </w:r>
      <w:r>
        <w:rPr>
          <w:color w:val="000000"/>
          <w:sz w:val="24"/>
          <w:szCs w:val="24"/>
          <w:lang w:val="es-ES_tradnl"/>
        </w:rPr>
        <w:t>–</w:t>
      </w:r>
      <w:r w:rsidRPr="00451664">
        <w:rPr>
          <w:color w:val="000000"/>
          <w:sz w:val="24"/>
          <w:szCs w:val="24"/>
          <w:lang w:val="es-ES_tradnl"/>
        </w:rPr>
        <w:t xml:space="preserve"> </w:t>
      </w:r>
      <w:proofErr w:type="spellStart"/>
      <w:r w:rsidRPr="00451664">
        <w:rPr>
          <w:color w:val="000000"/>
          <w:sz w:val="24"/>
          <w:szCs w:val="24"/>
          <w:lang w:val="es-ES_tradnl"/>
        </w:rPr>
        <w:t>Comprovante</w:t>
      </w:r>
      <w:proofErr w:type="spellEnd"/>
      <w:r w:rsidRPr="00451664">
        <w:rPr>
          <w:color w:val="000000"/>
          <w:sz w:val="24"/>
          <w:szCs w:val="24"/>
          <w:lang w:val="es-ES_tradnl"/>
        </w:rPr>
        <w:t xml:space="preserve"> de </w:t>
      </w:r>
      <w:proofErr w:type="spellStart"/>
      <w:r w:rsidRPr="00451664">
        <w:rPr>
          <w:color w:val="000000"/>
          <w:sz w:val="24"/>
          <w:szCs w:val="24"/>
          <w:lang w:val="es-ES_tradnl"/>
        </w:rPr>
        <w:t>Inscrição</w:t>
      </w:r>
      <w:proofErr w:type="spellEnd"/>
      <w:r w:rsidRPr="00451664">
        <w:rPr>
          <w:color w:val="000000"/>
          <w:sz w:val="24"/>
          <w:szCs w:val="24"/>
          <w:lang w:val="es-ES_tradnl"/>
        </w:rPr>
        <w:t xml:space="preserve"> no </w:t>
      </w:r>
      <w:proofErr w:type="spellStart"/>
      <w:r w:rsidRPr="00451664">
        <w:rPr>
          <w:color w:val="000000"/>
          <w:sz w:val="24"/>
          <w:szCs w:val="24"/>
          <w:lang w:val="es-ES_tradnl"/>
        </w:rPr>
        <w:t>Cadastro</w:t>
      </w:r>
      <w:proofErr w:type="spellEnd"/>
      <w:r w:rsidRPr="00451664">
        <w:rPr>
          <w:color w:val="000000"/>
          <w:sz w:val="24"/>
          <w:szCs w:val="24"/>
          <w:lang w:val="es-ES_tradnl"/>
        </w:rPr>
        <w:t xml:space="preserve"> </w:t>
      </w:r>
      <w:proofErr w:type="spellStart"/>
      <w:r w:rsidRPr="00451664">
        <w:rPr>
          <w:color w:val="000000"/>
          <w:sz w:val="24"/>
          <w:szCs w:val="24"/>
          <w:lang w:val="es-ES_tradnl"/>
        </w:rPr>
        <w:t>Geral</w:t>
      </w:r>
      <w:proofErr w:type="spellEnd"/>
      <w:r w:rsidRPr="00451664">
        <w:rPr>
          <w:color w:val="000000"/>
          <w:sz w:val="24"/>
          <w:szCs w:val="24"/>
          <w:lang w:val="es-ES_tradnl"/>
        </w:rPr>
        <w:t xml:space="preserve"> de </w:t>
      </w:r>
      <w:proofErr w:type="spellStart"/>
      <w:r w:rsidRPr="00451664">
        <w:rPr>
          <w:color w:val="000000"/>
          <w:sz w:val="24"/>
          <w:szCs w:val="24"/>
          <w:lang w:val="es-ES_tradnl"/>
        </w:rPr>
        <w:t>Contribuintes</w:t>
      </w:r>
      <w:proofErr w:type="spellEnd"/>
      <w:r w:rsidRPr="00451664">
        <w:rPr>
          <w:color w:val="000000"/>
          <w:sz w:val="24"/>
          <w:szCs w:val="24"/>
          <w:lang w:val="es-ES_tradnl"/>
        </w:rPr>
        <w:t xml:space="preserve"> - CNPJ;</w:t>
      </w:r>
    </w:p>
    <w:p w:rsidR="00606593" w:rsidRPr="00451664" w:rsidRDefault="00606593" w:rsidP="00636525">
      <w:pPr>
        <w:spacing w:before="120" w:after="120"/>
        <w:ind w:right="-162"/>
        <w:jc w:val="both"/>
        <w:rPr>
          <w:color w:val="000000"/>
          <w:sz w:val="24"/>
          <w:szCs w:val="24"/>
        </w:rPr>
      </w:pPr>
      <w:r w:rsidRPr="00451664">
        <w:rPr>
          <w:b/>
          <w:color w:val="000000"/>
          <w:sz w:val="24"/>
          <w:szCs w:val="24"/>
        </w:rPr>
        <w:t>12.3.3</w:t>
      </w:r>
      <w:r w:rsidRPr="00451664">
        <w:rPr>
          <w:color w:val="000000"/>
          <w:sz w:val="24"/>
          <w:szCs w:val="24"/>
        </w:rPr>
        <w:t xml:space="preserve"> </w:t>
      </w:r>
      <w:r>
        <w:rPr>
          <w:color w:val="000000"/>
          <w:sz w:val="24"/>
          <w:szCs w:val="24"/>
        </w:rPr>
        <w:t>–</w:t>
      </w:r>
      <w:r w:rsidRPr="00451664">
        <w:rPr>
          <w:color w:val="000000"/>
          <w:sz w:val="24"/>
          <w:szCs w:val="24"/>
        </w:rPr>
        <w:t xml:space="preserve"> Certidão de Regularidade com a Previdência Social (INSS);</w:t>
      </w:r>
    </w:p>
    <w:p w:rsidR="00606593" w:rsidRPr="00451664" w:rsidRDefault="00606593" w:rsidP="00636525">
      <w:pPr>
        <w:spacing w:before="120" w:after="120"/>
        <w:ind w:right="-162"/>
        <w:jc w:val="both"/>
        <w:rPr>
          <w:color w:val="000000"/>
          <w:sz w:val="24"/>
          <w:szCs w:val="24"/>
        </w:rPr>
      </w:pPr>
      <w:r w:rsidRPr="00451664">
        <w:rPr>
          <w:b/>
          <w:color w:val="000000"/>
          <w:sz w:val="24"/>
          <w:szCs w:val="24"/>
        </w:rPr>
        <w:t>12.3.4</w:t>
      </w:r>
      <w:r w:rsidRPr="00451664">
        <w:rPr>
          <w:color w:val="000000"/>
          <w:sz w:val="24"/>
          <w:szCs w:val="24"/>
        </w:rPr>
        <w:t xml:space="preserve"> </w:t>
      </w:r>
      <w:r>
        <w:rPr>
          <w:color w:val="000000"/>
          <w:sz w:val="24"/>
          <w:szCs w:val="24"/>
        </w:rPr>
        <w:t>–</w:t>
      </w:r>
      <w:r w:rsidRPr="00451664">
        <w:rPr>
          <w:color w:val="000000"/>
          <w:sz w:val="24"/>
          <w:szCs w:val="24"/>
        </w:rPr>
        <w:t xml:space="preserve"> Certidão de Regularidade com o FGTS emitida pela Caixa Econômica Federal;</w:t>
      </w:r>
    </w:p>
    <w:p w:rsidR="00606593" w:rsidRPr="00451664" w:rsidRDefault="00606593" w:rsidP="00636525">
      <w:pPr>
        <w:spacing w:before="120" w:after="120"/>
        <w:ind w:right="-162"/>
        <w:jc w:val="both"/>
        <w:rPr>
          <w:color w:val="000000"/>
          <w:sz w:val="24"/>
          <w:szCs w:val="24"/>
        </w:rPr>
      </w:pPr>
      <w:r w:rsidRPr="00451664">
        <w:rPr>
          <w:b/>
          <w:color w:val="000000"/>
          <w:sz w:val="24"/>
          <w:szCs w:val="24"/>
        </w:rPr>
        <w:t>12.3.5</w:t>
      </w:r>
      <w:r w:rsidRPr="00451664">
        <w:rPr>
          <w:color w:val="000000"/>
          <w:sz w:val="24"/>
          <w:szCs w:val="24"/>
        </w:rPr>
        <w:t xml:space="preserve"> </w:t>
      </w:r>
      <w:r>
        <w:rPr>
          <w:color w:val="000000"/>
          <w:sz w:val="24"/>
          <w:szCs w:val="24"/>
        </w:rPr>
        <w:t>–</w:t>
      </w:r>
      <w:r w:rsidRPr="00451664">
        <w:rPr>
          <w:color w:val="000000"/>
          <w:sz w:val="24"/>
          <w:szCs w:val="24"/>
        </w:rPr>
        <w:t xml:space="preserve"> Certidão Conjunta de Débitos Relativos a Tributos Federais e Dívida Ativa da União;</w:t>
      </w:r>
    </w:p>
    <w:p w:rsidR="00606593" w:rsidRPr="00451664" w:rsidRDefault="00606593" w:rsidP="00636525">
      <w:pPr>
        <w:spacing w:before="120" w:after="120"/>
        <w:ind w:right="-162"/>
        <w:jc w:val="both"/>
        <w:rPr>
          <w:color w:val="000000"/>
          <w:sz w:val="24"/>
          <w:szCs w:val="24"/>
        </w:rPr>
      </w:pPr>
      <w:r w:rsidRPr="00451664">
        <w:rPr>
          <w:b/>
          <w:color w:val="000000"/>
          <w:sz w:val="24"/>
          <w:szCs w:val="24"/>
        </w:rPr>
        <w:t>12.3.6</w:t>
      </w:r>
      <w:r w:rsidRPr="00451664">
        <w:rPr>
          <w:color w:val="000000"/>
          <w:sz w:val="24"/>
          <w:szCs w:val="24"/>
        </w:rPr>
        <w:t xml:space="preserve"> </w:t>
      </w:r>
      <w:r>
        <w:rPr>
          <w:color w:val="000000"/>
          <w:sz w:val="24"/>
          <w:szCs w:val="24"/>
        </w:rPr>
        <w:t>–</w:t>
      </w:r>
      <w:r w:rsidRPr="00451664">
        <w:rPr>
          <w:color w:val="000000"/>
          <w:sz w:val="24"/>
          <w:szCs w:val="24"/>
        </w:rPr>
        <w:t xml:space="preserve"> Certidão de Regularidade para com a Fazenda Estadual, por meio de Certidão Negativa de Débito em relação a tributos estaduais;</w:t>
      </w:r>
    </w:p>
    <w:p w:rsidR="00606593" w:rsidRPr="00451664" w:rsidRDefault="00606593" w:rsidP="00636525">
      <w:pPr>
        <w:spacing w:before="120" w:after="120"/>
        <w:ind w:right="-162"/>
        <w:jc w:val="both"/>
        <w:rPr>
          <w:color w:val="000000"/>
          <w:sz w:val="24"/>
          <w:szCs w:val="24"/>
        </w:rPr>
      </w:pPr>
      <w:r w:rsidRPr="00451664">
        <w:rPr>
          <w:b/>
          <w:color w:val="000000"/>
          <w:sz w:val="24"/>
          <w:szCs w:val="24"/>
        </w:rPr>
        <w:t>12.3.6.1</w:t>
      </w:r>
      <w:r>
        <w:rPr>
          <w:b/>
          <w:color w:val="000000"/>
          <w:sz w:val="24"/>
          <w:szCs w:val="24"/>
        </w:rPr>
        <w:t xml:space="preserve"> </w:t>
      </w:r>
      <w:r>
        <w:rPr>
          <w:color w:val="000000"/>
          <w:sz w:val="24"/>
          <w:szCs w:val="24"/>
        </w:rPr>
        <w:t>–</w:t>
      </w:r>
      <w:r w:rsidRPr="00451664">
        <w:rPr>
          <w:color w:val="000000"/>
          <w:sz w:val="24"/>
          <w:szCs w:val="24"/>
        </w:rPr>
        <w:t xml:space="preserve"> Certidão emitida pela Procuradoria Geral do Estado, caso tenha sede no Estado do Rio de Janeiro.</w:t>
      </w:r>
    </w:p>
    <w:p w:rsidR="00602079" w:rsidRDefault="00606593" w:rsidP="00636525">
      <w:pPr>
        <w:spacing w:before="120" w:after="120"/>
        <w:ind w:right="-162"/>
        <w:jc w:val="both"/>
        <w:rPr>
          <w:color w:val="000000"/>
          <w:sz w:val="24"/>
          <w:szCs w:val="24"/>
        </w:rPr>
      </w:pPr>
      <w:r w:rsidRPr="00451664">
        <w:rPr>
          <w:b/>
          <w:color w:val="000000"/>
          <w:sz w:val="24"/>
          <w:szCs w:val="24"/>
        </w:rPr>
        <w:lastRenderedPageBreak/>
        <w:t>12.3.7</w:t>
      </w:r>
      <w:r w:rsidRPr="00451664">
        <w:rPr>
          <w:color w:val="000000"/>
          <w:sz w:val="24"/>
          <w:szCs w:val="24"/>
        </w:rPr>
        <w:t xml:space="preserve"> </w:t>
      </w:r>
      <w:r>
        <w:rPr>
          <w:color w:val="000000"/>
          <w:sz w:val="24"/>
          <w:szCs w:val="24"/>
        </w:rPr>
        <w:t>–</w:t>
      </w:r>
      <w:r w:rsidRPr="00451664">
        <w:rPr>
          <w:color w:val="000000"/>
          <w:sz w:val="24"/>
          <w:szCs w:val="24"/>
        </w:rPr>
        <w:t xml:space="preserve"> Certidão de regularidade para com a Fazenda Municipal, da sede da licitante.</w:t>
      </w:r>
    </w:p>
    <w:p w:rsidR="006E115D" w:rsidRDefault="00606593" w:rsidP="00636525">
      <w:pPr>
        <w:spacing w:before="120" w:after="120"/>
        <w:ind w:right="-162"/>
        <w:jc w:val="both"/>
        <w:rPr>
          <w:color w:val="000000"/>
          <w:sz w:val="24"/>
          <w:szCs w:val="24"/>
        </w:rPr>
      </w:pPr>
      <w:r w:rsidRPr="00451664">
        <w:rPr>
          <w:b/>
          <w:color w:val="000000"/>
          <w:sz w:val="24"/>
          <w:szCs w:val="24"/>
        </w:rPr>
        <w:t>12.3.8</w:t>
      </w:r>
      <w:r w:rsidRPr="00451664">
        <w:rPr>
          <w:color w:val="000000"/>
          <w:sz w:val="24"/>
          <w:szCs w:val="24"/>
        </w:rPr>
        <w:t xml:space="preserve"> </w:t>
      </w:r>
      <w:r>
        <w:rPr>
          <w:color w:val="000000"/>
          <w:sz w:val="24"/>
          <w:szCs w:val="24"/>
        </w:rPr>
        <w:t>–</w:t>
      </w:r>
      <w:r w:rsidRPr="00451664">
        <w:rPr>
          <w:color w:val="000000"/>
          <w:sz w:val="24"/>
          <w:szCs w:val="24"/>
        </w:rPr>
        <w:t xml:space="preserve"> Prova da inexistência de débitos inadimplidos perante a justiça do trabalho, mediante a apresentação de certidão negativa, nos temos da Lei 12.440/2011 – CNDT – Certidão Negativa de Débitos Trabalhistas.</w:t>
      </w:r>
    </w:p>
    <w:p w:rsidR="00606593" w:rsidRPr="00C50EB3" w:rsidRDefault="00606593" w:rsidP="00636525">
      <w:pPr>
        <w:spacing w:before="120" w:after="120"/>
        <w:jc w:val="both"/>
        <w:rPr>
          <w:b/>
          <w:sz w:val="24"/>
          <w:szCs w:val="24"/>
        </w:rPr>
      </w:pPr>
      <w:r w:rsidRPr="00C50EB3">
        <w:rPr>
          <w:b/>
          <w:sz w:val="24"/>
          <w:szCs w:val="24"/>
        </w:rPr>
        <w:t>12.4 – QUALIFICAÇÃO ECONÔMICO-FINANCEIRA:</w:t>
      </w:r>
    </w:p>
    <w:p w:rsidR="00606593" w:rsidRPr="00C50EB3" w:rsidRDefault="00606593" w:rsidP="00636525">
      <w:pPr>
        <w:spacing w:before="120" w:after="120"/>
        <w:jc w:val="both"/>
        <w:rPr>
          <w:sz w:val="24"/>
          <w:szCs w:val="24"/>
        </w:rPr>
      </w:pPr>
      <w:r w:rsidRPr="00C50EB3">
        <w:rPr>
          <w:sz w:val="24"/>
          <w:szCs w:val="24"/>
        </w:rPr>
        <w:t>1</w:t>
      </w:r>
      <w:r>
        <w:rPr>
          <w:sz w:val="24"/>
          <w:szCs w:val="24"/>
        </w:rPr>
        <w:t>2.4</w:t>
      </w:r>
      <w:r w:rsidRPr="00C50EB3">
        <w:rPr>
          <w:sz w:val="24"/>
          <w:szCs w:val="24"/>
        </w:rPr>
        <w:t>.1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606593" w:rsidRPr="00C50EB3" w:rsidRDefault="00606593" w:rsidP="00636525">
      <w:pPr>
        <w:spacing w:before="120" w:after="120"/>
        <w:jc w:val="both"/>
        <w:rPr>
          <w:sz w:val="24"/>
          <w:szCs w:val="24"/>
        </w:rPr>
      </w:pPr>
      <w:r w:rsidRPr="00C50EB3">
        <w:rPr>
          <w:sz w:val="24"/>
          <w:szCs w:val="24"/>
        </w:rPr>
        <w:t>1</w:t>
      </w:r>
      <w:r>
        <w:rPr>
          <w:sz w:val="24"/>
          <w:szCs w:val="24"/>
        </w:rPr>
        <w:t>2.4</w:t>
      </w:r>
      <w:r w:rsidRPr="00C50EB3">
        <w:rPr>
          <w:sz w:val="24"/>
          <w:szCs w:val="24"/>
        </w:rPr>
        <w:t xml:space="preserve">.2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Pr="00C50EB3">
        <w:rPr>
          <w:sz w:val="24"/>
          <w:szCs w:val="24"/>
        </w:rPr>
        <w:t>3</w:t>
      </w:r>
      <w:proofErr w:type="gramEnd"/>
      <w:r w:rsidRPr="00C50EB3">
        <w:rPr>
          <w:sz w:val="24"/>
          <w:szCs w:val="24"/>
        </w:rPr>
        <w:t xml:space="preserve"> (três) meses da data de apresentação da proposta, aceitos, alternativamente:</w:t>
      </w:r>
    </w:p>
    <w:p w:rsidR="00606593" w:rsidRDefault="00606593" w:rsidP="00636525">
      <w:pPr>
        <w:spacing w:before="120" w:after="120"/>
        <w:ind w:left="851"/>
        <w:jc w:val="both"/>
        <w:rPr>
          <w:sz w:val="24"/>
          <w:szCs w:val="24"/>
        </w:rPr>
      </w:pPr>
      <w:r w:rsidRPr="00C50EB3">
        <w:rPr>
          <w:sz w:val="24"/>
          <w:szCs w:val="24"/>
        </w:rPr>
        <w:t xml:space="preserve">1 </w:t>
      </w:r>
      <w:r w:rsidR="00DE2209">
        <w:rPr>
          <w:sz w:val="24"/>
          <w:szCs w:val="24"/>
        </w:rPr>
        <w:t>–</w:t>
      </w:r>
      <w:r w:rsidRPr="00C50EB3">
        <w:rPr>
          <w:sz w:val="24"/>
          <w:szCs w:val="24"/>
        </w:rPr>
        <w:t xml:space="preserve"> por publicação em diário oficial;</w:t>
      </w:r>
    </w:p>
    <w:p w:rsidR="00606593" w:rsidRDefault="00606593" w:rsidP="00636525">
      <w:pPr>
        <w:spacing w:before="120" w:after="120"/>
        <w:ind w:left="851"/>
        <w:jc w:val="both"/>
        <w:rPr>
          <w:sz w:val="24"/>
          <w:szCs w:val="24"/>
        </w:rPr>
      </w:pPr>
      <w:r w:rsidRPr="00C50EB3">
        <w:rPr>
          <w:sz w:val="24"/>
          <w:szCs w:val="24"/>
        </w:rPr>
        <w:t>2</w:t>
      </w:r>
      <w:r>
        <w:rPr>
          <w:sz w:val="24"/>
          <w:szCs w:val="24"/>
        </w:rPr>
        <w:t xml:space="preserve"> </w:t>
      </w:r>
      <w:r w:rsidR="00DE2209">
        <w:rPr>
          <w:sz w:val="24"/>
          <w:szCs w:val="24"/>
        </w:rPr>
        <w:t>–</w:t>
      </w:r>
      <w:r w:rsidRPr="00C50EB3">
        <w:rPr>
          <w:sz w:val="24"/>
          <w:szCs w:val="24"/>
        </w:rPr>
        <w:t xml:space="preserve"> por publicação em jornal;</w:t>
      </w:r>
    </w:p>
    <w:p w:rsidR="00606593" w:rsidRPr="00C50EB3" w:rsidRDefault="00606593" w:rsidP="00636525">
      <w:pPr>
        <w:spacing w:before="120" w:after="120"/>
        <w:ind w:left="851"/>
        <w:jc w:val="both"/>
        <w:rPr>
          <w:sz w:val="24"/>
          <w:szCs w:val="24"/>
        </w:rPr>
      </w:pPr>
      <w:r w:rsidRPr="00C50EB3">
        <w:rPr>
          <w:sz w:val="24"/>
          <w:szCs w:val="24"/>
        </w:rPr>
        <w:t>3</w:t>
      </w:r>
      <w:r>
        <w:rPr>
          <w:sz w:val="24"/>
          <w:szCs w:val="24"/>
        </w:rPr>
        <w:t xml:space="preserve"> </w:t>
      </w:r>
      <w:r w:rsidR="00DE2209">
        <w:rPr>
          <w:sz w:val="24"/>
          <w:szCs w:val="24"/>
        </w:rPr>
        <w:t>–</w:t>
      </w:r>
      <w:r>
        <w:rPr>
          <w:sz w:val="24"/>
          <w:szCs w:val="24"/>
        </w:rPr>
        <w:t xml:space="preserve"> </w:t>
      </w:r>
      <w:r w:rsidRPr="00C50EB3">
        <w:rPr>
          <w:sz w:val="24"/>
          <w:szCs w:val="24"/>
        </w:rPr>
        <w:t>por cópia ou fotocópia de livro diário incluindo os termos de abertura e encerramento devidamente registrado na Junta Comercial da sede ou domicílio do proponente;</w:t>
      </w:r>
    </w:p>
    <w:p w:rsidR="00606593" w:rsidRPr="00C50EB3" w:rsidRDefault="00606593" w:rsidP="00636525">
      <w:pPr>
        <w:spacing w:before="120" w:after="120"/>
        <w:ind w:left="851"/>
        <w:jc w:val="both"/>
        <w:rPr>
          <w:sz w:val="24"/>
          <w:szCs w:val="24"/>
        </w:rPr>
      </w:pPr>
      <w:r w:rsidRPr="00C50EB3">
        <w:rPr>
          <w:sz w:val="24"/>
          <w:szCs w:val="24"/>
        </w:rPr>
        <w:t>4</w:t>
      </w:r>
      <w:r>
        <w:rPr>
          <w:sz w:val="24"/>
          <w:szCs w:val="24"/>
        </w:rPr>
        <w:t xml:space="preserve"> </w:t>
      </w:r>
      <w:r w:rsidR="00DE2209">
        <w:rPr>
          <w:sz w:val="24"/>
          <w:szCs w:val="24"/>
        </w:rPr>
        <w:t>–</w:t>
      </w:r>
      <w:r w:rsidRPr="00C50EB3">
        <w:rPr>
          <w:sz w:val="24"/>
          <w:szCs w:val="24"/>
        </w:rPr>
        <w:t xml:space="preserve">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606593" w:rsidRPr="00C50EB3" w:rsidRDefault="00606593" w:rsidP="00636525">
      <w:pPr>
        <w:spacing w:before="120" w:after="120"/>
        <w:jc w:val="both"/>
        <w:rPr>
          <w:sz w:val="24"/>
          <w:szCs w:val="24"/>
        </w:rPr>
      </w:pPr>
      <w:r w:rsidRPr="00C50EB3">
        <w:rPr>
          <w:sz w:val="24"/>
          <w:szCs w:val="24"/>
        </w:rPr>
        <w:t>1</w:t>
      </w:r>
      <w:r w:rsidR="005F6308">
        <w:rPr>
          <w:sz w:val="24"/>
          <w:szCs w:val="24"/>
        </w:rPr>
        <w:t>2.4</w:t>
      </w:r>
      <w:r w:rsidRPr="00C50EB3">
        <w:rPr>
          <w:sz w:val="24"/>
          <w:szCs w:val="24"/>
        </w:rPr>
        <w:t>.3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606593" w:rsidRPr="00C50EB3" w:rsidRDefault="00606593" w:rsidP="00636525">
      <w:pPr>
        <w:spacing w:before="120" w:after="120"/>
        <w:jc w:val="both"/>
        <w:rPr>
          <w:sz w:val="24"/>
          <w:szCs w:val="24"/>
        </w:rPr>
      </w:pPr>
      <w:r w:rsidRPr="00C50EB3">
        <w:rPr>
          <w:sz w:val="24"/>
          <w:szCs w:val="24"/>
        </w:rPr>
        <w:t xml:space="preserve"> 1</w:t>
      </w:r>
      <w:r w:rsidR="005F6308">
        <w:rPr>
          <w:sz w:val="24"/>
          <w:szCs w:val="24"/>
        </w:rPr>
        <w:t>2.4</w:t>
      </w:r>
      <w:r w:rsidRPr="00C50EB3">
        <w:rPr>
          <w:sz w:val="24"/>
          <w:szCs w:val="24"/>
        </w:rPr>
        <w:t>.4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606593" w:rsidRPr="00C50EB3" w:rsidRDefault="00606593" w:rsidP="00636525">
      <w:pPr>
        <w:spacing w:before="120" w:after="120"/>
        <w:jc w:val="both"/>
        <w:rPr>
          <w:sz w:val="24"/>
          <w:szCs w:val="24"/>
        </w:rPr>
      </w:pPr>
      <w:r w:rsidRPr="00C50EB3">
        <w:rPr>
          <w:sz w:val="24"/>
          <w:szCs w:val="24"/>
        </w:rPr>
        <w:t>1</w:t>
      </w:r>
      <w:r w:rsidR="005F6308">
        <w:rPr>
          <w:sz w:val="24"/>
          <w:szCs w:val="24"/>
        </w:rPr>
        <w:t>2.4</w:t>
      </w:r>
      <w:r w:rsidRPr="00C50EB3">
        <w:rPr>
          <w:sz w:val="24"/>
          <w:szCs w:val="24"/>
        </w:rPr>
        <w:t>.5 – Em caso de empresa constituída no exercício social vigente, admite-se a apresentação de balanço patrimonial e demonstrações contábeis referentes ao período de existência da sociedade.</w:t>
      </w:r>
    </w:p>
    <w:p w:rsidR="00606593" w:rsidRPr="00C50EB3" w:rsidRDefault="00606593" w:rsidP="00636525">
      <w:pPr>
        <w:spacing w:before="120" w:after="120"/>
        <w:jc w:val="both"/>
        <w:rPr>
          <w:sz w:val="24"/>
          <w:szCs w:val="24"/>
        </w:rPr>
      </w:pPr>
      <w:r w:rsidRPr="00C50EB3">
        <w:rPr>
          <w:sz w:val="24"/>
          <w:szCs w:val="24"/>
        </w:rPr>
        <w:t>1</w:t>
      </w:r>
      <w:r w:rsidR="005F6308">
        <w:rPr>
          <w:sz w:val="24"/>
          <w:szCs w:val="24"/>
        </w:rPr>
        <w:t>2.4</w:t>
      </w:r>
      <w:r w:rsidRPr="00C50EB3">
        <w:rPr>
          <w:sz w:val="24"/>
          <w:szCs w:val="24"/>
        </w:rPr>
        <w:t>.6 – Em caso de haver previsão legal ou previsão no contrato social, admite-se a apresentação de balanço patrimonial intermediário.</w:t>
      </w:r>
    </w:p>
    <w:p w:rsidR="00606593" w:rsidRDefault="00606593" w:rsidP="00636525">
      <w:pPr>
        <w:spacing w:before="120" w:after="120"/>
        <w:jc w:val="both"/>
        <w:rPr>
          <w:sz w:val="24"/>
          <w:szCs w:val="24"/>
        </w:rPr>
      </w:pPr>
      <w:r w:rsidRPr="00C50EB3">
        <w:rPr>
          <w:sz w:val="24"/>
          <w:szCs w:val="24"/>
        </w:rPr>
        <w:t>1</w:t>
      </w:r>
      <w:r w:rsidR="005F6308">
        <w:rPr>
          <w:sz w:val="24"/>
          <w:szCs w:val="24"/>
        </w:rPr>
        <w:t>2.4</w:t>
      </w:r>
      <w:r w:rsidRPr="00C50EB3">
        <w:rPr>
          <w:sz w:val="24"/>
          <w:szCs w:val="24"/>
        </w:rPr>
        <w:t>.7 – O licitante enquadrado como microempreendedor individual que pretenda auferir os benefícios do tratamento diferenciado previstos na Lei Complementar nº 123/ 2006 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606593" w:rsidRPr="00097273" w:rsidRDefault="00606593" w:rsidP="00636525">
      <w:pPr>
        <w:autoSpaceDE w:val="0"/>
        <w:autoSpaceDN w:val="0"/>
        <w:adjustRightInd w:val="0"/>
        <w:spacing w:before="120" w:after="120"/>
        <w:jc w:val="both"/>
        <w:rPr>
          <w:b/>
          <w:color w:val="000000"/>
          <w:sz w:val="24"/>
          <w:szCs w:val="24"/>
        </w:rPr>
      </w:pPr>
      <w:proofErr w:type="gramStart"/>
      <w:r w:rsidRPr="00097273">
        <w:rPr>
          <w:b/>
          <w:color w:val="000000"/>
          <w:sz w:val="24"/>
          <w:szCs w:val="24"/>
        </w:rPr>
        <w:t>12.5 – QUALIFICAÇÃO</w:t>
      </w:r>
      <w:proofErr w:type="gramEnd"/>
      <w:r w:rsidRPr="00097273">
        <w:rPr>
          <w:b/>
          <w:color w:val="000000"/>
          <w:sz w:val="24"/>
          <w:szCs w:val="24"/>
        </w:rPr>
        <w:t xml:space="preserve"> TÉCNICA</w:t>
      </w:r>
    </w:p>
    <w:p w:rsidR="003B5E78" w:rsidRPr="003B5E78" w:rsidRDefault="003B5E78" w:rsidP="003B5E78">
      <w:pPr>
        <w:spacing w:before="120" w:after="120"/>
        <w:jc w:val="both"/>
        <w:rPr>
          <w:sz w:val="24"/>
          <w:szCs w:val="24"/>
        </w:rPr>
      </w:pPr>
      <w:r w:rsidRPr="003B5E78">
        <w:rPr>
          <w:sz w:val="24"/>
          <w:szCs w:val="24"/>
        </w:rPr>
        <w:t>1</w:t>
      </w:r>
      <w:r>
        <w:rPr>
          <w:sz w:val="24"/>
          <w:szCs w:val="24"/>
        </w:rPr>
        <w:t>2.</w:t>
      </w:r>
      <w:r w:rsidRPr="003B5E78">
        <w:rPr>
          <w:sz w:val="24"/>
          <w:szCs w:val="24"/>
        </w:rPr>
        <w:t xml:space="preserve">5.1 – Comprovação de capacidade técnico-operacional, através de no mínimo 01 (um) atestado de capacidade técnica, em favor da licitante, expedido por pessoa jurídica de direito público ou privado, assinado por representante legal ou funcionário autorizado, discriminando o </w:t>
      </w:r>
      <w:r w:rsidRPr="003B5E78">
        <w:rPr>
          <w:sz w:val="24"/>
          <w:szCs w:val="24"/>
        </w:rPr>
        <w:lastRenderedPageBreak/>
        <w:t xml:space="preserve">teor da contratação e os dados da contratada, que comprove que a licitante prestou os serviços em prazo, características e quantidades compatíveis os descritos no instrumento convocatório e seus anexos. </w:t>
      </w:r>
    </w:p>
    <w:p w:rsidR="003B5E78" w:rsidRPr="003B5E78" w:rsidRDefault="003B5E78" w:rsidP="003B5E78">
      <w:pPr>
        <w:spacing w:before="120" w:after="120"/>
        <w:jc w:val="both"/>
        <w:rPr>
          <w:sz w:val="24"/>
          <w:szCs w:val="24"/>
        </w:rPr>
      </w:pPr>
      <w:r w:rsidRPr="003B5E78">
        <w:rPr>
          <w:sz w:val="24"/>
          <w:szCs w:val="24"/>
        </w:rPr>
        <w:t>1</w:t>
      </w:r>
      <w:r>
        <w:rPr>
          <w:sz w:val="24"/>
          <w:szCs w:val="24"/>
        </w:rPr>
        <w:t>2.</w:t>
      </w:r>
      <w:r w:rsidRPr="003B5E78">
        <w:rPr>
          <w:sz w:val="24"/>
          <w:szCs w:val="24"/>
        </w:rPr>
        <w:t>5.2 – A LICITANTE deverá apresentar a documentação a seguir:</w:t>
      </w:r>
    </w:p>
    <w:p w:rsidR="003B5E78" w:rsidRDefault="003B5E78" w:rsidP="003B5E78">
      <w:pPr>
        <w:spacing w:before="120" w:after="120"/>
        <w:jc w:val="both"/>
        <w:rPr>
          <w:sz w:val="24"/>
          <w:szCs w:val="24"/>
        </w:rPr>
      </w:pPr>
      <w:r w:rsidRPr="003B5E78">
        <w:rPr>
          <w:sz w:val="24"/>
          <w:szCs w:val="24"/>
        </w:rPr>
        <w:t xml:space="preserve">a) Registro na entidade profissional competente (CREA/CAU) do licitante e do responsável técnico. </w:t>
      </w:r>
    </w:p>
    <w:p w:rsidR="00D077C6" w:rsidRPr="00A051F2" w:rsidRDefault="00606593" w:rsidP="003B5E78">
      <w:pPr>
        <w:spacing w:before="120" w:after="120"/>
        <w:jc w:val="both"/>
        <w:rPr>
          <w:b/>
          <w:color w:val="000000"/>
          <w:sz w:val="24"/>
        </w:rPr>
      </w:pPr>
      <w:r w:rsidRPr="00A051F2">
        <w:rPr>
          <w:b/>
          <w:color w:val="000000"/>
          <w:sz w:val="24"/>
        </w:rPr>
        <w:t>12.</w:t>
      </w:r>
      <w:r w:rsidR="007A45D2">
        <w:rPr>
          <w:b/>
          <w:color w:val="000000"/>
          <w:sz w:val="24"/>
        </w:rPr>
        <w:t>6</w:t>
      </w:r>
      <w:r w:rsidRPr="00A051F2">
        <w:rPr>
          <w:b/>
          <w:color w:val="000000"/>
          <w:sz w:val="24"/>
        </w:rPr>
        <w:t xml:space="preserve"> – DAS MICROEMPRESAS OU EMPRESA DE PEQUENO PORTE</w:t>
      </w:r>
    </w:p>
    <w:p w:rsidR="007A45D2" w:rsidRPr="007A45D2" w:rsidRDefault="007A45D2" w:rsidP="007A45D2">
      <w:pPr>
        <w:autoSpaceDE w:val="0"/>
        <w:autoSpaceDN w:val="0"/>
        <w:adjustRightInd w:val="0"/>
        <w:spacing w:before="120" w:after="120"/>
        <w:jc w:val="both"/>
        <w:rPr>
          <w:color w:val="000000"/>
          <w:sz w:val="24"/>
          <w:szCs w:val="24"/>
        </w:rPr>
      </w:pPr>
      <w:r>
        <w:rPr>
          <w:color w:val="000000"/>
          <w:sz w:val="24"/>
          <w:szCs w:val="24"/>
        </w:rPr>
        <w:t>12</w:t>
      </w:r>
      <w:r w:rsidRPr="007A45D2">
        <w:rPr>
          <w:color w:val="000000"/>
          <w:sz w:val="24"/>
          <w:szCs w:val="24"/>
        </w:rPr>
        <w:t>.6.1</w:t>
      </w:r>
      <w:r w:rsidRPr="007A45D2">
        <w:rPr>
          <w:color w:val="000000"/>
          <w:sz w:val="24"/>
          <w:szCs w:val="24"/>
        </w:rPr>
        <w:tab/>
        <w:t>– A microempresa ou empresa de pequeno porte deverá apresentar os documentos de regularidade fiscal, mesmo que apresentem alguma restrição, caso seja adjudicatária deste certame, nos termos do art. 43 da Lei Complementar nº 123/2006.</w:t>
      </w:r>
    </w:p>
    <w:p w:rsidR="00E104F0" w:rsidRDefault="007A45D2" w:rsidP="007A45D2">
      <w:pPr>
        <w:autoSpaceDE w:val="0"/>
        <w:autoSpaceDN w:val="0"/>
        <w:adjustRightInd w:val="0"/>
        <w:spacing w:before="120" w:after="120"/>
        <w:jc w:val="both"/>
        <w:rPr>
          <w:color w:val="000000"/>
          <w:sz w:val="24"/>
          <w:szCs w:val="24"/>
        </w:rPr>
      </w:pPr>
      <w:r>
        <w:rPr>
          <w:color w:val="000000"/>
          <w:sz w:val="24"/>
          <w:szCs w:val="24"/>
        </w:rPr>
        <w:t>12</w:t>
      </w:r>
      <w:r w:rsidRPr="007A45D2">
        <w:rPr>
          <w:color w:val="000000"/>
          <w:sz w:val="24"/>
          <w:szCs w:val="24"/>
        </w:rPr>
        <w:t>.6.2</w:t>
      </w:r>
      <w:r w:rsidRPr="007A45D2">
        <w:rPr>
          <w:color w:val="000000"/>
          <w:sz w:val="24"/>
          <w:szCs w:val="24"/>
        </w:rPr>
        <w:tab/>
        <w:t>– Em se tratando de ser a licitante, Microempresa, Empresa de Pequeno Porte ou Micro empreendedor Individual, para utilizar a prerrogativa estabelecida na Lei Complementar n.º 123/2006, deverá se qualificar como tal, entregando, fora do envelope, à Presidente da Comissão de Licitação, ainda na fase de credenciamento, Declaração, assinada pelo representante legal da empresa, de que se enquadra como microempresa ou empresa de pequeno porte ou Micro Empreendedor Individual, e de que não se enquadra em nenhum dos casos enumerados no § 4º do art. 3º da referida Lei (ANEXO V</w:t>
      </w:r>
      <w:r w:rsidR="00E104F0">
        <w:rPr>
          <w:color w:val="000000"/>
          <w:sz w:val="24"/>
          <w:szCs w:val="24"/>
        </w:rPr>
        <w:t>I</w:t>
      </w:r>
      <w:r w:rsidRPr="007A45D2">
        <w:rPr>
          <w:color w:val="000000"/>
          <w:sz w:val="24"/>
          <w:szCs w:val="24"/>
        </w:rPr>
        <w:t>I).</w:t>
      </w:r>
      <w:r w:rsidR="00767CBF">
        <w:rPr>
          <w:color w:val="000000"/>
          <w:sz w:val="24"/>
          <w:szCs w:val="24"/>
        </w:rPr>
        <w:t xml:space="preserve"> </w:t>
      </w:r>
    </w:p>
    <w:p w:rsidR="007A45D2" w:rsidRPr="007A45D2" w:rsidRDefault="007A45D2" w:rsidP="007A45D2">
      <w:pPr>
        <w:autoSpaceDE w:val="0"/>
        <w:autoSpaceDN w:val="0"/>
        <w:adjustRightInd w:val="0"/>
        <w:spacing w:before="120" w:after="120"/>
        <w:jc w:val="both"/>
        <w:rPr>
          <w:color w:val="000000"/>
          <w:sz w:val="24"/>
          <w:szCs w:val="24"/>
        </w:rPr>
      </w:pPr>
      <w:r>
        <w:rPr>
          <w:color w:val="000000"/>
          <w:sz w:val="24"/>
          <w:szCs w:val="24"/>
        </w:rPr>
        <w:t>12</w:t>
      </w:r>
      <w:r w:rsidRPr="007A45D2">
        <w:rPr>
          <w:color w:val="000000"/>
          <w:sz w:val="24"/>
          <w:szCs w:val="24"/>
        </w:rPr>
        <w:t>.6.3</w:t>
      </w:r>
      <w:r w:rsidRPr="007A45D2">
        <w:rPr>
          <w:color w:val="000000"/>
          <w:sz w:val="24"/>
          <w:szCs w:val="24"/>
        </w:rPr>
        <w:tab/>
        <w:t xml:space="preserve">– A microempresa e a empresa de pequeno porte, que atender aos requisitos exigidos pela LC 123/06, que possuir restrição em qualquer dos documentos de regularidade fiscal, previstos no item </w:t>
      </w:r>
      <w:r>
        <w:rPr>
          <w:color w:val="000000"/>
          <w:sz w:val="24"/>
          <w:szCs w:val="24"/>
        </w:rPr>
        <w:t>12</w:t>
      </w:r>
      <w:r w:rsidRPr="007A45D2">
        <w:rPr>
          <w:color w:val="000000"/>
          <w:sz w:val="24"/>
          <w:szCs w:val="24"/>
        </w:rPr>
        <w:t xml:space="preserve">.3. </w:t>
      </w:r>
      <w:proofErr w:type="gramStart"/>
      <w:r w:rsidRPr="007A45D2">
        <w:rPr>
          <w:color w:val="000000"/>
          <w:sz w:val="24"/>
          <w:szCs w:val="24"/>
        </w:rPr>
        <w:t>deste</w:t>
      </w:r>
      <w:proofErr w:type="gramEnd"/>
      <w:r w:rsidRPr="007A45D2">
        <w:rPr>
          <w:color w:val="000000"/>
          <w:sz w:val="24"/>
          <w:szCs w:val="24"/>
        </w:rPr>
        <w:t xml:space="preserve"> edital, terá sua habilitação condicionada à apresentação de nova documentação, que comprove a sua regularidade em cinco dias úteis, a contar da data em que for declarada como vencedora do certame.</w:t>
      </w:r>
    </w:p>
    <w:p w:rsidR="007A45D2" w:rsidRPr="007A45D2" w:rsidRDefault="007A45D2" w:rsidP="007A45D2">
      <w:pPr>
        <w:autoSpaceDE w:val="0"/>
        <w:autoSpaceDN w:val="0"/>
        <w:adjustRightInd w:val="0"/>
        <w:spacing w:before="120" w:after="120"/>
        <w:jc w:val="both"/>
        <w:rPr>
          <w:color w:val="000000"/>
          <w:sz w:val="24"/>
          <w:szCs w:val="24"/>
        </w:rPr>
      </w:pPr>
      <w:r>
        <w:rPr>
          <w:color w:val="000000"/>
          <w:sz w:val="24"/>
          <w:szCs w:val="24"/>
        </w:rPr>
        <w:t>12</w:t>
      </w:r>
      <w:r w:rsidRPr="007A45D2">
        <w:rPr>
          <w:color w:val="000000"/>
          <w:sz w:val="24"/>
          <w:szCs w:val="24"/>
        </w:rPr>
        <w:t>.6.4</w:t>
      </w:r>
      <w:r w:rsidRPr="007A45D2">
        <w:rPr>
          <w:color w:val="000000"/>
          <w:sz w:val="24"/>
          <w:szCs w:val="24"/>
        </w:rPr>
        <w:tab/>
        <w:t>– Havendo alguma restrição na comprovação da regularidade fiscal exigida neste edital, será assegurado à microempresa ou empresa de pequeno porte adjudicatária deste certame o prazo de 05 (cinco) dias úteis (artigo 43, parágrafo 1º da Lei Complementar 123/06 com redação pela Lei Complementar 155/16), contados do momento em que for declarada a vencedora, prorrogáveis por igual período, a critério da Administração, para a regularização da documentação, pagamento ou parcelamento do débito, e emissão de eventuais certidões negativas ou positivas com efeito de certidão negativa.</w:t>
      </w:r>
    </w:p>
    <w:p w:rsidR="007A45D2" w:rsidRDefault="007A45D2" w:rsidP="007A45D2">
      <w:pPr>
        <w:autoSpaceDE w:val="0"/>
        <w:autoSpaceDN w:val="0"/>
        <w:adjustRightInd w:val="0"/>
        <w:spacing w:before="120" w:after="120"/>
        <w:jc w:val="both"/>
        <w:rPr>
          <w:b/>
          <w:color w:val="000000"/>
          <w:sz w:val="24"/>
          <w:szCs w:val="24"/>
        </w:rPr>
      </w:pPr>
      <w:r>
        <w:rPr>
          <w:color w:val="000000"/>
          <w:sz w:val="24"/>
          <w:szCs w:val="24"/>
        </w:rPr>
        <w:t>12</w:t>
      </w:r>
      <w:r w:rsidRPr="007A45D2">
        <w:rPr>
          <w:color w:val="000000"/>
          <w:sz w:val="24"/>
          <w:szCs w:val="24"/>
        </w:rPr>
        <w:t>.6.5</w:t>
      </w:r>
      <w:r w:rsidRPr="007A45D2">
        <w:rPr>
          <w:color w:val="000000"/>
          <w:sz w:val="24"/>
          <w:szCs w:val="24"/>
        </w:rPr>
        <w:tab/>
        <w:t>–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7A45D2">
        <w:rPr>
          <w:b/>
          <w:color w:val="000000"/>
          <w:sz w:val="24"/>
          <w:szCs w:val="24"/>
        </w:rPr>
        <w:t xml:space="preserve"> </w:t>
      </w:r>
    </w:p>
    <w:p w:rsidR="00606593" w:rsidRPr="00C44F43" w:rsidRDefault="00606593" w:rsidP="007A45D2">
      <w:pPr>
        <w:autoSpaceDE w:val="0"/>
        <w:autoSpaceDN w:val="0"/>
        <w:adjustRightInd w:val="0"/>
        <w:spacing w:before="120" w:after="120"/>
        <w:jc w:val="both"/>
        <w:rPr>
          <w:b/>
          <w:color w:val="000000"/>
          <w:sz w:val="24"/>
          <w:szCs w:val="24"/>
        </w:rPr>
      </w:pPr>
      <w:r>
        <w:rPr>
          <w:b/>
          <w:color w:val="000000"/>
          <w:sz w:val="24"/>
          <w:szCs w:val="24"/>
        </w:rPr>
        <w:t>13</w:t>
      </w:r>
      <w:r w:rsidRPr="00C44F43">
        <w:rPr>
          <w:b/>
          <w:color w:val="000000"/>
          <w:sz w:val="24"/>
          <w:szCs w:val="24"/>
        </w:rPr>
        <w:t xml:space="preserve"> </w:t>
      </w:r>
      <w:r>
        <w:rPr>
          <w:b/>
          <w:color w:val="000000"/>
          <w:sz w:val="24"/>
          <w:szCs w:val="24"/>
        </w:rPr>
        <w:t>–</w:t>
      </w:r>
      <w:r w:rsidRPr="00C44F43">
        <w:rPr>
          <w:b/>
          <w:color w:val="000000"/>
          <w:sz w:val="24"/>
          <w:szCs w:val="24"/>
        </w:rPr>
        <w:t xml:space="preserve"> AUTENTICAÇÃO E ACEITAÇÃO DOS DOCUMENTOS</w:t>
      </w:r>
    </w:p>
    <w:p w:rsidR="00606593" w:rsidRPr="00966F44" w:rsidRDefault="00606593" w:rsidP="00636525">
      <w:pPr>
        <w:pStyle w:val="Cabealho"/>
        <w:tabs>
          <w:tab w:val="clear" w:pos="4419"/>
          <w:tab w:val="clear" w:pos="8838"/>
        </w:tabs>
        <w:spacing w:before="120" w:after="120"/>
        <w:jc w:val="both"/>
        <w:rPr>
          <w:color w:val="000000"/>
          <w:sz w:val="24"/>
          <w:szCs w:val="24"/>
        </w:rPr>
      </w:pPr>
      <w:r w:rsidRPr="00966F44">
        <w:rPr>
          <w:bCs/>
          <w:color w:val="000000"/>
          <w:sz w:val="24"/>
          <w:szCs w:val="24"/>
        </w:rPr>
        <w:t xml:space="preserve">13.1 </w:t>
      </w:r>
      <w:r w:rsidRPr="00966F44">
        <w:rPr>
          <w:color w:val="000000"/>
          <w:sz w:val="24"/>
          <w:szCs w:val="24"/>
        </w:rPr>
        <w:t xml:space="preserve">– </w:t>
      </w:r>
      <w:r w:rsidRPr="00966F44">
        <w:rPr>
          <w:bCs/>
          <w:color w:val="000000"/>
          <w:sz w:val="24"/>
          <w:szCs w:val="24"/>
        </w:rPr>
        <w:t>A documentação exigida para a habilitação poderá ser apresentada em original, por qualquer processo de cópia autenticada por cartório competente, publicação em órgão da imprensa oficial ou por cópia não autenticada, desde que sejam exibidos os originais para autenticação pel</w:t>
      </w:r>
      <w:r>
        <w:rPr>
          <w:bCs/>
          <w:color w:val="000000"/>
          <w:sz w:val="24"/>
          <w:szCs w:val="24"/>
        </w:rPr>
        <w:t>a</w:t>
      </w:r>
      <w:r w:rsidRPr="00966F44">
        <w:rPr>
          <w:bCs/>
          <w:color w:val="000000"/>
          <w:sz w:val="24"/>
          <w:szCs w:val="24"/>
        </w:rPr>
        <w:t xml:space="preserve"> Pregoeir</w:t>
      </w:r>
      <w:r>
        <w:rPr>
          <w:bCs/>
          <w:color w:val="000000"/>
          <w:sz w:val="24"/>
          <w:szCs w:val="24"/>
        </w:rPr>
        <w:t>a</w:t>
      </w:r>
      <w:r w:rsidRPr="00966F44">
        <w:rPr>
          <w:bCs/>
          <w:color w:val="000000"/>
          <w:sz w:val="24"/>
          <w:szCs w:val="24"/>
        </w:rPr>
        <w:t xml:space="preserve"> ou Equipe de Apoio. A Autenticidade do documento poderá ainda, ser verificada, pela Equipe de Apoio, através de consulta via Internet aos “sites” dos órgãos emitentes dos documentos.</w:t>
      </w:r>
    </w:p>
    <w:p w:rsidR="00606593" w:rsidRPr="00966F44" w:rsidRDefault="00606593" w:rsidP="00636525">
      <w:pPr>
        <w:pStyle w:val="Cabealho"/>
        <w:tabs>
          <w:tab w:val="clear" w:pos="4419"/>
          <w:tab w:val="clear" w:pos="8838"/>
        </w:tabs>
        <w:spacing w:before="120" w:after="120"/>
        <w:jc w:val="both"/>
        <w:rPr>
          <w:color w:val="000000"/>
          <w:sz w:val="24"/>
          <w:szCs w:val="24"/>
        </w:rPr>
      </w:pPr>
      <w:r w:rsidRPr="00966F44">
        <w:rPr>
          <w:bCs/>
          <w:color w:val="000000"/>
          <w:sz w:val="24"/>
          <w:szCs w:val="24"/>
        </w:rPr>
        <w:t xml:space="preserve">13.2 </w:t>
      </w:r>
      <w:r w:rsidRPr="00966F44">
        <w:rPr>
          <w:color w:val="000000"/>
          <w:sz w:val="24"/>
          <w:szCs w:val="24"/>
        </w:rPr>
        <w:t xml:space="preserve">– </w:t>
      </w:r>
      <w:r w:rsidRPr="00966F44">
        <w:rPr>
          <w:bCs/>
          <w:color w:val="000000"/>
          <w:sz w:val="24"/>
          <w:szCs w:val="24"/>
        </w:rPr>
        <w:t>Não serão aceitos protocolos de entrega ou solicitação de documentos em substituição aos documentos requeridos no presente Edital e seus anexos.</w:t>
      </w:r>
    </w:p>
    <w:p w:rsidR="00606593" w:rsidRPr="00966F44" w:rsidRDefault="00606593" w:rsidP="00636525">
      <w:pPr>
        <w:pStyle w:val="Cabealho"/>
        <w:tabs>
          <w:tab w:val="clear" w:pos="4419"/>
          <w:tab w:val="clear" w:pos="8838"/>
        </w:tabs>
        <w:spacing w:before="120" w:after="120"/>
        <w:jc w:val="both"/>
        <w:rPr>
          <w:color w:val="000000"/>
          <w:sz w:val="24"/>
          <w:szCs w:val="24"/>
        </w:rPr>
      </w:pPr>
      <w:r w:rsidRPr="00966F44">
        <w:rPr>
          <w:bCs/>
          <w:color w:val="000000"/>
          <w:sz w:val="24"/>
          <w:szCs w:val="24"/>
        </w:rPr>
        <w:t xml:space="preserve">13.3 </w:t>
      </w:r>
      <w:r w:rsidRPr="00966F44">
        <w:rPr>
          <w:color w:val="000000"/>
          <w:sz w:val="24"/>
          <w:szCs w:val="24"/>
        </w:rPr>
        <w:t xml:space="preserve">– Serão inabilitadas as empresas que não satisfizerem as exigências estabelecidas para a     habilitação. </w:t>
      </w:r>
    </w:p>
    <w:p w:rsidR="00606593" w:rsidRPr="00966F44" w:rsidRDefault="00606593" w:rsidP="00636525">
      <w:pPr>
        <w:pStyle w:val="Cabealho"/>
        <w:tabs>
          <w:tab w:val="clear" w:pos="4419"/>
          <w:tab w:val="clear" w:pos="8838"/>
        </w:tabs>
        <w:spacing w:before="120" w:after="120"/>
        <w:jc w:val="both"/>
        <w:rPr>
          <w:color w:val="000000"/>
          <w:sz w:val="24"/>
          <w:szCs w:val="24"/>
        </w:rPr>
      </w:pPr>
      <w:r w:rsidRPr="00966F44">
        <w:rPr>
          <w:color w:val="000000"/>
          <w:sz w:val="24"/>
          <w:szCs w:val="24"/>
        </w:rPr>
        <w:t>13.4 – As firmas já cadastradas na Prefeitura Municipal de Bom jardim não ficam eximidas de apresentar dentro do envelope Habilitação todas as documentações exigidas no presente edital.</w:t>
      </w:r>
    </w:p>
    <w:p w:rsidR="00606593" w:rsidRPr="00966F44" w:rsidRDefault="00606593" w:rsidP="00636525">
      <w:pPr>
        <w:pStyle w:val="Cabealho"/>
        <w:tabs>
          <w:tab w:val="clear" w:pos="4419"/>
          <w:tab w:val="clear" w:pos="8838"/>
        </w:tabs>
        <w:spacing w:before="120" w:after="120"/>
        <w:jc w:val="both"/>
        <w:rPr>
          <w:color w:val="000000"/>
          <w:sz w:val="24"/>
          <w:szCs w:val="24"/>
        </w:rPr>
      </w:pPr>
      <w:r w:rsidRPr="00966F44">
        <w:rPr>
          <w:color w:val="000000"/>
          <w:sz w:val="24"/>
          <w:szCs w:val="24"/>
        </w:rPr>
        <w:lastRenderedPageBreak/>
        <w:t>13.5 – As Certidões Negativas de Débitos (CND) Apresentadas sem indicação do prazo de validade, serão consideradas como válidas por 90 (noventa) dias a contar da data de sua expedição.</w:t>
      </w:r>
    </w:p>
    <w:p w:rsidR="00606593" w:rsidRDefault="00606593" w:rsidP="00636525">
      <w:pPr>
        <w:spacing w:before="120" w:after="120"/>
        <w:ind w:right="-162"/>
        <w:jc w:val="both"/>
        <w:rPr>
          <w:color w:val="000000"/>
          <w:sz w:val="24"/>
          <w:szCs w:val="24"/>
        </w:rPr>
      </w:pPr>
      <w:r w:rsidRPr="00966F44">
        <w:rPr>
          <w:color w:val="000000"/>
          <w:sz w:val="24"/>
          <w:szCs w:val="24"/>
        </w:rPr>
        <w:t>13.6 – Serão aceitas certidões positivas com efeito de negativa e certidões positivas, que noticiem que os débitos certificados estão garantidos ou com sua exigibilidade suspensa;</w:t>
      </w:r>
    </w:p>
    <w:p w:rsidR="00116FF7" w:rsidRPr="00451664" w:rsidRDefault="00116FF7" w:rsidP="00636525">
      <w:pPr>
        <w:pStyle w:val="Cabealho"/>
        <w:tabs>
          <w:tab w:val="clear" w:pos="4419"/>
          <w:tab w:val="clear" w:pos="8838"/>
        </w:tabs>
        <w:spacing w:before="120" w:after="120"/>
        <w:jc w:val="both"/>
        <w:rPr>
          <w:b/>
          <w:color w:val="000000"/>
          <w:sz w:val="24"/>
          <w:szCs w:val="24"/>
        </w:rPr>
      </w:pPr>
      <w:r w:rsidRPr="00451664">
        <w:rPr>
          <w:b/>
          <w:color w:val="000000"/>
          <w:sz w:val="24"/>
          <w:szCs w:val="24"/>
        </w:rPr>
        <w:t>1</w:t>
      </w:r>
      <w:r w:rsidR="00966F44">
        <w:rPr>
          <w:b/>
          <w:color w:val="000000"/>
          <w:sz w:val="24"/>
          <w:szCs w:val="24"/>
        </w:rPr>
        <w:t>4</w:t>
      </w:r>
      <w:r w:rsidRPr="00451664">
        <w:rPr>
          <w:b/>
          <w:color w:val="000000"/>
          <w:sz w:val="24"/>
          <w:szCs w:val="24"/>
        </w:rPr>
        <w:t xml:space="preserve"> </w:t>
      </w:r>
      <w:r w:rsidR="00941E25" w:rsidRPr="00451664">
        <w:rPr>
          <w:b/>
          <w:color w:val="000000"/>
          <w:sz w:val="24"/>
          <w:szCs w:val="24"/>
        </w:rPr>
        <w:t>–</w:t>
      </w:r>
      <w:r w:rsidRPr="00451664">
        <w:rPr>
          <w:b/>
          <w:color w:val="000000"/>
          <w:sz w:val="24"/>
          <w:szCs w:val="24"/>
        </w:rPr>
        <w:t xml:space="preserve"> DO JULGAMENTO:</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No local</w:t>
      </w:r>
      <w:r w:rsidR="008F670C">
        <w:rPr>
          <w:color w:val="000000"/>
          <w:sz w:val="24"/>
          <w:szCs w:val="24"/>
          <w:lang w:val="pt-BR"/>
        </w:rPr>
        <w:t>,</w:t>
      </w:r>
      <w:r w:rsidRPr="00451664">
        <w:rPr>
          <w:color w:val="000000"/>
          <w:sz w:val="24"/>
          <w:szCs w:val="24"/>
        </w:rPr>
        <w:t xml:space="preserve"> dia e hora previstos neste edital, em sessão pública, deverão comparecer as licitantes, co</w:t>
      </w:r>
      <w:r w:rsidR="007E12FE" w:rsidRPr="00451664">
        <w:rPr>
          <w:color w:val="000000"/>
          <w:sz w:val="24"/>
          <w:szCs w:val="24"/>
        </w:rPr>
        <w:t xml:space="preserve">m a </w:t>
      </w:r>
      <w:r w:rsidR="00E42A2F" w:rsidRPr="00451664">
        <w:rPr>
          <w:color w:val="000000"/>
          <w:sz w:val="24"/>
          <w:szCs w:val="24"/>
        </w:rPr>
        <w:t>d</w:t>
      </w:r>
      <w:r w:rsidR="00E42A2F">
        <w:rPr>
          <w:color w:val="000000"/>
          <w:sz w:val="24"/>
          <w:szCs w:val="24"/>
          <w:lang w:val="pt-BR"/>
        </w:rPr>
        <w:t>ocumentação</w:t>
      </w:r>
      <w:r w:rsidR="007E12FE" w:rsidRPr="00451664">
        <w:rPr>
          <w:color w:val="000000"/>
          <w:sz w:val="24"/>
          <w:szCs w:val="24"/>
        </w:rPr>
        <w:t xml:space="preserve"> mencionada</w:t>
      </w:r>
      <w:r w:rsidR="008B09A5">
        <w:rPr>
          <w:color w:val="000000"/>
          <w:sz w:val="24"/>
          <w:szCs w:val="24"/>
        </w:rPr>
        <w:t>s</w:t>
      </w:r>
      <w:r w:rsidR="007E12FE" w:rsidRPr="00451664">
        <w:rPr>
          <w:color w:val="000000"/>
          <w:sz w:val="24"/>
          <w:szCs w:val="24"/>
        </w:rPr>
        <w:t xml:space="preserve"> no </w:t>
      </w:r>
      <w:r w:rsidRPr="00451664">
        <w:rPr>
          <w:color w:val="000000"/>
          <w:sz w:val="24"/>
          <w:szCs w:val="24"/>
        </w:rPr>
        <w:t xml:space="preserve">item </w:t>
      </w:r>
      <w:r w:rsidRPr="00451664">
        <w:rPr>
          <w:b/>
          <w:color w:val="000000"/>
          <w:sz w:val="24"/>
          <w:szCs w:val="24"/>
        </w:rPr>
        <w:t>1</w:t>
      </w:r>
      <w:r w:rsidR="008B09A5">
        <w:rPr>
          <w:b/>
          <w:color w:val="000000"/>
          <w:sz w:val="24"/>
          <w:szCs w:val="24"/>
        </w:rPr>
        <w:t>0 do Edital</w:t>
      </w:r>
      <w:r w:rsidRPr="00451664">
        <w:rPr>
          <w:b/>
          <w:bCs/>
          <w:color w:val="000000"/>
          <w:sz w:val="24"/>
          <w:szCs w:val="24"/>
        </w:rPr>
        <w:t xml:space="preserve"> e os envelopes PROPOSTA E HABILITAÇÃO</w:t>
      </w:r>
      <w:r w:rsidRPr="00451664">
        <w:rPr>
          <w:color w:val="000000"/>
          <w:sz w:val="24"/>
          <w:szCs w:val="24"/>
        </w:rPr>
        <w:t>, apresentados na forma anteriormente definida;</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.2</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O julgamento do certame será realizado em uma ou mais sessões públicas; sempre com a lavratura da respectiva ata circunstanciada, assinada pelas licitantes presentes, pel</w:t>
      </w:r>
      <w:r w:rsidR="00813516">
        <w:rPr>
          <w:color w:val="000000"/>
          <w:sz w:val="24"/>
          <w:szCs w:val="24"/>
        </w:rPr>
        <w:t>a</w:t>
      </w:r>
      <w:r w:rsidRPr="00451664">
        <w:rPr>
          <w:color w:val="000000"/>
          <w:sz w:val="24"/>
          <w:szCs w:val="24"/>
        </w:rPr>
        <w:t xml:space="preserve"> Pregoeir</w:t>
      </w:r>
      <w:r w:rsidR="00813516">
        <w:rPr>
          <w:color w:val="000000"/>
          <w:sz w:val="24"/>
          <w:szCs w:val="24"/>
        </w:rPr>
        <w:t>a</w:t>
      </w:r>
      <w:r w:rsidRPr="00451664">
        <w:rPr>
          <w:color w:val="000000"/>
          <w:sz w:val="24"/>
          <w:szCs w:val="24"/>
        </w:rPr>
        <w:t xml:space="preserve"> e demais membros da equipe de apoio;</w:t>
      </w:r>
    </w:p>
    <w:p w:rsidR="00116FF7" w:rsidRPr="003C767A"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.3</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 xml:space="preserve">Após a fase de credenciamento das licitantes, na forma do disposto no </w:t>
      </w:r>
      <w:r w:rsidRPr="00451664">
        <w:rPr>
          <w:b/>
          <w:bCs/>
          <w:color w:val="000000"/>
          <w:sz w:val="24"/>
          <w:szCs w:val="24"/>
        </w:rPr>
        <w:t>item</w:t>
      </w:r>
      <w:r w:rsidR="009074DA" w:rsidRPr="00451664">
        <w:rPr>
          <w:b/>
          <w:bCs/>
          <w:color w:val="000000"/>
          <w:sz w:val="24"/>
          <w:szCs w:val="24"/>
        </w:rPr>
        <w:t xml:space="preserve"> 10</w:t>
      </w:r>
      <w:r w:rsidRPr="00451664">
        <w:rPr>
          <w:b/>
          <w:bCs/>
          <w:color w:val="000000"/>
          <w:sz w:val="24"/>
          <w:szCs w:val="24"/>
        </w:rPr>
        <w:t xml:space="preserve">, </w:t>
      </w:r>
      <w:r w:rsidR="00813516">
        <w:rPr>
          <w:b/>
          <w:bCs/>
          <w:color w:val="000000"/>
          <w:sz w:val="24"/>
          <w:szCs w:val="24"/>
        </w:rPr>
        <w:t>a</w:t>
      </w:r>
      <w:r w:rsidR="00137918" w:rsidRPr="00451664">
        <w:rPr>
          <w:color w:val="000000"/>
          <w:sz w:val="24"/>
          <w:szCs w:val="24"/>
        </w:rPr>
        <w:t xml:space="preserve"> Pregoeir</w:t>
      </w:r>
      <w:r w:rsidR="00813516">
        <w:rPr>
          <w:color w:val="000000"/>
          <w:sz w:val="24"/>
          <w:szCs w:val="24"/>
        </w:rPr>
        <w:t>a</w:t>
      </w:r>
      <w:r w:rsidRPr="00451664">
        <w:rPr>
          <w:color w:val="000000"/>
          <w:sz w:val="24"/>
          <w:szCs w:val="24"/>
        </w:rPr>
        <w:t xml:space="preserve"> procederá a abertura das propostas de preços, verificando, preliminarmente, a conformidade </w:t>
      </w:r>
      <w:r w:rsidRPr="003C767A">
        <w:rPr>
          <w:color w:val="000000"/>
          <w:sz w:val="24"/>
          <w:szCs w:val="24"/>
        </w:rPr>
        <w:t xml:space="preserve">das propostas com os requisitos estabelecidos no instrumento convocatório e seus anexos, com a </w:t>
      </w:r>
      <w:proofErr w:type="spellStart"/>
      <w:r w:rsidRPr="003C767A">
        <w:rPr>
          <w:color w:val="000000"/>
          <w:sz w:val="24"/>
          <w:szCs w:val="24"/>
        </w:rPr>
        <w:t>conseq</w:t>
      </w:r>
      <w:r w:rsidR="00D077C6" w:rsidRPr="003C767A">
        <w:rPr>
          <w:color w:val="000000"/>
          <w:sz w:val="24"/>
          <w:szCs w:val="24"/>
          <w:lang w:val="pt-BR"/>
        </w:rPr>
        <w:t>u</w:t>
      </w:r>
      <w:proofErr w:type="spellEnd"/>
      <w:r w:rsidRPr="003C767A">
        <w:rPr>
          <w:color w:val="000000"/>
          <w:sz w:val="24"/>
          <w:szCs w:val="24"/>
        </w:rPr>
        <w:t>ente divulgação dos preços ofertados pelas licitante classificadas;</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3C767A">
        <w:rPr>
          <w:color w:val="000000"/>
          <w:sz w:val="24"/>
          <w:szCs w:val="24"/>
        </w:rPr>
        <w:t>1</w:t>
      </w:r>
      <w:r w:rsidR="00966F44" w:rsidRPr="003C767A">
        <w:rPr>
          <w:color w:val="000000"/>
          <w:sz w:val="24"/>
          <w:szCs w:val="24"/>
        </w:rPr>
        <w:t>4</w:t>
      </w:r>
      <w:r w:rsidRPr="003C767A">
        <w:rPr>
          <w:color w:val="000000"/>
          <w:sz w:val="24"/>
          <w:szCs w:val="24"/>
        </w:rPr>
        <w:t>.4</w:t>
      </w:r>
      <w:r w:rsidR="00941E25" w:rsidRPr="003C767A">
        <w:rPr>
          <w:color w:val="000000"/>
          <w:sz w:val="24"/>
          <w:szCs w:val="24"/>
        </w:rPr>
        <w:t xml:space="preserve"> </w:t>
      </w:r>
      <w:r w:rsidR="00941E25" w:rsidRPr="003C767A">
        <w:rPr>
          <w:b/>
          <w:bCs/>
          <w:color w:val="000000"/>
          <w:sz w:val="24"/>
          <w:szCs w:val="24"/>
        </w:rPr>
        <w:t>–</w:t>
      </w:r>
      <w:r w:rsidRPr="003C767A">
        <w:rPr>
          <w:b/>
          <w:bCs/>
          <w:color w:val="000000"/>
          <w:sz w:val="24"/>
          <w:szCs w:val="24"/>
        </w:rPr>
        <w:t xml:space="preserve"> </w:t>
      </w:r>
      <w:r w:rsidRPr="003C767A">
        <w:rPr>
          <w:color w:val="000000"/>
          <w:sz w:val="24"/>
          <w:szCs w:val="24"/>
        </w:rPr>
        <w:t xml:space="preserve">Para julgamento e classificação das propostas será adotado o critério de </w:t>
      </w:r>
      <w:r w:rsidR="00137918" w:rsidRPr="003C767A">
        <w:rPr>
          <w:b/>
          <w:color w:val="000000"/>
          <w:sz w:val="24"/>
          <w:szCs w:val="24"/>
        </w:rPr>
        <w:t xml:space="preserve">MENOR PREÇO </w:t>
      </w:r>
      <w:r w:rsidR="003B5E78">
        <w:rPr>
          <w:b/>
          <w:color w:val="000000"/>
          <w:sz w:val="24"/>
          <w:szCs w:val="24"/>
          <w:lang w:val="pt-BR"/>
        </w:rPr>
        <w:t>GLOBAL</w:t>
      </w:r>
      <w:r w:rsidR="00734CE3" w:rsidRPr="003C767A">
        <w:rPr>
          <w:b/>
          <w:color w:val="000000"/>
          <w:sz w:val="24"/>
          <w:szCs w:val="24"/>
        </w:rPr>
        <w:t>,</w:t>
      </w:r>
      <w:r w:rsidRPr="003C767A">
        <w:rPr>
          <w:color w:val="000000"/>
          <w:sz w:val="24"/>
          <w:szCs w:val="24"/>
        </w:rPr>
        <w:t xml:space="preserve"> observados o prazo máximo </w:t>
      </w:r>
      <w:r w:rsidR="00AF15D7" w:rsidRPr="00E104F0">
        <w:rPr>
          <w:color w:val="000000" w:themeColor="text1"/>
          <w:sz w:val="24"/>
          <w:szCs w:val="24"/>
          <w:lang w:val="pt-BR"/>
        </w:rPr>
        <w:t>da prestação</w:t>
      </w:r>
      <w:r w:rsidRPr="00E104F0">
        <w:rPr>
          <w:color w:val="000000" w:themeColor="text1"/>
          <w:sz w:val="24"/>
          <w:szCs w:val="24"/>
        </w:rPr>
        <w:t xml:space="preserve">, as especificações e parâmetros de </w:t>
      </w:r>
      <w:r w:rsidRPr="003C767A">
        <w:rPr>
          <w:color w:val="000000"/>
          <w:sz w:val="24"/>
          <w:szCs w:val="24"/>
        </w:rPr>
        <w:t>qualidade definidos</w:t>
      </w:r>
      <w:r w:rsidRPr="00451664">
        <w:rPr>
          <w:color w:val="000000"/>
          <w:sz w:val="24"/>
          <w:szCs w:val="24"/>
        </w:rPr>
        <w:t xml:space="preserve"> neste edital</w:t>
      </w:r>
      <w:r w:rsidRPr="00451664">
        <w:rPr>
          <w:b/>
          <w:bCs/>
          <w:color w:val="000000"/>
          <w:sz w:val="24"/>
          <w:szCs w:val="24"/>
        </w:rPr>
        <w:t xml:space="preserve">. </w:t>
      </w:r>
    </w:p>
    <w:p w:rsidR="005A0FE6" w:rsidRPr="008F484F" w:rsidRDefault="005A0FE6" w:rsidP="00636525">
      <w:pPr>
        <w:autoSpaceDE w:val="0"/>
        <w:autoSpaceDN w:val="0"/>
        <w:adjustRightInd w:val="0"/>
        <w:spacing w:before="120" w:after="120"/>
        <w:jc w:val="both"/>
        <w:rPr>
          <w:i/>
          <w:sz w:val="24"/>
          <w:szCs w:val="24"/>
        </w:rPr>
      </w:pPr>
      <w:r w:rsidRPr="008F484F">
        <w:rPr>
          <w:b/>
          <w:bCs/>
          <w:sz w:val="24"/>
          <w:szCs w:val="24"/>
        </w:rPr>
        <w:t>1</w:t>
      </w:r>
      <w:r w:rsidR="00966F44" w:rsidRPr="008F484F">
        <w:rPr>
          <w:b/>
          <w:bCs/>
          <w:sz w:val="24"/>
          <w:szCs w:val="24"/>
        </w:rPr>
        <w:t>4</w:t>
      </w:r>
      <w:r w:rsidRPr="008F484F">
        <w:rPr>
          <w:b/>
          <w:bCs/>
          <w:sz w:val="24"/>
          <w:szCs w:val="24"/>
        </w:rPr>
        <w:t>.4.1</w:t>
      </w:r>
      <w:r w:rsidR="00941E25" w:rsidRPr="008F484F">
        <w:rPr>
          <w:b/>
          <w:bCs/>
          <w:sz w:val="24"/>
          <w:szCs w:val="24"/>
        </w:rPr>
        <w:t xml:space="preserve"> –</w:t>
      </w:r>
      <w:r w:rsidRPr="008F484F">
        <w:rPr>
          <w:b/>
          <w:bCs/>
          <w:sz w:val="24"/>
          <w:szCs w:val="24"/>
        </w:rPr>
        <w:t xml:space="preserve"> </w:t>
      </w:r>
      <w:r w:rsidRPr="008F484F">
        <w:rPr>
          <w:sz w:val="24"/>
          <w:szCs w:val="24"/>
        </w:rPr>
        <w:t xml:space="preserve">Serão desclassificadas as propostas que não atenderem às exigências do presente edital, que apresentarem preços manifestamente </w:t>
      </w:r>
      <w:proofErr w:type="spellStart"/>
      <w:r w:rsidRPr="008F484F">
        <w:rPr>
          <w:sz w:val="24"/>
          <w:szCs w:val="24"/>
        </w:rPr>
        <w:t>inexeqüíveis</w:t>
      </w:r>
      <w:proofErr w:type="spellEnd"/>
      <w:r w:rsidRPr="008F484F">
        <w:rPr>
          <w:sz w:val="24"/>
          <w:szCs w:val="24"/>
        </w:rPr>
        <w:t xml:space="preserve"> e </w:t>
      </w:r>
      <w:r w:rsidRPr="008F484F">
        <w:rPr>
          <w:i/>
          <w:sz w:val="24"/>
          <w:szCs w:val="24"/>
        </w:rPr>
        <w:t>preço</w:t>
      </w:r>
      <w:r w:rsidR="008D0D25" w:rsidRPr="008F484F">
        <w:rPr>
          <w:i/>
          <w:sz w:val="24"/>
          <w:szCs w:val="24"/>
        </w:rPr>
        <w:t xml:space="preserve">s </w:t>
      </w:r>
      <w:r w:rsidR="003B5E78" w:rsidRPr="00EF3B92">
        <w:rPr>
          <w:i/>
          <w:sz w:val="24"/>
          <w:szCs w:val="24"/>
        </w:rPr>
        <w:t xml:space="preserve">unitários, </w:t>
      </w:r>
      <w:proofErr w:type="gramStart"/>
      <w:r w:rsidR="003B5E78" w:rsidRPr="00EF3B92">
        <w:rPr>
          <w:i/>
          <w:sz w:val="24"/>
          <w:szCs w:val="24"/>
        </w:rPr>
        <w:t>totais e global</w:t>
      </w:r>
      <w:proofErr w:type="gramEnd"/>
      <w:r w:rsidRPr="008F484F">
        <w:rPr>
          <w:i/>
          <w:sz w:val="24"/>
          <w:szCs w:val="24"/>
        </w:rPr>
        <w:t xml:space="preserve"> superior</w:t>
      </w:r>
      <w:r w:rsidR="008D0D25" w:rsidRPr="008F484F">
        <w:rPr>
          <w:i/>
          <w:sz w:val="24"/>
          <w:szCs w:val="24"/>
        </w:rPr>
        <w:t>es</w:t>
      </w:r>
      <w:r w:rsidRPr="008F484F">
        <w:rPr>
          <w:i/>
          <w:sz w:val="24"/>
          <w:szCs w:val="24"/>
        </w:rPr>
        <w:t xml:space="preserve"> ao estimado pela administração.</w:t>
      </w:r>
    </w:p>
    <w:p w:rsidR="00606593" w:rsidRPr="00451664" w:rsidRDefault="00D077C6" w:rsidP="00636525">
      <w:pPr>
        <w:autoSpaceDE w:val="0"/>
        <w:autoSpaceDN w:val="0"/>
        <w:adjustRightInd w:val="0"/>
        <w:spacing w:before="120" w:after="120"/>
        <w:jc w:val="both"/>
        <w:rPr>
          <w:b/>
          <w:bCs/>
          <w:color w:val="000000"/>
          <w:sz w:val="24"/>
          <w:szCs w:val="24"/>
        </w:rPr>
      </w:pPr>
      <w:r w:rsidRPr="003C767A">
        <w:rPr>
          <w:color w:val="000000"/>
          <w:sz w:val="24"/>
          <w:szCs w:val="24"/>
        </w:rPr>
        <w:t xml:space="preserve">14.4.1.1 </w:t>
      </w:r>
      <w:r w:rsidR="00606593" w:rsidRPr="003C767A">
        <w:rPr>
          <w:color w:val="000000"/>
          <w:sz w:val="24"/>
          <w:szCs w:val="24"/>
        </w:rPr>
        <w:t>– Será</w:t>
      </w:r>
      <w:r w:rsidR="00606593" w:rsidRPr="00073629">
        <w:rPr>
          <w:color w:val="000000"/>
          <w:sz w:val="24"/>
          <w:szCs w:val="24"/>
        </w:rPr>
        <w:t xml:space="preserve"> considerada vencedora a licitante que oferecer a proposta de </w:t>
      </w:r>
      <w:r w:rsidR="00606593" w:rsidRPr="00073629">
        <w:rPr>
          <w:b/>
          <w:color w:val="000000"/>
          <w:sz w:val="24"/>
          <w:szCs w:val="24"/>
        </w:rPr>
        <w:t xml:space="preserve">MENOR PREÇO </w:t>
      </w:r>
      <w:r w:rsidR="003B5E78">
        <w:rPr>
          <w:b/>
          <w:color w:val="000000"/>
          <w:sz w:val="24"/>
          <w:szCs w:val="24"/>
        </w:rPr>
        <w:t>GLOBAL</w:t>
      </w:r>
      <w:r w:rsidR="00606593" w:rsidRPr="00073629">
        <w:rPr>
          <w:color w:val="000000"/>
          <w:sz w:val="24"/>
          <w:szCs w:val="24"/>
        </w:rPr>
        <w:t>;</w:t>
      </w:r>
    </w:p>
    <w:p w:rsidR="005A0FE6" w:rsidRDefault="005A0FE6" w:rsidP="00636525">
      <w:pPr>
        <w:pStyle w:val="Cabealho"/>
        <w:tabs>
          <w:tab w:val="clear" w:pos="4419"/>
          <w:tab w:val="clear" w:pos="8838"/>
        </w:tabs>
        <w:spacing w:before="120" w:after="120"/>
        <w:jc w:val="both"/>
        <w:rPr>
          <w:color w:val="000000"/>
          <w:sz w:val="24"/>
          <w:szCs w:val="24"/>
          <w:shd w:val="clear" w:color="auto" w:fill="FFFFFF"/>
          <w:lang w:val="pt-BR"/>
        </w:rPr>
      </w:pPr>
      <w:r w:rsidRPr="00451664">
        <w:rPr>
          <w:b/>
          <w:color w:val="000000"/>
          <w:sz w:val="24"/>
          <w:szCs w:val="24"/>
        </w:rPr>
        <w:t>1</w:t>
      </w:r>
      <w:r w:rsidR="00966F44">
        <w:rPr>
          <w:b/>
          <w:color w:val="000000"/>
          <w:sz w:val="24"/>
          <w:szCs w:val="24"/>
        </w:rPr>
        <w:t>4</w:t>
      </w:r>
      <w:r w:rsidRPr="00451664">
        <w:rPr>
          <w:b/>
          <w:color w:val="000000"/>
          <w:sz w:val="24"/>
          <w:szCs w:val="24"/>
        </w:rPr>
        <w:t>.4.2</w:t>
      </w:r>
      <w:r w:rsidR="00941E25" w:rsidRPr="00451664">
        <w:rPr>
          <w:b/>
          <w:color w:val="000000"/>
          <w:sz w:val="24"/>
          <w:szCs w:val="24"/>
        </w:rPr>
        <w:t xml:space="preserve"> –</w:t>
      </w:r>
      <w:r w:rsidRPr="00451664">
        <w:rPr>
          <w:i/>
          <w:color w:val="000000"/>
          <w:sz w:val="24"/>
          <w:szCs w:val="24"/>
        </w:rPr>
        <w:t xml:space="preserve"> </w:t>
      </w:r>
      <w:r w:rsidRPr="00451664">
        <w:rPr>
          <w:color w:val="000000"/>
          <w:sz w:val="24"/>
          <w:szCs w:val="24"/>
        </w:rPr>
        <w:t>De acordo com a Lei de Licitações artigo 48 Inciso II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No caso de licitações de menor preço para obras e serviços de engenharia, as propostas cujos valores sejam inferiores a 70% (setenta por cento) do menor dos seguintes valores:</w:t>
      </w:r>
      <w:r w:rsidRPr="00451664">
        <w:rPr>
          <w:rStyle w:val="apple-converted-space"/>
          <w:color w:val="000000"/>
          <w:sz w:val="24"/>
          <w:szCs w:val="24"/>
        </w:rPr>
        <w:t> </w:t>
      </w:r>
      <w:r w:rsidRPr="00451664">
        <w:rPr>
          <w:b/>
          <w:bCs/>
          <w:color w:val="000000"/>
          <w:sz w:val="24"/>
          <w:szCs w:val="24"/>
          <w:bdr w:val="none" w:sz="0" w:space="0" w:color="auto" w:frame="1"/>
        </w:rPr>
        <w:t>a)</w:t>
      </w:r>
      <w:r w:rsidRPr="00451664">
        <w:rPr>
          <w:rStyle w:val="apple-converted-space"/>
          <w:color w:val="000000"/>
          <w:sz w:val="24"/>
          <w:szCs w:val="24"/>
        </w:rPr>
        <w:t> </w:t>
      </w:r>
      <w:r w:rsidRPr="00451664">
        <w:rPr>
          <w:color w:val="000000"/>
          <w:sz w:val="24"/>
          <w:szCs w:val="24"/>
        </w:rPr>
        <w:t>média aritmética dos valores das propostas superiores a 50% (</w:t>
      </w:r>
      <w:proofErr w:type="spellStart"/>
      <w:r w:rsidRPr="00451664">
        <w:rPr>
          <w:color w:val="000000"/>
          <w:sz w:val="24"/>
          <w:szCs w:val="24"/>
        </w:rPr>
        <w:t>cinqüenta</w:t>
      </w:r>
      <w:proofErr w:type="spellEnd"/>
      <w:r w:rsidRPr="00451664">
        <w:rPr>
          <w:color w:val="000000"/>
          <w:sz w:val="24"/>
          <w:szCs w:val="24"/>
        </w:rPr>
        <w:t xml:space="preserve"> por cento) do valor orçado pela Administração, ou</w:t>
      </w:r>
      <w:r w:rsidRPr="00451664">
        <w:rPr>
          <w:rStyle w:val="apple-converted-space"/>
          <w:color w:val="000000"/>
          <w:sz w:val="24"/>
          <w:szCs w:val="24"/>
        </w:rPr>
        <w:t> </w:t>
      </w:r>
      <w:r w:rsidRPr="00451664">
        <w:rPr>
          <w:b/>
          <w:bCs/>
          <w:color w:val="000000"/>
          <w:sz w:val="24"/>
          <w:szCs w:val="24"/>
          <w:bdr w:val="none" w:sz="0" w:space="0" w:color="auto" w:frame="1"/>
        </w:rPr>
        <w:t>b)</w:t>
      </w:r>
      <w:r w:rsidRPr="00451664">
        <w:rPr>
          <w:rStyle w:val="apple-converted-space"/>
          <w:color w:val="000000"/>
          <w:sz w:val="24"/>
          <w:szCs w:val="24"/>
        </w:rPr>
        <w:t> </w:t>
      </w:r>
      <w:r w:rsidRPr="00451664">
        <w:rPr>
          <w:color w:val="000000"/>
          <w:sz w:val="24"/>
          <w:szCs w:val="24"/>
        </w:rPr>
        <w:t xml:space="preserve">valor orçado pela Administração. Bem como, </w:t>
      </w:r>
      <w:r w:rsidRPr="00451664">
        <w:rPr>
          <w:color w:val="000000"/>
          <w:sz w:val="24"/>
          <w:szCs w:val="24"/>
          <w:shd w:val="clear" w:color="auto" w:fill="FFFFFF"/>
        </w:rPr>
        <w:t>§ 2º Dos licitantes classificados na forma do anterior cujo valor global da proposta for inferior a 80% (oitenta por cento) do menor valor a que se referem as alíneas "a" e "b", será exigida, para a assinatura do contrato, prestação de garantia adicional, dentre as modalidades previstas no § 1º do art. 56, igual a diferença entre o valor resultante do parágrafo anterior e o valor da correspondente proposta.</w:t>
      </w:r>
    </w:p>
    <w:p w:rsidR="00833822"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.5</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00C46EDE" w:rsidRPr="00451664">
        <w:rPr>
          <w:color w:val="000000"/>
          <w:sz w:val="24"/>
          <w:szCs w:val="24"/>
        </w:rPr>
        <w:t>S</w:t>
      </w:r>
      <w:r w:rsidR="00311298">
        <w:rPr>
          <w:color w:val="000000"/>
          <w:sz w:val="24"/>
          <w:szCs w:val="24"/>
        </w:rPr>
        <w:t>erão qualificados pela</w:t>
      </w:r>
      <w:r w:rsidR="00833822" w:rsidRPr="00451664">
        <w:rPr>
          <w:color w:val="000000"/>
          <w:sz w:val="24"/>
          <w:szCs w:val="24"/>
        </w:rPr>
        <w:t xml:space="preserve"> Pregoeir</w:t>
      </w:r>
      <w:r w:rsidR="00311298">
        <w:rPr>
          <w:color w:val="000000"/>
          <w:sz w:val="24"/>
          <w:szCs w:val="24"/>
        </w:rPr>
        <w:t>a</w:t>
      </w:r>
      <w:r w:rsidR="00833822" w:rsidRPr="00451664">
        <w:rPr>
          <w:color w:val="000000"/>
          <w:sz w:val="24"/>
          <w:szCs w:val="24"/>
        </w:rPr>
        <w:t xml:space="preserve">, para ingresso na fase de lances o autor da proposta de menor preço </w:t>
      </w:r>
      <w:r w:rsidR="003B5E78">
        <w:rPr>
          <w:color w:val="000000"/>
          <w:sz w:val="24"/>
          <w:szCs w:val="24"/>
          <w:lang w:val="pt-BR"/>
        </w:rPr>
        <w:t>global</w:t>
      </w:r>
      <w:r w:rsidR="00833822" w:rsidRPr="00451664">
        <w:rPr>
          <w:color w:val="000000"/>
          <w:sz w:val="24"/>
          <w:szCs w:val="24"/>
        </w:rPr>
        <w:t xml:space="preserve"> e todos os demais licitantes que tenham apresentado propostas em valores sucessivos e superiores em até 10% (dez por cento) à de menor preço </w:t>
      </w:r>
      <w:r w:rsidR="003B5E78">
        <w:rPr>
          <w:color w:val="000000"/>
          <w:sz w:val="24"/>
          <w:szCs w:val="24"/>
          <w:lang w:val="pt-BR"/>
        </w:rPr>
        <w:t>global</w:t>
      </w:r>
      <w:r w:rsidR="00833822" w:rsidRPr="00451664">
        <w:rPr>
          <w:color w:val="000000"/>
          <w:sz w:val="24"/>
          <w:szCs w:val="24"/>
        </w:rPr>
        <w:t>.</w:t>
      </w:r>
    </w:p>
    <w:p w:rsidR="00116FF7" w:rsidRPr="00451664" w:rsidRDefault="00116FF7"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.6</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007512E1" w:rsidRPr="00451664">
        <w:rPr>
          <w:bCs/>
          <w:color w:val="000000"/>
          <w:sz w:val="24"/>
          <w:szCs w:val="24"/>
        </w:rPr>
        <w:t>Não havendo pelo menos 3 (três) ofertas nas condições definidas no item antecedente, poderão os autores das</w:t>
      </w:r>
      <w:r w:rsidR="00941E25" w:rsidRPr="00451664">
        <w:rPr>
          <w:bCs/>
          <w:color w:val="000000"/>
          <w:sz w:val="24"/>
          <w:szCs w:val="24"/>
        </w:rPr>
        <w:t xml:space="preserve"> melhores</w:t>
      </w:r>
      <w:r w:rsidR="007512E1" w:rsidRPr="00451664">
        <w:rPr>
          <w:bCs/>
          <w:color w:val="000000"/>
          <w:sz w:val="24"/>
          <w:szCs w:val="24"/>
        </w:rPr>
        <w:t xml:space="preserve"> propostas, até o máximo de 3 (três), oferecer novos lances verbais e sucessivos, quaisquer que sejam os preços oferecidos</w:t>
      </w:r>
      <w:r w:rsidR="007512E1" w:rsidRPr="00451664">
        <w:rPr>
          <w:color w:val="000000"/>
          <w:sz w:val="24"/>
          <w:szCs w:val="24"/>
        </w:rPr>
        <w:t>.</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.7</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Caso duas ou mais propostas escritas apresent</w:t>
      </w:r>
      <w:r w:rsidR="00FE78E9" w:rsidRPr="00A051F2">
        <w:rPr>
          <w:color w:val="000000"/>
          <w:sz w:val="24"/>
          <w:szCs w:val="24"/>
          <w:lang w:val="pt-BR"/>
        </w:rPr>
        <w:t>ar</w:t>
      </w:r>
      <w:r w:rsidRPr="00451664">
        <w:rPr>
          <w:color w:val="000000"/>
          <w:sz w:val="24"/>
          <w:szCs w:val="24"/>
        </w:rPr>
        <w:t>em preços iguais, será realizado sorteio</w:t>
      </w:r>
      <w:r w:rsidR="00F137A8">
        <w:rPr>
          <w:color w:val="000000"/>
          <w:sz w:val="24"/>
          <w:szCs w:val="24"/>
          <w:lang w:val="pt-BR"/>
        </w:rPr>
        <w:t xml:space="preserve">, </w:t>
      </w:r>
      <w:r w:rsidRPr="00451664">
        <w:rPr>
          <w:color w:val="000000"/>
          <w:sz w:val="24"/>
          <w:szCs w:val="24"/>
        </w:rPr>
        <w:t>para determinação da ordem de oferta dos lances.</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lastRenderedPageBreak/>
        <w:t>1</w:t>
      </w:r>
      <w:r w:rsidR="00966F44">
        <w:rPr>
          <w:color w:val="000000"/>
          <w:sz w:val="24"/>
          <w:szCs w:val="24"/>
        </w:rPr>
        <w:t>4</w:t>
      </w:r>
      <w:r w:rsidRPr="00451664">
        <w:rPr>
          <w:color w:val="000000"/>
          <w:sz w:val="24"/>
          <w:szCs w:val="24"/>
        </w:rPr>
        <w:t>.8</w:t>
      </w:r>
      <w:r w:rsidR="00941E25" w:rsidRPr="00451664">
        <w:rPr>
          <w:color w:val="000000"/>
          <w:sz w:val="24"/>
          <w:szCs w:val="24"/>
        </w:rPr>
        <w:t xml:space="preserve"> </w:t>
      </w:r>
      <w:r w:rsidR="00941E25" w:rsidRPr="00451664">
        <w:rPr>
          <w:b/>
          <w:bCs/>
          <w:color w:val="000000"/>
          <w:sz w:val="24"/>
          <w:szCs w:val="24"/>
        </w:rPr>
        <w:t>–</w:t>
      </w:r>
      <w:r w:rsidR="00137918" w:rsidRPr="00451664">
        <w:rPr>
          <w:bCs/>
          <w:color w:val="000000"/>
          <w:sz w:val="24"/>
          <w:szCs w:val="24"/>
        </w:rPr>
        <w:t xml:space="preserve"> </w:t>
      </w:r>
      <w:r w:rsidR="00004917">
        <w:rPr>
          <w:bCs/>
          <w:color w:val="000000"/>
          <w:sz w:val="24"/>
          <w:szCs w:val="24"/>
        </w:rPr>
        <w:t>A</w:t>
      </w:r>
      <w:r w:rsidR="00137918" w:rsidRPr="00451664">
        <w:rPr>
          <w:color w:val="000000"/>
          <w:sz w:val="24"/>
          <w:szCs w:val="24"/>
        </w:rPr>
        <w:t xml:space="preserve"> Pregoeir</w:t>
      </w:r>
      <w:r w:rsidR="00004917">
        <w:rPr>
          <w:color w:val="000000"/>
          <w:sz w:val="24"/>
          <w:szCs w:val="24"/>
        </w:rPr>
        <w:t>a</w:t>
      </w:r>
      <w:r w:rsidRPr="00451664">
        <w:rPr>
          <w:color w:val="000000"/>
          <w:sz w:val="24"/>
          <w:szCs w:val="24"/>
        </w:rPr>
        <w:t xml:space="preserve"> convidará individualmente as licitantes qualificadas a apresentarem os lances verbais, a começar pelo autor da proposta escrita de </w:t>
      </w:r>
      <w:r w:rsidR="00163C34">
        <w:rPr>
          <w:color w:val="000000"/>
          <w:sz w:val="24"/>
          <w:szCs w:val="24"/>
        </w:rPr>
        <w:t>mai</w:t>
      </w:r>
      <w:r w:rsidR="00137918" w:rsidRPr="00451664">
        <w:rPr>
          <w:color w:val="000000"/>
          <w:sz w:val="24"/>
          <w:szCs w:val="24"/>
        </w:rPr>
        <w:t>or</w:t>
      </w:r>
      <w:r w:rsidRPr="00451664">
        <w:rPr>
          <w:color w:val="000000"/>
          <w:sz w:val="24"/>
          <w:szCs w:val="24"/>
        </w:rPr>
        <w:t xml:space="preserve"> preço por item seguido dos demais, em ordem decrescente de valor;</w:t>
      </w:r>
    </w:p>
    <w:p w:rsidR="00116FF7" w:rsidRPr="00451664" w:rsidRDefault="00116FF7"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Pr="00097273">
        <w:rPr>
          <w:color w:val="000000"/>
          <w:sz w:val="24"/>
          <w:szCs w:val="24"/>
        </w:rPr>
        <w:t>.9</w:t>
      </w:r>
      <w:r w:rsidRPr="00097273">
        <w:rPr>
          <w:b/>
          <w:bCs/>
          <w:color w:val="000000"/>
          <w:sz w:val="24"/>
          <w:szCs w:val="24"/>
        </w:rPr>
        <w:t xml:space="preserve"> – </w:t>
      </w:r>
      <w:r w:rsidR="0031204C" w:rsidRPr="00097273">
        <w:rPr>
          <w:bCs/>
          <w:color w:val="000000"/>
          <w:sz w:val="24"/>
          <w:szCs w:val="24"/>
          <w:lang w:val="pt-BR"/>
        </w:rPr>
        <w:t>A</w:t>
      </w:r>
      <w:r w:rsidR="00137918" w:rsidRPr="00097273">
        <w:rPr>
          <w:color w:val="000000"/>
          <w:sz w:val="24"/>
          <w:szCs w:val="24"/>
        </w:rPr>
        <w:t xml:space="preserve"> Pregoeir</w:t>
      </w:r>
      <w:r w:rsidR="0031204C" w:rsidRPr="00097273">
        <w:rPr>
          <w:color w:val="000000"/>
          <w:sz w:val="24"/>
          <w:szCs w:val="24"/>
          <w:lang w:val="pt-BR"/>
        </w:rPr>
        <w:t>a</w:t>
      </w:r>
      <w:r w:rsidRPr="00097273">
        <w:rPr>
          <w:color w:val="000000"/>
          <w:sz w:val="24"/>
          <w:szCs w:val="24"/>
        </w:rPr>
        <w:t xml:space="preserve"> poderá,</w:t>
      </w:r>
      <w:r w:rsidRPr="00451664">
        <w:rPr>
          <w:color w:val="000000"/>
          <w:sz w:val="24"/>
          <w:szCs w:val="24"/>
        </w:rPr>
        <w:t xml:space="preserve"> motivadamente, estabelecer limite de tempo para lances, bem como o valor ou percentual mínimo para </w:t>
      </w:r>
      <w:r w:rsidR="00060EF8" w:rsidRPr="00451664">
        <w:rPr>
          <w:color w:val="000000"/>
          <w:sz w:val="24"/>
          <w:szCs w:val="24"/>
        </w:rPr>
        <w:t>redução</w:t>
      </w:r>
      <w:r w:rsidRPr="00451664">
        <w:rPr>
          <w:color w:val="000000"/>
          <w:sz w:val="24"/>
          <w:szCs w:val="24"/>
        </w:rPr>
        <w:t xml:space="preserve"> dos lances, mediante prévia comunicação aos licitantes e expressa menção na ata da Sessão;</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.10</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 xml:space="preserve">Só serão aceitos lances cujos valores sejam </w:t>
      </w:r>
      <w:r w:rsidR="00137918" w:rsidRPr="00451664">
        <w:rPr>
          <w:color w:val="000000"/>
          <w:sz w:val="24"/>
          <w:szCs w:val="24"/>
        </w:rPr>
        <w:t>INFERIORES</w:t>
      </w:r>
      <w:r w:rsidRPr="00451664">
        <w:rPr>
          <w:color w:val="000000"/>
          <w:sz w:val="24"/>
          <w:szCs w:val="24"/>
        </w:rPr>
        <w:t xml:space="preserve"> ao último apresentado;</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.11</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 xml:space="preserve">A desistência de apresentar lance verbal, </w:t>
      </w:r>
      <w:r w:rsidR="00137918" w:rsidRPr="00451664">
        <w:rPr>
          <w:color w:val="000000"/>
          <w:sz w:val="24"/>
          <w:szCs w:val="24"/>
        </w:rPr>
        <w:t>quando convocada pel</w:t>
      </w:r>
      <w:r w:rsidR="00004917">
        <w:rPr>
          <w:color w:val="000000"/>
          <w:sz w:val="24"/>
          <w:szCs w:val="24"/>
        </w:rPr>
        <w:t>a</w:t>
      </w:r>
      <w:r w:rsidR="00137918" w:rsidRPr="00451664">
        <w:rPr>
          <w:color w:val="000000"/>
          <w:sz w:val="24"/>
          <w:szCs w:val="24"/>
        </w:rPr>
        <w:t xml:space="preserve"> Pregoeir</w:t>
      </w:r>
      <w:r w:rsidR="00004917">
        <w:rPr>
          <w:color w:val="000000"/>
          <w:sz w:val="24"/>
          <w:szCs w:val="24"/>
        </w:rPr>
        <w:t>a</w:t>
      </w:r>
      <w:r w:rsidRPr="00451664">
        <w:rPr>
          <w:color w:val="000000"/>
          <w:sz w:val="24"/>
          <w:szCs w:val="24"/>
        </w:rPr>
        <w:t>, implicará na exclusão da licitante da etapa de lances verbais e na manutenção do último lance apresentado pela licitante para efeito de ordenação das propostas;</w:t>
      </w:r>
    </w:p>
    <w:p w:rsidR="00D73ADB" w:rsidRDefault="00116FF7" w:rsidP="00636525">
      <w:pPr>
        <w:pStyle w:val="Cabealho"/>
        <w:tabs>
          <w:tab w:val="clear" w:pos="4419"/>
          <w:tab w:val="clear" w:pos="8838"/>
        </w:tabs>
        <w:spacing w:before="120" w:after="120"/>
        <w:jc w:val="both"/>
        <w:rPr>
          <w:color w:val="000000"/>
          <w:sz w:val="24"/>
          <w:szCs w:val="24"/>
          <w:lang w:val="pt-BR"/>
        </w:rPr>
      </w:pPr>
      <w:r w:rsidRPr="00451664">
        <w:rPr>
          <w:color w:val="000000"/>
          <w:sz w:val="24"/>
          <w:szCs w:val="24"/>
        </w:rPr>
        <w:t>1</w:t>
      </w:r>
      <w:r w:rsidR="00966F44">
        <w:rPr>
          <w:color w:val="000000"/>
          <w:sz w:val="24"/>
          <w:szCs w:val="24"/>
        </w:rPr>
        <w:t>4</w:t>
      </w:r>
      <w:r w:rsidRPr="00451664">
        <w:rPr>
          <w:color w:val="000000"/>
          <w:sz w:val="24"/>
          <w:szCs w:val="24"/>
        </w:rPr>
        <w:t>.12</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A desistência dos lances já ofertados sujeitará a licitante às penalidades previstas no</w:t>
      </w:r>
      <w:r w:rsidR="000572F4">
        <w:rPr>
          <w:color w:val="000000"/>
          <w:sz w:val="24"/>
          <w:szCs w:val="24"/>
        </w:rPr>
        <w:t>s</w:t>
      </w:r>
      <w:r w:rsidRPr="00451664">
        <w:rPr>
          <w:color w:val="000000"/>
          <w:sz w:val="24"/>
          <w:szCs w:val="24"/>
        </w:rPr>
        <w:t xml:space="preserve"> </w:t>
      </w:r>
      <w:r w:rsidR="008B09A5">
        <w:rPr>
          <w:color w:val="000000"/>
          <w:sz w:val="24"/>
          <w:szCs w:val="24"/>
        </w:rPr>
        <w:t>ite</w:t>
      </w:r>
      <w:r w:rsidR="00C46060">
        <w:rPr>
          <w:color w:val="000000"/>
          <w:sz w:val="24"/>
          <w:szCs w:val="24"/>
          <w:lang w:val="pt-BR"/>
        </w:rPr>
        <w:t>ns de penalidades do termo de referência</w:t>
      </w:r>
      <w:r w:rsidRPr="00161AC3">
        <w:rPr>
          <w:color w:val="000000"/>
          <w:sz w:val="24"/>
          <w:szCs w:val="24"/>
        </w:rPr>
        <w:t>.</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.13</w:t>
      </w:r>
      <w:r w:rsidR="00C519FB"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O encerramento da etapa competitiva d</w:t>
      </w:r>
      <w:r w:rsidR="00137918" w:rsidRPr="00451664">
        <w:rPr>
          <w:color w:val="000000"/>
          <w:sz w:val="24"/>
          <w:szCs w:val="24"/>
        </w:rPr>
        <w:t>ar-se-á quando, indagados pel</w:t>
      </w:r>
      <w:r w:rsidR="00004917">
        <w:rPr>
          <w:color w:val="000000"/>
          <w:sz w:val="24"/>
          <w:szCs w:val="24"/>
        </w:rPr>
        <w:t>a</w:t>
      </w:r>
      <w:r w:rsidR="00137918" w:rsidRPr="00451664">
        <w:rPr>
          <w:color w:val="000000"/>
          <w:sz w:val="24"/>
          <w:szCs w:val="24"/>
        </w:rPr>
        <w:t xml:space="preserve"> Pregoeir</w:t>
      </w:r>
      <w:r w:rsidR="00004917">
        <w:rPr>
          <w:color w:val="000000"/>
          <w:sz w:val="24"/>
          <w:szCs w:val="24"/>
        </w:rPr>
        <w:t>a</w:t>
      </w:r>
      <w:r w:rsidRPr="00451664">
        <w:rPr>
          <w:color w:val="000000"/>
          <w:sz w:val="24"/>
          <w:szCs w:val="24"/>
        </w:rPr>
        <w:t>, as licitantes qualificadas manifestarem seu desinteresse em apresentar novos lances, ou quando encerrado o prazo estipulado na forma do subitem 1</w:t>
      </w:r>
      <w:r w:rsidR="008B09A5">
        <w:rPr>
          <w:color w:val="000000"/>
          <w:sz w:val="24"/>
          <w:szCs w:val="24"/>
        </w:rPr>
        <w:t>4</w:t>
      </w:r>
      <w:r w:rsidRPr="00451664">
        <w:rPr>
          <w:color w:val="000000"/>
          <w:sz w:val="24"/>
          <w:szCs w:val="24"/>
        </w:rPr>
        <w:t>.9;</w:t>
      </w:r>
    </w:p>
    <w:p w:rsidR="00116FF7" w:rsidRPr="00451664" w:rsidRDefault="00116FF7"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w:t>
      </w:r>
      <w:r w:rsidR="00060EF8" w:rsidRPr="00451664">
        <w:rPr>
          <w:color w:val="000000"/>
          <w:sz w:val="24"/>
          <w:szCs w:val="24"/>
        </w:rPr>
        <w:t>4</w:t>
      </w:r>
      <w:r w:rsidR="00C519FB" w:rsidRPr="00451664">
        <w:rPr>
          <w:color w:val="000000"/>
          <w:sz w:val="24"/>
          <w:szCs w:val="24"/>
        </w:rPr>
        <w:t xml:space="preserve"> </w:t>
      </w:r>
      <w:r w:rsidR="00941E25" w:rsidRPr="00451664">
        <w:rPr>
          <w:color w:val="000000"/>
          <w:sz w:val="24"/>
          <w:szCs w:val="24"/>
        </w:rPr>
        <w:t>–</w:t>
      </w:r>
      <w:r w:rsidR="00C519FB" w:rsidRPr="00451664">
        <w:rPr>
          <w:color w:val="000000"/>
          <w:sz w:val="24"/>
          <w:szCs w:val="24"/>
        </w:rPr>
        <w:t xml:space="preserve"> </w:t>
      </w:r>
      <w:r w:rsidRPr="00451664">
        <w:rPr>
          <w:color w:val="000000"/>
          <w:sz w:val="24"/>
          <w:szCs w:val="24"/>
        </w:rPr>
        <w:t xml:space="preserve">Examinada a proposta classificada em primeiro lugar, quanto ao objeto e </w:t>
      </w:r>
      <w:r w:rsidR="001F3C7D" w:rsidRPr="00451664">
        <w:rPr>
          <w:color w:val="000000"/>
          <w:sz w:val="24"/>
          <w:szCs w:val="24"/>
        </w:rPr>
        <w:t>preço</w:t>
      </w:r>
      <w:r w:rsidRPr="00451664">
        <w:rPr>
          <w:color w:val="000000"/>
          <w:sz w:val="24"/>
          <w:szCs w:val="24"/>
        </w:rPr>
        <w:t xml:space="preserve">, caberá </w:t>
      </w:r>
      <w:r w:rsidR="00004917">
        <w:rPr>
          <w:color w:val="000000"/>
          <w:sz w:val="24"/>
          <w:szCs w:val="24"/>
        </w:rPr>
        <w:t xml:space="preserve">à </w:t>
      </w:r>
      <w:r w:rsidRPr="00451664">
        <w:rPr>
          <w:color w:val="000000"/>
          <w:sz w:val="24"/>
          <w:szCs w:val="24"/>
        </w:rPr>
        <w:t xml:space="preserve"> Pregoeir</w:t>
      </w:r>
      <w:r w:rsidR="00004917">
        <w:rPr>
          <w:color w:val="000000"/>
          <w:sz w:val="24"/>
          <w:szCs w:val="24"/>
        </w:rPr>
        <w:t>a</w:t>
      </w:r>
      <w:r w:rsidRPr="00451664">
        <w:rPr>
          <w:color w:val="000000"/>
          <w:sz w:val="24"/>
          <w:szCs w:val="24"/>
        </w:rPr>
        <w:t xml:space="preserve"> decidir motivadamente a respeito de sua aceitabilidade, vedada a aceitação de propostas cujos </w:t>
      </w:r>
      <w:r w:rsidR="001F3C7D" w:rsidRPr="00451664">
        <w:rPr>
          <w:color w:val="000000"/>
          <w:sz w:val="24"/>
          <w:szCs w:val="24"/>
        </w:rPr>
        <w:t>preç</w:t>
      </w:r>
      <w:r w:rsidR="0090763F" w:rsidRPr="00451664">
        <w:rPr>
          <w:color w:val="000000"/>
          <w:sz w:val="24"/>
          <w:szCs w:val="24"/>
        </w:rPr>
        <w:t>os</w:t>
      </w:r>
      <w:r w:rsidRPr="00451664">
        <w:rPr>
          <w:color w:val="000000"/>
          <w:sz w:val="24"/>
          <w:szCs w:val="24"/>
        </w:rPr>
        <w:t xml:space="preserve"> dos itens sejam superiores aos estimados na Planilha de Quantitativos e </w:t>
      </w:r>
      <w:r w:rsidR="001F3C7D" w:rsidRPr="00451664">
        <w:rPr>
          <w:color w:val="000000"/>
          <w:sz w:val="24"/>
          <w:szCs w:val="24"/>
        </w:rPr>
        <w:t>preços</w:t>
      </w:r>
      <w:r w:rsidRPr="00451664">
        <w:rPr>
          <w:color w:val="000000"/>
          <w:sz w:val="24"/>
          <w:szCs w:val="24"/>
        </w:rPr>
        <w:t xml:space="preserve"> – TERMO REFERÊNCIA.</w:t>
      </w:r>
    </w:p>
    <w:p w:rsidR="00116FF7" w:rsidRPr="00451664" w:rsidRDefault="00116FF7"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w:t>
      </w:r>
      <w:r w:rsidR="00060EF8" w:rsidRPr="00451664">
        <w:rPr>
          <w:color w:val="000000"/>
          <w:sz w:val="24"/>
          <w:szCs w:val="24"/>
        </w:rPr>
        <w:t>5</w:t>
      </w:r>
      <w:r w:rsidR="00C519FB" w:rsidRPr="00451664">
        <w:rPr>
          <w:color w:val="000000"/>
          <w:sz w:val="24"/>
          <w:szCs w:val="24"/>
        </w:rPr>
        <w:t xml:space="preserve"> </w:t>
      </w:r>
      <w:r w:rsidR="00941E25" w:rsidRPr="00451664">
        <w:rPr>
          <w:color w:val="000000"/>
          <w:sz w:val="24"/>
          <w:szCs w:val="24"/>
        </w:rPr>
        <w:t>–</w:t>
      </w:r>
      <w:r w:rsidRPr="00451664">
        <w:rPr>
          <w:color w:val="000000"/>
          <w:sz w:val="24"/>
          <w:szCs w:val="24"/>
        </w:rPr>
        <w:t xml:space="preserve"> A microempresa ou a empresa de pequeno porte mais bem classificada, nos termos do art. 44 da Lei Complementar nº 123/2006, com preços iguais ou até 5 %</w:t>
      </w:r>
      <w:r w:rsidR="005B04C1">
        <w:rPr>
          <w:color w:val="000000"/>
          <w:sz w:val="24"/>
          <w:szCs w:val="24"/>
        </w:rPr>
        <w:t xml:space="preserve"> </w:t>
      </w:r>
      <w:r w:rsidRPr="00451664">
        <w:rPr>
          <w:color w:val="000000"/>
          <w:sz w:val="24"/>
          <w:szCs w:val="24"/>
        </w:rPr>
        <w:t>(cinco por cento) superior à proposta de melhor preço, será convocada para apresentar nova proposta no prazo máximo de 5 minutos após o encerramento dos lances, sob pena de preclusão, de acordo com o estabelecido no § 3º, art. 45, da Lei Complementar n º 123/06.</w:t>
      </w:r>
    </w:p>
    <w:p w:rsidR="00116FF7" w:rsidRPr="00451664" w:rsidRDefault="00116FF7"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w:t>
      </w:r>
      <w:r w:rsidR="00060EF8" w:rsidRPr="00451664">
        <w:rPr>
          <w:color w:val="000000"/>
          <w:sz w:val="24"/>
          <w:szCs w:val="24"/>
        </w:rPr>
        <w:t>5</w:t>
      </w:r>
      <w:r w:rsidRPr="00451664">
        <w:rPr>
          <w:color w:val="000000"/>
          <w:sz w:val="24"/>
          <w:szCs w:val="24"/>
        </w:rPr>
        <w:t>.1</w:t>
      </w:r>
      <w:r w:rsidR="00941E25" w:rsidRPr="00451664">
        <w:rPr>
          <w:color w:val="000000"/>
          <w:sz w:val="24"/>
          <w:szCs w:val="24"/>
        </w:rPr>
        <w:t xml:space="preserve"> –</w:t>
      </w:r>
      <w:r w:rsidRPr="00451664">
        <w:rPr>
          <w:color w:val="000000"/>
          <w:sz w:val="24"/>
          <w:szCs w:val="24"/>
        </w:rPr>
        <w:t xml:space="preserve"> Não ocorrendo a apresentação da proposta da microempresa ou empresa de pequeno porte, na forma do subitem 1</w:t>
      </w:r>
      <w:r w:rsidR="00966F44">
        <w:rPr>
          <w:color w:val="000000"/>
          <w:sz w:val="24"/>
          <w:szCs w:val="24"/>
        </w:rPr>
        <w:t>4</w:t>
      </w:r>
      <w:r w:rsidRPr="00451664">
        <w:rPr>
          <w:color w:val="000000"/>
          <w:sz w:val="24"/>
          <w:szCs w:val="24"/>
        </w:rPr>
        <w:t>.1</w:t>
      </w:r>
      <w:r w:rsidR="00060EF8" w:rsidRPr="00451664">
        <w:rPr>
          <w:color w:val="000000"/>
          <w:sz w:val="24"/>
          <w:szCs w:val="24"/>
        </w:rPr>
        <w:t>5</w:t>
      </w:r>
      <w:r w:rsidRPr="00451664">
        <w:rPr>
          <w:color w:val="000000"/>
          <w:sz w:val="24"/>
          <w:szCs w:val="24"/>
        </w:rPr>
        <w:t>, serão convocadas, na ordem classificatória, as remanescentes que porventura se enquadrem na hipótese acima, para o exercício do mesmo direito.</w:t>
      </w:r>
    </w:p>
    <w:p w:rsidR="00116FF7" w:rsidRPr="00451664" w:rsidRDefault="009074DA"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00116FF7" w:rsidRPr="00451664">
        <w:rPr>
          <w:color w:val="000000"/>
          <w:sz w:val="24"/>
          <w:szCs w:val="24"/>
        </w:rPr>
        <w:t>.1</w:t>
      </w:r>
      <w:r w:rsidR="00060EF8" w:rsidRPr="00451664">
        <w:rPr>
          <w:color w:val="000000"/>
          <w:sz w:val="24"/>
          <w:szCs w:val="24"/>
        </w:rPr>
        <w:t>5</w:t>
      </w:r>
      <w:r w:rsidR="00116FF7" w:rsidRPr="00451664">
        <w:rPr>
          <w:color w:val="000000"/>
          <w:sz w:val="24"/>
          <w:szCs w:val="24"/>
        </w:rPr>
        <w:t>.2</w:t>
      </w:r>
      <w:r w:rsidR="00C519FB" w:rsidRPr="00451664">
        <w:rPr>
          <w:color w:val="000000"/>
          <w:sz w:val="24"/>
          <w:szCs w:val="24"/>
        </w:rPr>
        <w:t xml:space="preserve"> </w:t>
      </w:r>
      <w:r w:rsidR="00941E25" w:rsidRPr="00451664">
        <w:rPr>
          <w:color w:val="000000"/>
          <w:sz w:val="24"/>
          <w:szCs w:val="24"/>
        </w:rPr>
        <w:t>–</w:t>
      </w:r>
      <w:r w:rsidR="00116FF7" w:rsidRPr="00451664">
        <w:rPr>
          <w:color w:val="000000"/>
          <w:sz w:val="24"/>
          <w:szCs w:val="24"/>
        </w:rPr>
        <w:t xml:space="preserve"> O disposto no subitem 1</w:t>
      </w:r>
      <w:r w:rsidR="00966F44">
        <w:rPr>
          <w:color w:val="000000"/>
          <w:sz w:val="24"/>
          <w:szCs w:val="24"/>
        </w:rPr>
        <w:t>4</w:t>
      </w:r>
      <w:r w:rsidR="00116FF7" w:rsidRPr="00451664">
        <w:rPr>
          <w:color w:val="000000"/>
          <w:sz w:val="24"/>
          <w:szCs w:val="24"/>
        </w:rPr>
        <w:t>.1</w:t>
      </w:r>
      <w:r w:rsidR="00060EF8" w:rsidRPr="00451664">
        <w:rPr>
          <w:color w:val="000000"/>
          <w:sz w:val="24"/>
          <w:szCs w:val="24"/>
        </w:rPr>
        <w:t>5</w:t>
      </w:r>
      <w:r w:rsidR="00116FF7" w:rsidRPr="00451664">
        <w:rPr>
          <w:color w:val="000000"/>
          <w:sz w:val="24"/>
          <w:szCs w:val="24"/>
        </w:rPr>
        <w:t xml:space="preserve"> somente se aplicará quando </w:t>
      </w:r>
      <w:r w:rsidR="00116FF7" w:rsidRPr="00451664">
        <w:rPr>
          <w:b/>
          <w:color w:val="000000"/>
          <w:sz w:val="24"/>
          <w:szCs w:val="24"/>
        </w:rPr>
        <w:t xml:space="preserve">a melhor oferta inicial </w:t>
      </w:r>
      <w:r w:rsidR="00116FF7" w:rsidRPr="00451664">
        <w:rPr>
          <w:color w:val="000000"/>
          <w:sz w:val="24"/>
          <w:szCs w:val="24"/>
        </w:rPr>
        <w:t>não tiver sido apresentada por microempresa ou empresa de pequeno porte.</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w:t>
      </w:r>
      <w:r w:rsidR="00060EF8" w:rsidRPr="00451664">
        <w:rPr>
          <w:color w:val="000000"/>
          <w:sz w:val="24"/>
          <w:szCs w:val="24"/>
        </w:rPr>
        <w:t>6</w:t>
      </w:r>
      <w:r w:rsidR="00C519FB"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00004917" w:rsidRPr="00421F5C">
        <w:rPr>
          <w:bCs/>
          <w:color w:val="000000"/>
          <w:sz w:val="24"/>
          <w:szCs w:val="24"/>
        </w:rPr>
        <w:t>A</w:t>
      </w:r>
      <w:r w:rsidR="00137918" w:rsidRPr="00421F5C">
        <w:rPr>
          <w:color w:val="000000"/>
          <w:sz w:val="24"/>
          <w:szCs w:val="24"/>
        </w:rPr>
        <w:t xml:space="preserve"> </w:t>
      </w:r>
      <w:r w:rsidR="00137918" w:rsidRPr="00451664">
        <w:rPr>
          <w:color w:val="000000"/>
          <w:sz w:val="24"/>
          <w:szCs w:val="24"/>
        </w:rPr>
        <w:t>Pregoeir</w:t>
      </w:r>
      <w:r w:rsidR="00004917">
        <w:rPr>
          <w:color w:val="000000"/>
          <w:sz w:val="24"/>
          <w:szCs w:val="24"/>
        </w:rPr>
        <w:t>a</w:t>
      </w:r>
      <w:r w:rsidRPr="00451664">
        <w:rPr>
          <w:color w:val="000000"/>
          <w:sz w:val="24"/>
          <w:szCs w:val="24"/>
        </w:rPr>
        <w:t xml:space="preserve"> poderá negociar diretamente com a licitante vencedora para que seja obtido melhor </w:t>
      </w:r>
      <w:r w:rsidR="001F3C7D" w:rsidRPr="00451664">
        <w:rPr>
          <w:color w:val="000000"/>
          <w:sz w:val="24"/>
          <w:szCs w:val="24"/>
        </w:rPr>
        <w:t>preço</w:t>
      </w:r>
      <w:r w:rsidRPr="00451664">
        <w:rPr>
          <w:color w:val="000000"/>
          <w:sz w:val="24"/>
          <w:szCs w:val="24"/>
        </w:rPr>
        <w:t xml:space="preserve"> aceitável, devendo esta negociação se dar em público e formalizada(s) em ata;</w:t>
      </w:r>
    </w:p>
    <w:p w:rsidR="00116FF7" w:rsidRPr="003B5E78" w:rsidRDefault="00116FF7" w:rsidP="00636525">
      <w:pPr>
        <w:pStyle w:val="Cabealho"/>
        <w:tabs>
          <w:tab w:val="clear" w:pos="4419"/>
          <w:tab w:val="clear" w:pos="8838"/>
        </w:tabs>
        <w:spacing w:before="120" w:after="120"/>
        <w:jc w:val="both"/>
        <w:rPr>
          <w:b/>
          <w:bCs/>
          <w:color w:val="000000" w:themeColor="text1"/>
          <w:sz w:val="24"/>
          <w:szCs w:val="24"/>
        </w:rPr>
      </w:pPr>
      <w:r w:rsidRPr="00451664">
        <w:rPr>
          <w:color w:val="000000"/>
          <w:sz w:val="24"/>
          <w:szCs w:val="24"/>
        </w:rPr>
        <w:t>1</w:t>
      </w:r>
      <w:r w:rsidR="00966F44">
        <w:rPr>
          <w:color w:val="000000"/>
          <w:sz w:val="24"/>
          <w:szCs w:val="24"/>
        </w:rPr>
        <w:t>4</w:t>
      </w:r>
      <w:r w:rsidRPr="00451664">
        <w:rPr>
          <w:color w:val="000000"/>
          <w:sz w:val="24"/>
          <w:szCs w:val="24"/>
        </w:rPr>
        <w:t>.1</w:t>
      </w:r>
      <w:r w:rsidR="00060EF8" w:rsidRPr="00451664">
        <w:rPr>
          <w:color w:val="000000"/>
          <w:sz w:val="24"/>
          <w:szCs w:val="24"/>
        </w:rPr>
        <w:t>7</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 xml:space="preserve">Sendo aceitável a proposta final classificada em primeiro lugar, após negociação com </w:t>
      </w:r>
      <w:r w:rsidR="007869C6">
        <w:rPr>
          <w:color w:val="000000"/>
          <w:sz w:val="24"/>
          <w:szCs w:val="24"/>
        </w:rPr>
        <w:t>a</w:t>
      </w:r>
      <w:r w:rsidRPr="00451664">
        <w:rPr>
          <w:color w:val="000000"/>
          <w:sz w:val="24"/>
          <w:szCs w:val="24"/>
        </w:rPr>
        <w:t xml:space="preserve"> </w:t>
      </w:r>
      <w:r w:rsidRPr="00A23A71">
        <w:rPr>
          <w:color w:val="000000"/>
          <w:sz w:val="24"/>
          <w:szCs w:val="24"/>
        </w:rPr>
        <w:t>Pregoeir</w:t>
      </w:r>
      <w:r w:rsidR="007869C6" w:rsidRPr="00A23A71">
        <w:rPr>
          <w:color w:val="000000"/>
          <w:sz w:val="24"/>
          <w:szCs w:val="24"/>
        </w:rPr>
        <w:t>a</w:t>
      </w:r>
      <w:r w:rsidRPr="00A23A71">
        <w:rPr>
          <w:color w:val="000000"/>
          <w:sz w:val="24"/>
          <w:szCs w:val="24"/>
        </w:rPr>
        <w:t xml:space="preserve">, será aberto o envelope contendo a documentação de habilitação da licitante que a tiver formulado, </w:t>
      </w:r>
      <w:r w:rsidRPr="00A23A71">
        <w:rPr>
          <w:b/>
          <w:bCs/>
          <w:color w:val="000000"/>
          <w:sz w:val="24"/>
          <w:szCs w:val="24"/>
        </w:rPr>
        <w:t xml:space="preserve">para confirmação das suas condições de habilitação, </w:t>
      </w:r>
      <w:r w:rsidRPr="00A23A71">
        <w:rPr>
          <w:b/>
          <w:bCs/>
          <w:color w:val="000000"/>
          <w:sz w:val="24"/>
          <w:szCs w:val="24"/>
          <w:u w:val="single"/>
        </w:rPr>
        <w:t>descrita no item 1</w:t>
      </w:r>
      <w:r w:rsidR="009074DA" w:rsidRPr="00A23A71">
        <w:rPr>
          <w:b/>
          <w:bCs/>
          <w:color w:val="000000"/>
          <w:sz w:val="24"/>
          <w:szCs w:val="24"/>
          <w:u w:val="single"/>
        </w:rPr>
        <w:t>2</w:t>
      </w:r>
      <w:r w:rsidRPr="00A23A71">
        <w:rPr>
          <w:b/>
          <w:bCs/>
          <w:color w:val="000000"/>
          <w:sz w:val="24"/>
          <w:szCs w:val="24"/>
          <w:u w:val="single"/>
        </w:rPr>
        <w:t xml:space="preserve"> d</w:t>
      </w:r>
      <w:r w:rsidR="00BB1035" w:rsidRPr="00A23A71">
        <w:rPr>
          <w:b/>
          <w:bCs/>
          <w:color w:val="000000"/>
          <w:sz w:val="24"/>
          <w:szCs w:val="24"/>
          <w:u w:val="single"/>
        </w:rPr>
        <w:t>o</w:t>
      </w:r>
      <w:r w:rsidRPr="00A23A71">
        <w:rPr>
          <w:b/>
          <w:bCs/>
          <w:color w:val="000000"/>
          <w:sz w:val="24"/>
          <w:szCs w:val="24"/>
          <w:u w:val="single"/>
        </w:rPr>
        <w:t xml:space="preserve"> Edital,</w:t>
      </w:r>
      <w:r w:rsidRPr="00A23A71">
        <w:rPr>
          <w:color w:val="000000"/>
          <w:sz w:val="24"/>
          <w:szCs w:val="24"/>
        </w:rPr>
        <w:t xml:space="preserve"> </w:t>
      </w:r>
      <w:proofErr w:type="spellStart"/>
      <w:r w:rsidRPr="00A23A71">
        <w:rPr>
          <w:color w:val="000000"/>
          <w:sz w:val="24"/>
          <w:szCs w:val="24"/>
        </w:rPr>
        <w:t>assegurado-se</w:t>
      </w:r>
      <w:proofErr w:type="spellEnd"/>
      <w:r w:rsidRPr="00A23A71">
        <w:rPr>
          <w:color w:val="000000"/>
          <w:sz w:val="24"/>
          <w:szCs w:val="24"/>
        </w:rPr>
        <w:t xml:space="preserve"> ao já cadastrado no Cadastro de Fornecedores e Prestadores de Serviços da </w:t>
      </w:r>
      <w:r w:rsidR="007E12FE" w:rsidRPr="00A23A71">
        <w:rPr>
          <w:color w:val="000000"/>
          <w:sz w:val="24"/>
          <w:szCs w:val="24"/>
        </w:rPr>
        <w:t>Prefeitura Municipal de Bom Jardim</w:t>
      </w:r>
      <w:r w:rsidRPr="00A23A71">
        <w:rPr>
          <w:color w:val="000000"/>
          <w:sz w:val="24"/>
          <w:szCs w:val="24"/>
        </w:rPr>
        <w:t>, o direito de apresentar a documentação atualizada e regularizada na própria sessão de apreciação dos documentos;</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3B5E78">
        <w:rPr>
          <w:color w:val="000000" w:themeColor="text1"/>
          <w:sz w:val="24"/>
          <w:szCs w:val="24"/>
        </w:rPr>
        <w:t>1</w:t>
      </w:r>
      <w:r w:rsidR="00966F44" w:rsidRPr="003B5E78">
        <w:rPr>
          <w:color w:val="000000" w:themeColor="text1"/>
          <w:sz w:val="24"/>
          <w:szCs w:val="24"/>
        </w:rPr>
        <w:t>4</w:t>
      </w:r>
      <w:r w:rsidRPr="003B5E78">
        <w:rPr>
          <w:color w:val="000000" w:themeColor="text1"/>
          <w:sz w:val="24"/>
          <w:szCs w:val="24"/>
        </w:rPr>
        <w:t>.1</w:t>
      </w:r>
      <w:r w:rsidR="00060EF8" w:rsidRPr="003B5E78">
        <w:rPr>
          <w:color w:val="000000" w:themeColor="text1"/>
          <w:sz w:val="24"/>
          <w:szCs w:val="24"/>
        </w:rPr>
        <w:t>8</w:t>
      </w:r>
      <w:r w:rsidR="00941E25" w:rsidRPr="003B5E78">
        <w:rPr>
          <w:color w:val="000000" w:themeColor="text1"/>
          <w:sz w:val="24"/>
          <w:szCs w:val="24"/>
        </w:rPr>
        <w:t xml:space="preserve"> </w:t>
      </w:r>
      <w:r w:rsidR="00941E25" w:rsidRPr="003B5E78">
        <w:rPr>
          <w:b/>
          <w:bCs/>
          <w:color w:val="000000" w:themeColor="text1"/>
          <w:sz w:val="24"/>
          <w:szCs w:val="24"/>
        </w:rPr>
        <w:t>–</w:t>
      </w:r>
      <w:r w:rsidRPr="003B5E78">
        <w:rPr>
          <w:b/>
          <w:bCs/>
          <w:color w:val="000000" w:themeColor="text1"/>
          <w:sz w:val="24"/>
          <w:szCs w:val="24"/>
        </w:rPr>
        <w:t xml:space="preserve"> </w:t>
      </w:r>
      <w:r w:rsidRPr="003B5E78">
        <w:rPr>
          <w:color w:val="000000" w:themeColor="text1"/>
          <w:sz w:val="24"/>
          <w:szCs w:val="24"/>
        </w:rPr>
        <w:t xml:space="preserve">Verificado o atendimento das exigências de habilitação fixadas no edital, </w:t>
      </w:r>
      <w:r w:rsidR="00DD0AF4" w:rsidRPr="003B5E78">
        <w:rPr>
          <w:color w:val="000000" w:themeColor="text1"/>
          <w:sz w:val="24"/>
          <w:szCs w:val="24"/>
          <w:lang w:val="pt-BR"/>
        </w:rPr>
        <w:t>a</w:t>
      </w:r>
      <w:r w:rsidRPr="003B5E78">
        <w:rPr>
          <w:color w:val="000000" w:themeColor="text1"/>
          <w:sz w:val="24"/>
          <w:szCs w:val="24"/>
        </w:rPr>
        <w:t xml:space="preserve"> Pregoeir</w:t>
      </w:r>
      <w:r w:rsidR="001857FB" w:rsidRPr="003B5E78">
        <w:rPr>
          <w:color w:val="000000" w:themeColor="text1"/>
          <w:sz w:val="24"/>
          <w:szCs w:val="24"/>
        </w:rPr>
        <w:t>a</w:t>
      </w:r>
      <w:r w:rsidRPr="003B5E78">
        <w:rPr>
          <w:color w:val="000000" w:themeColor="text1"/>
          <w:sz w:val="24"/>
          <w:szCs w:val="24"/>
        </w:rPr>
        <w:t xml:space="preserve"> declarará a licitante vencedora, caso nenhum licitante manifeste a intenção de recorrer</w:t>
      </w:r>
      <w:r w:rsidRPr="00451664">
        <w:rPr>
          <w:color w:val="000000"/>
          <w:sz w:val="24"/>
          <w:szCs w:val="24"/>
        </w:rPr>
        <w:t>;</w:t>
      </w:r>
    </w:p>
    <w:p w:rsidR="00116FF7" w:rsidRPr="00451664" w:rsidRDefault="00116FF7"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w:t>
      </w:r>
      <w:r w:rsidR="00060EF8" w:rsidRPr="00451664">
        <w:rPr>
          <w:color w:val="000000"/>
          <w:sz w:val="24"/>
          <w:szCs w:val="24"/>
        </w:rPr>
        <w:t xml:space="preserve">19 </w:t>
      </w:r>
      <w:r w:rsidRPr="00451664">
        <w:rPr>
          <w:b/>
          <w:bCs/>
          <w:color w:val="000000"/>
          <w:sz w:val="24"/>
          <w:szCs w:val="24"/>
        </w:rPr>
        <w:t xml:space="preserve">– </w:t>
      </w:r>
      <w:r w:rsidRPr="00451664">
        <w:rPr>
          <w:color w:val="000000"/>
          <w:sz w:val="24"/>
          <w:szCs w:val="24"/>
        </w:rPr>
        <w:t>Caso a licitante vencedora desatenda</w:t>
      </w:r>
      <w:r w:rsidR="001857FB">
        <w:rPr>
          <w:color w:val="000000"/>
          <w:sz w:val="24"/>
          <w:szCs w:val="24"/>
        </w:rPr>
        <w:t xml:space="preserve"> as exigências de habilitação, a </w:t>
      </w:r>
      <w:r w:rsidRPr="00451664">
        <w:rPr>
          <w:color w:val="000000"/>
          <w:sz w:val="24"/>
          <w:szCs w:val="24"/>
        </w:rPr>
        <w:t>Pregoeir</w:t>
      </w:r>
      <w:r w:rsidR="001857FB">
        <w:rPr>
          <w:color w:val="000000"/>
          <w:sz w:val="24"/>
          <w:szCs w:val="24"/>
        </w:rPr>
        <w:t>a</w:t>
      </w:r>
      <w:r w:rsidRPr="00451664">
        <w:rPr>
          <w:color w:val="000000"/>
          <w:sz w:val="24"/>
          <w:szCs w:val="24"/>
        </w:rPr>
        <w:t xml:space="preserve"> examinará as ofertas </w:t>
      </w:r>
      <w:proofErr w:type="spellStart"/>
      <w:r w:rsidRPr="00451664">
        <w:rPr>
          <w:color w:val="000000"/>
          <w:sz w:val="24"/>
          <w:szCs w:val="24"/>
        </w:rPr>
        <w:t>subs</w:t>
      </w:r>
      <w:r w:rsidRPr="00A051F2">
        <w:rPr>
          <w:color w:val="000000"/>
          <w:sz w:val="24"/>
          <w:szCs w:val="24"/>
        </w:rPr>
        <w:t>eq</w:t>
      </w:r>
      <w:r w:rsidR="00FE78E9" w:rsidRPr="00A051F2">
        <w:rPr>
          <w:color w:val="000000"/>
          <w:sz w:val="24"/>
          <w:szCs w:val="24"/>
          <w:lang w:val="pt-BR"/>
        </w:rPr>
        <w:t>u</w:t>
      </w:r>
      <w:proofErr w:type="spellEnd"/>
      <w:r w:rsidRPr="00A051F2">
        <w:rPr>
          <w:color w:val="000000"/>
          <w:sz w:val="24"/>
          <w:szCs w:val="24"/>
        </w:rPr>
        <w:t>en</w:t>
      </w:r>
      <w:r w:rsidRPr="00451664">
        <w:rPr>
          <w:color w:val="000000"/>
          <w:sz w:val="24"/>
          <w:szCs w:val="24"/>
        </w:rPr>
        <w:t xml:space="preserve">tes, na ordem de classificação, verificando, conforme o caso, a aceitabilidade da proposta </w:t>
      </w:r>
      <w:r w:rsidR="003D0960" w:rsidRPr="00451664">
        <w:rPr>
          <w:color w:val="000000"/>
          <w:sz w:val="24"/>
          <w:szCs w:val="24"/>
        </w:rPr>
        <w:t>e</w:t>
      </w:r>
      <w:r w:rsidRPr="00451664">
        <w:rPr>
          <w:color w:val="000000"/>
          <w:sz w:val="24"/>
          <w:szCs w:val="24"/>
        </w:rPr>
        <w:t xml:space="preserve"> o atendimento das exigências de Habilitação, até que uma licitante cumpra as condições fixadas neste edital</w:t>
      </w:r>
      <w:r w:rsidRPr="00C46060">
        <w:rPr>
          <w:color w:val="000000"/>
          <w:sz w:val="24"/>
          <w:szCs w:val="24"/>
        </w:rPr>
        <w:t>, sendo o objeto do certame a ela adjudicado</w:t>
      </w:r>
      <w:r w:rsidRPr="00451664">
        <w:rPr>
          <w:color w:val="000000"/>
          <w:sz w:val="24"/>
          <w:szCs w:val="24"/>
        </w:rPr>
        <w:t>, quando constatado o desinteresse dos demais licitantes na interposição de recursos;</w:t>
      </w:r>
    </w:p>
    <w:p w:rsidR="00D077C6" w:rsidRPr="003C767A" w:rsidRDefault="00116FF7" w:rsidP="00636525">
      <w:pPr>
        <w:pStyle w:val="Cabealho"/>
        <w:tabs>
          <w:tab w:val="clear" w:pos="4419"/>
          <w:tab w:val="clear" w:pos="8838"/>
        </w:tabs>
        <w:spacing w:before="120" w:after="120"/>
        <w:jc w:val="both"/>
        <w:rPr>
          <w:color w:val="000000"/>
          <w:sz w:val="24"/>
          <w:szCs w:val="24"/>
          <w:lang w:val="pt-BR"/>
        </w:rPr>
      </w:pPr>
      <w:r w:rsidRPr="00451664">
        <w:rPr>
          <w:color w:val="000000"/>
          <w:sz w:val="24"/>
          <w:szCs w:val="24"/>
        </w:rPr>
        <w:t>1</w:t>
      </w:r>
      <w:r w:rsidR="00966F44">
        <w:rPr>
          <w:color w:val="000000"/>
          <w:sz w:val="24"/>
          <w:szCs w:val="24"/>
        </w:rPr>
        <w:t>4</w:t>
      </w:r>
      <w:r w:rsidR="009074DA" w:rsidRPr="00451664">
        <w:rPr>
          <w:color w:val="000000"/>
          <w:sz w:val="24"/>
          <w:szCs w:val="24"/>
        </w:rPr>
        <w:t>.</w:t>
      </w:r>
      <w:r w:rsidR="009074DA" w:rsidRPr="003C767A">
        <w:rPr>
          <w:color w:val="000000"/>
          <w:sz w:val="24"/>
          <w:szCs w:val="24"/>
        </w:rPr>
        <w:t>2</w:t>
      </w:r>
      <w:r w:rsidR="00060EF8" w:rsidRPr="003C767A">
        <w:rPr>
          <w:color w:val="000000"/>
          <w:sz w:val="24"/>
          <w:szCs w:val="24"/>
        </w:rPr>
        <w:t>0</w:t>
      </w:r>
      <w:r w:rsidR="00941E25" w:rsidRPr="003C767A">
        <w:rPr>
          <w:color w:val="000000"/>
          <w:sz w:val="24"/>
          <w:szCs w:val="24"/>
        </w:rPr>
        <w:t xml:space="preserve"> </w:t>
      </w:r>
      <w:r w:rsidR="00941E25" w:rsidRPr="003C767A">
        <w:rPr>
          <w:b/>
          <w:bCs/>
          <w:color w:val="000000"/>
          <w:sz w:val="24"/>
          <w:szCs w:val="24"/>
        </w:rPr>
        <w:t>–</w:t>
      </w:r>
      <w:r w:rsidRPr="003C767A">
        <w:rPr>
          <w:b/>
          <w:bCs/>
          <w:color w:val="000000"/>
          <w:sz w:val="24"/>
          <w:szCs w:val="24"/>
        </w:rPr>
        <w:t xml:space="preserve"> </w:t>
      </w:r>
      <w:r w:rsidRPr="003C767A">
        <w:rPr>
          <w:color w:val="000000"/>
          <w:sz w:val="24"/>
          <w:szCs w:val="24"/>
        </w:rPr>
        <w:t>Na reunião lavrar-se-á ata, em que serão registradas as ocorrências relevantes, e, ao fin</w:t>
      </w:r>
      <w:r w:rsidR="00DD75A5" w:rsidRPr="003C767A">
        <w:rPr>
          <w:color w:val="000000"/>
          <w:sz w:val="24"/>
          <w:szCs w:val="24"/>
        </w:rPr>
        <w:t>al, será assinada pel</w:t>
      </w:r>
      <w:r w:rsidR="001857FB" w:rsidRPr="003C767A">
        <w:rPr>
          <w:color w:val="000000"/>
          <w:sz w:val="24"/>
          <w:szCs w:val="24"/>
        </w:rPr>
        <w:t>a</w:t>
      </w:r>
      <w:r w:rsidR="00137918" w:rsidRPr="003C767A">
        <w:rPr>
          <w:color w:val="000000"/>
          <w:sz w:val="24"/>
          <w:szCs w:val="24"/>
        </w:rPr>
        <w:t xml:space="preserve"> Pregoeir</w:t>
      </w:r>
      <w:r w:rsidR="001857FB" w:rsidRPr="003C767A">
        <w:rPr>
          <w:color w:val="000000"/>
          <w:sz w:val="24"/>
          <w:szCs w:val="24"/>
        </w:rPr>
        <w:t>a</w:t>
      </w:r>
      <w:r w:rsidRPr="003C767A">
        <w:rPr>
          <w:color w:val="000000"/>
          <w:sz w:val="24"/>
          <w:szCs w:val="24"/>
        </w:rPr>
        <w:t xml:space="preserve"> e demais membros de equipe de apoio, bem como pelas licitantes </w:t>
      </w:r>
      <w:r w:rsidRPr="003C767A">
        <w:rPr>
          <w:color w:val="000000"/>
          <w:sz w:val="24"/>
          <w:szCs w:val="24"/>
        </w:rPr>
        <w:lastRenderedPageBreak/>
        <w:t xml:space="preserve">presentes. A recusa da licitante em assinar a ata, bem como a </w:t>
      </w:r>
      <w:proofErr w:type="spellStart"/>
      <w:r w:rsidR="00D077C6" w:rsidRPr="003C767A">
        <w:rPr>
          <w:color w:val="000000"/>
          <w:sz w:val="24"/>
          <w:szCs w:val="24"/>
          <w:lang w:val="pt-BR"/>
        </w:rPr>
        <w:t>ausencia</w:t>
      </w:r>
      <w:proofErr w:type="spellEnd"/>
      <w:r w:rsidR="00D077C6" w:rsidRPr="003C767A">
        <w:rPr>
          <w:color w:val="000000"/>
          <w:sz w:val="24"/>
          <w:szCs w:val="24"/>
          <w:lang w:val="pt-BR"/>
        </w:rPr>
        <w:t xml:space="preserve"> </w:t>
      </w:r>
      <w:r w:rsidRPr="003C767A">
        <w:rPr>
          <w:color w:val="000000"/>
          <w:sz w:val="24"/>
          <w:szCs w:val="24"/>
        </w:rPr>
        <w:t>de participante naquele momento será circunstanciada em ata;</w:t>
      </w:r>
    </w:p>
    <w:p w:rsidR="00116FF7" w:rsidRPr="003C767A" w:rsidRDefault="00116FF7" w:rsidP="00636525">
      <w:pPr>
        <w:pStyle w:val="Cabealho"/>
        <w:tabs>
          <w:tab w:val="clear" w:pos="4419"/>
          <w:tab w:val="clear" w:pos="8838"/>
        </w:tabs>
        <w:spacing w:before="120" w:after="120"/>
        <w:jc w:val="both"/>
        <w:rPr>
          <w:color w:val="000000"/>
          <w:sz w:val="24"/>
          <w:szCs w:val="24"/>
        </w:rPr>
      </w:pPr>
      <w:r w:rsidRPr="003C767A">
        <w:rPr>
          <w:color w:val="000000"/>
          <w:sz w:val="24"/>
          <w:szCs w:val="24"/>
        </w:rPr>
        <w:t>1</w:t>
      </w:r>
      <w:r w:rsidR="00966F44" w:rsidRPr="003C767A">
        <w:rPr>
          <w:color w:val="000000"/>
          <w:sz w:val="24"/>
          <w:szCs w:val="24"/>
        </w:rPr>
        <w:t>4</w:t>
      </w:r>
      <w:r w:rsidRPr="003C767A">
        <w:rPr>
          <w:color w:val="000000"/>
          <w:sz w:val="24"/>
          <w:szCs w:val="24"/>
        </w:rPr>
        <w:t>.2</w:t>
      </w:r>
      <w:r w:rsidR="00060EF8" w:rsidRPr="003C767A">
        <w:rPr>
          <w:color w:val="000000"/>
          <w:sz w:val="24"/>
          <w:szCs w:val="24"/>
        </w:rPr>
        <w:t>1</w:t>
      </w:r>
      <w:r w:rsidR="00941E25" w:rsidRPr="003C767A">
        <w:rPr>
          <w:color w:val="000000"/>
          <w:sz w:val="24"/>
          <w:szCs w:val="24"/>
        </w:rPr>
        <w:t xml:space="preserve"> </w:t>
      </w:r>
      <w:r w:rsidR="00941E25" w:rsidRPr="003C767A">
        <w:rPr>
          <w:b/>
          <w:bCs/>
          <w:color w:val="000000"/>
          <w:sz w:val="24"/>
          <w:szCs w:val="24"/>
        </w:rPr>
        <w:t>–</w:t>
      </w:r>
      <w:r w:rsidRPr="003C767A">
        <w:rPr>
          <w:b/>
          <w:bCs/>
          <w:color w:val="000000"/>
          <w:sz w:val="24"/>
          <w:szCs w:val="24"/>
        </w:rPr>
        <w:t xml:space="preserve"> </w:t>
      </w:r>
      <w:r w:rsidR="001857FB" w:rsidRPr="003C767A">
        <w:rPr>
          <w:bCs/>
          <w:color w:val="000000"/>
          <w:sz w:val="24"/>
          <w:szCs w:val="24"/>
        </w:rPr>
        <w:t>A</w:t>
      </w:r>
      <w:r w:rsidR="00DD75A5" w:rsidRPr="003C767A">
        <w:rPr>
          <w:color w:val="000000"/>
          <w:sz w:val="24"/>
          <w:szCs w:val="24"/>
        </w:rPr>
        <w:t xml:space="preserve"> Pregoeir</w:t>
      </w:r>
      <w:r w:rsidR="001857FB" w:rsidRPr="003C767A">
        <w:rPr>
          <w:color w:val="000000"/>
          <w:sz w:val="24"/>
          <w:szCs w:val="24"/>
        </w:rPr>
        <w:t>a</w:t>
      </w:r>
      <w:r w:rsidRPr="003C767A">
        <w:rPr>
          <w:color w:val="000000"/>
          <w:sz w:val="24"/>
          <w:szCs w:val="24"/>
        </w:rPr>
        <w:t xml:space="preserve"> manterá em seu poder os envelopes de habilitação dos demais licitantes até a formalização do contrato com a </w:t>
      </w:r>
      <w:proofErr w:type="spellStart"/>
      <w:r w:rsidRPr="003C767A">
        <w:rPr>
          <w:color w:val="000000"/>
          <w:sz w:val="24"/>
          <w:szCs w:val="24"/>
        </w:rPr>
        <w:t>adjudicat</w:t>
      </w:r>
      <w:r w:rsidR="0031204C" w:rsidRPr="003C767A">
        <w:rPr>
          <w:color w:val="000000"/>
          <w:sz w:val="24"/>
          <w:szCs w:val="24"/>
          <w:lang w:val="pt-BR"/>
        </w:rPr>
        <w:t>á</w:t>
      </w:r>
      <w:proofErr w:type="spellEnd"/>
      <w:r w:rsidRPr="003C767A">
        <w:rPr>
          <w:color w:val="000000"/>
          <w:sz w:val="24"/>
          <w:szCs w:val="24"/>
        </w:rPr>
        <w:t xml:space="preserve">ria, sendo assegurado o prazo máximo de 150 (cento e </w:t>
      </w:r>
      <w:proofErr w:type="spellStart"/>
      <w:r w:rsidRPr="003C767A">
        <w:rPr>
          <w:color w:val="000000"/>
          <w:sz w:val="24"/>
          <w:szCs w:val="24"/>
        </w:rPr>
        <w:t>cinqüenta</w:t>
      </w:r>
      <w:proofErr w:type="spellEnd"/>
      <w:r w:rsidRPr="003C767A">
        <w:rPr>
          <w:color w:val="000000"/>
          <w:sz w:val="24"/>
          <w:szCs w:val="24"/>
        </w:rPr>
        <w:t>) dias corridos para a retirada do mesmo, sob pena de destruição.</w:t>
      </w:r>
    </w:p>
    <w:p w:rsidR="00B065B3" w:rsidRPr="003C767A" w:rsidRDefault="00B065B3" w:rsidP="00636525">
      <w:pPr>
        <w:pStyle w:val="Cabealho"/>
        <w:tabs>
          <w:tab w:val="clear" w:pos="4419"/>
          <w:tab w:val="clear" w:pos="8838"/>
        </w:tabs>
        <w:spacing w:before="120" w:after="120"/>
        <w:jc w:val="both"/>
        <w:rPr>
          <w:color w:val="000000"/>
          <w:sz w:val="24"/>
          <w:szCs w:val="24"/>
          <w:lang w:val="pt-BR"/>
        </w:rPr>
      </w:pPr>
      <w:r w:rsidRPr="003C767A">
        <w:rPr>
          <w:color w:val="000000"/>
          <w:sz w:val="24"/>
          <w:szCs w:val="24"/>
        </w:rPr>
        <w:t>1</w:t>
      </w:r>
      <w:r w:rsidR="00966F44" w:rsidRPr="003C767A">
        <w:rPr>
          <w:color w:val="000000"/>
          <w:sz w:val="24"/>
          <w:szCs w:val="24"/>
        </w:rPr>
        <w:t>4</w:t>
      </w:r>
      <w:r w:rsidRPr="003C767A">
        <w:rPr>
          <w:color w:val="000000"/>
          <w:sz w:val="24"/>
          <w:szCs w:val="24"/>
        </w:rPr>
        <w:t>.22 – A empresa que oferecer o menor preço</w:t>
      </w:r>
      <w:r w:rsidRPr="00F137A8">
        <w:rPr>
          <w:color w:val="000000" w:themeColor="text1"/>
          <w:sz w:val="24"/>
          <w:szCs w:val="24"/>
        </w:rPr>
        <w:t xml:space="preserve"> </w:t>
      </w:r>
      <w:r w:rsidR="00F137A8">
        <w:rPr>
          <w:color w:val="000000" w:themeColor="text1"/>
          <w:sz w:val="24"/>
          <w:szCs w:val="24"/>
          <w:lang w:val="pt-BR"/>
        </w:rPr>
        <w:t>g</w:t>
      </w:r>
      <w:r w:rsidR="00C46060" w:rsidRPr="00F137A8">
        <w:rPr>
          <w:color w:val="000000" w:themeColor="text1"/>
          <w:sz w:val="24"/>
          <w:szCs w:val="24"/>
          <w:lang w:val="pt-BR"/>
        </w:rPr>
        <w:t>lobal</w:t>
      </w:r>
      <w:r w:rsidR="00C46060" w:rsidRPr="00C46060">
        <w:rPr>
          <w:color w:val="FF0000"/>
          <w:sz w:val="24"/>
          <w:szCs w:val="24"/>
          <w:lang w:val="pt-BR"/>
        </w:rPr>
        <w:t xml:space="preserve"> </w:t>
      </w:r>
      <w:r w:rsidRPr="003C767A">
        <w:rPr>
          <w:color w:val="000000"/>
          <w:sz w:val="24"/>
          <w:szCs w:val="24"/>
        </w:rPr>
        <w:t xml:space="preserve">ficará obrigada a </w:t>
      </w:r>
      <w:r w:rsidR="003B5E78">
        <w:rPr>
          <w:color w:val="000000"/>
          <w:sz w:val="24"/>
          <w:szCs w:val="24"/>
          <w:lang w:val="pt-BR"/>
        </w:rPr>
        <w:t>prestar os serviços</w:t>
      </w:r>
      <w:r w:rsidRPr="003C767A">
        <w:rPr>
          <w:color w:val="000000"/>
          <w:sz w:val="24"/>
          <w:szCs w:val="24"/>
        </w:rPr>
        <w:t>, quando solicitada.</w:t>
      </w:r>
    </w:p>
    <w:p w:rsidR="008839AA" w:rsidRPr="00A23A71" w:rsidRDefault="00116FF7" w:rsidP="00636525">
      <w:pPr>
        <w:pStyle w:val="Cabealho"/>
        <w:tabs>
          <w:tab w:val="clear" w:pos="4419"/>
          <w:tab w:val="clear" w:pos="8838"/>
        </w:tabs>
        <w:spacing w:before="120" w:after="120"/>
        <w:jc w:val="both"/>
        <w:rPr>
          <w:b/>
          <w:color w:val="000000"/>
          <w:sz w:val="24"/>
          <w:szCs w:val="24"/>
        </w:rPr>
      </w:pPr>
      <w:r w:rsidRPr="00A23A71">
        <w:rPr>
          <w:b/>
          <w:color w:val="000000"/>
          <w:sz w:val="24"/>
          <w:szCs w:val="24"/>
        </w:rPr>
        <w:t>1</w:t>
      </w:r>
      <w:r w:rsidR="00966F44" w:rsidRPr="00A23A71">
        <w:rPr>
          <w:b/>
          <w:color w:val="000000"/>
          <w:sz w:val="24"/>
          <w:szCs w:val="24"/>
        </w:rPr>
        <w:t>5</w:t>
      </w:r>
      <w:r w:rsidR="00C46EDE" w:rsidRPr="00A23A71">
        <w:rPr>
          <w:b/>
          <w:color w:val="000000"/>
          <w:sz w:val="24"/>
          <w:szCs w:val="24"/>
        </w:rPr>
        <w:t xml:space="preserve"> </w:t>
      </w:r>
      <w:r w:rsidR="00941E25" w:rsidRPr="00A23A71">
        <w:rPr>
          <w:b/>
          <w:color w:val="000000"/>
          <w:sz w:val="24"/>
          <w:szCs w:val="24"/>
        </w:rPr>
        <w:t>–</w:t>
      </w:r>
      <w:r w:rsidRPr="00A23A71">
        <w:rPr>
          <w:b/>
          <w:color w:val="000000"/>
          <w:sz w:val="24"/>
          <w:szCs w:val="24"/>
        </w:rPr>
        <w:t xml:space="preserve"> DOS RECURSOS ADMINISTRATIVOS: </w:t>
      </w:r>
    </w:p>
    <w:p w:rsidR="00833822" w:rsidRPr="00451664" w:rsidRDefault="00833822"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.1</w:t>
      </w:r>
      <w:r w:rsidR="00941E25" w:rsidRPr="00451664">
        <w:rPr>
          <w:color w:val="000000"/>
          <w:sz w:val="24"/>
          <w:szCs w:val="24"/>
        </w:rPr>
        <w:t xml:space="preserve"> –</w:t>
      </w:r>
      <w:r w:rsidRPr="00451664">
        <w:rPr>
          <w:color w:val="000000"/>
          <w:sz w:val="24"/>
          <w:szCs w:val="24"/>
        </w:rPr>
        <w:t xml:space="preserve"> Ao final da sessão e declarada a licitante vencedora pel</w:t>
      </w:r>
      <w:r w:rsidR="00EF2633">
        <w:rPr>
          <w:color w:val="000000"/>
          <w:sz w:val="24"/>
          <w:szCs w:val="24"/>
          <w:lang w:val="pt-BR"/>
        </w:rPr>
        <w:t>a</w:t>
      </w:r>
      <w:r w:rsidRPr="00451664">
        <w:rPr>
          <w:color w:val="000000"/>
          <w:sz w:val="24"/>
          <w:szCs w:val="24"/>
        </w:rPr>
        <w:t xml:space="preserve"> Pregoeir</w:t>
      </w:r>
      <w:r w:rsidR="00EF2633">
        <w:rPr>
          <w:color w:val="000000"/>
          <w:sz w:val="24"/>
          <w:szCs w:val="24"/>
          <w:lang w:val="pt-BR"/>
        </w:rPr>
        <w:t>a</w:t>
      </w:r>
      <w:r w:rsidR="00C46EDE" w:rsidRPr="00451664">
        <w:rPr>
          <w:color w:val="000000"/>
          <w:sz w:val="24"/>
          <w:szCs w:val="24"/>
        </w:rPr>
        <w:t xml:space="preserve">, qualquer licitante </w:t>
      </w:r>
      <w:r w:rsidRPr="00451664">
        <w:rPr>
          <w:color w:val="000000"/>
          <w:sz w:val="24"/>
          <w:szCs w:val="24"/>
        </w:rPr>
        <w:t>poderá manifestar imediatamente</w:t>
      </w:r>
      <w:r w:rsidR="00F275FE">
        <w:rPr>
          <w:color w:val="000000"/>
          <w:sz w:val="24"/>
          <w:szCs w:val="24"/>
        </w:rPr>
        <w:t xml:space="preserve"> e</w:t>
      </w:r>
      <w:r w:rsidRPr="00451664">
        <w:rPr>
          <w:color w:val="000000"/>
          <w:sz w:val="24"/>
          <w:szCs w:val="24"/>
        </w:rPr>
        <w:t xml:space="preserve"> motivadamente a intenção de recorrer, com registro em ata da síntese das suas razões desde que munido de carta de credenciamento ou procuração com poderes específicos para tal. As licitantes poderão interpor recurso no prazo de 3</w:t>
      </w:r>
      <w:r w:rsidR="0036271C" w:rsidRPr="00451664">
        <w:rPr>
          <w:color w:val="000000"/>
          <w:sz w:val="24"/>
          <w:szCs w:val="24"/>
        </w:rPr>
        <w:t xml:space="preserve"> </w:t>
      </w:r>
      <w:r w:rsidRPr="00451664">
        <w:rPr>
          <w:color w:val="000000"/>
          <w:sz w:val="24"/>
          <w:szCs w:val="24"/>
        </w:rPr>
        <w:t>(três) dias úteis, ficando os demais licitantes desde logo intimados para apresentar contrarrazões por igual prazo, que começará a correr do término do prazo do recorrente, sendo-lhes assegurada a vista imediata dos autos;</w:t>
      </w:r>
    </w:p>
    <w:p w:rsidR="00833822" w:rsidRPr="00451664" w:rsidRDefault="00833822" w:rsidP="00636525">
      <w:pPr>
        <w:pStyle w:val="Cabealho"/>
        <w:tabs>
          <w:tab w:val="clear" w:pos="4419"/>
          <w:tab w:val="clear" w:pos="8838"/>
        </w:tabs>
        <w:spacing w:before="120" w:after="120"/>
        <w:jc w:val="both"/>
        <w:rPr>
          <w:color w:val="000000"/>
          <w:sz w:val="24"/>
          <w:szCs w:val="24"/>
        </w:rPr>
      </w:pPr>
      <w:r w:rsidRPr="00097273">
        <w:rPr>
          <w:color w:val="000000"/>
          <w:sz w:val="24"/>
          <w:szCs w:val="24"/>
        </w:rPr>
        <w:t>1</w:t>
      </w:r>
      <w:r w:rsidR="00966F44" w:rsidRPr="00097273">
        <w:rPr>
          <w:color w:val="000000"/>
          <w:sz w:val="24"/>
          <w:szCs w:val="24"/>
        </w:rPr>
        <w:t>5</w:t>
      </w:r>
      <w:r w:rsidRPr="00097273">
        <w:rPr>
          <w:color w:val="000000"/>
          <w:sz w:val="24"/>
          <w:szCs w:val="24"/>
        </w:rPr>
        <w:t>.</w:t>
      </w:r>
      <w:r w:rsidR="0031204C" w:rsidRPr="00097273">
        <w:rPr>
          <w:color w:val="000000"/>
          <w:sz w:val="24"/>
          <w:szCs w:val="24"/>
          <w:lang w:val="pt-BR"/>
        </w:rPr>
        <w:t>2</w:t>
      </w:r>
      <w:r w:rsidR="00C46EDE" w:rsidRPr="00097273">
        <w:rPr>
          <w:color w:val="000000"/>
          <w:sz w:val="24"/>
          <w:szCs w:val="24"/>
        </w:rPr>
        <w:t xml:space="preserve"> </w:t>
      </w:r>
      <w:r w:rsidR="00941E25" w:rsidRPr="00097273">
        <w:rPr>
          <w:color w:val="000000"/>
          <w:sz w:val="24"/>
          <w:szCs w:val="24"/>
        </w:rPr>
        <w:t>–</w:t>
      </w:r>
      <w:r w:rsidRPr="00097273">
        <w:rPr>
          <w:color w:val="000000"/>
          <w:sz w:val="24"/>
          <w:szCs w:val="24"/>
        </w:rPr>
        <w:t xml:space="preserve"> A falta de manifestação imediata e motivada da licitante importará a decadência do direito de recurso</w:t>
      </w:r>
      <w:r w:rsidRPr="00451664">
        <w:rPr>
          <w:color w:val="000000"/>
          <w:sz w:val="24"/>
          <w:szCs w:val="24"/>
        </w:rPr>
        <w:t xml:space="preserve"> e a adjudicação do objeto da licitação pel</w:t>
      </w:r>
      <w:r w:rsidR="00EF2633">
        <w:rPr>
          <w:color w:val="000000"/>
          <w:sz w:val="24"/>
          <w:szCs w:val="24"/>
          <w:lang w:val="pt-BR"/>
        </w:rPr>
        <w:t>a</w:t>
      </w:r>
      <w:r w:rsidRPr="00451664">
        <w:rPr>
          <w:color w:val="000000"/>
          <w:sz w:val="24"/>
          <w:szCs w:val="24"/>
        </w:rPr>
        <w:t xml:space="preserve"> Pregoeir</w:t>
      </w:r>
      <w:r w:rsidR="00EF2633">
        <w:rPr>
          <w:color w:val="000000"/>
          <w:sz w:val="24"/>
          <w:szCs w:val="24"/>
          <w:lang w:val="pt-BR"/>
        </w:rPr>
        <w:t>a</w:t>
      </w:r>
      <w:r w:rsidRPr="00451664">
        <w:rPr>
          <w:color w:val="000000"/>
          <w:sz w:val="24"/>
          <w:szCs w:val="24"/>
        </w:rPr>
        <w:t xml:space="preserve"> ao vencedor;</w:t>
      </w:r>
    </w:p>
    <w:p w:rsidR="00833822" w:rsidRPr="00451664" w:rsidRDefault="00833822"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.3</w:t>
      </w:r>
      <w:r w:rsidR="00C46EDE" w:rsidRPr="00451664">
        <w:rPr>
          <w:color w:val="000000"/>
          <w:sz w:val="24"/>
          <w:szCs w:val="24"/>
        </w:rPr>
        <w:t xml:space="preserve"> </w:t>
      </w:r>
      <w:r w:rsidR="00941E25" w:rsidRPr="00451664">
        <w:rPr>
          <w:color w:val="000000"/>
          <w:sz w:val="24"/>
          <w:szCs w:val="24"/>
        </w:rPr>
        <w:t>–</w:t>
      </w:r>
      <w:r w:rsidRPr="00451664">
        <w:rPr>
          <w:color w:val="000000"/>
          <w:sz w:val="24"/>
          <w:szCs w:val="24"/>
        </w:rPr>
        <w:t xml:space="preserve"> O acolhimento do recurso importará a invalidação apenas dos atos insuscetíveis de aproveitamento;</w:t>
      </w:r>
    </w:p>
    <w:p w:rsidR="00833822" w:rsidRPr="00451664" w:rsidRDefault="00833822" w:rsidP="00636525">
      <w:pPr>
        <w:autoSpaceDE w:val="0"/>
        <w:autoSpaceDN w:val="0"/>
        <w:adjustRightInd w:val="0"/>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.4</w:t>
      </w:r>
      <w:r w:rsidR="00C46EDE" w:rsidRPr="00451664">
        <w:rPr>
          <w:color w:val="000000"/>
          <w:sz w:val="24"/>
          <w:szCs w:val="24"/>
        </w:rPr>
        <w:t xml:space="preserve"> </w:t>
      </w:r>
      <w:r w:rsidR="00941E25" w:rsidRPr="00451664">
        <w:rPr>
          <w:color w:val="000000"/>
          <w:sz w:val="24"/>
          <w:szCs w:val="24"/>
        </w:rPr>
        <w:t>–</w:t>
      </w:r>
      <w:r w:rsidRPr="00451664">
        <w:rPr>
          <w:color w:val="000000"/>
          <w:sz w:val="24"/>
          <w:szCs w:val="24"/>
        </w:rPr>
        <w:t xml:space="preserve"> A petição poderá ser feita na própria sessão de recebimento, e, se oral, será reduzida a termo em ata;</w:t>
      </w:r>
    </w:p>
    <w:p w:rsidR="00833822" w:rsidRPr="00451664" w:rsidRDefault="00833822" w:rsidP="00636525">
      <w:pPr>
        <w:autoSpaceDE w:val="0"/>
        <w:autoSpaceDN w:val="0"/>
        <w:adjustRightInd w:val="0"/>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.5</w:t>
      </w:r>
      <w:r w:rsidR="00C46EDE" w:rsidRPr="00451664">
        <w:rPr>
          <w:color w:val="000000"/>
          <w:sz w:val="24"/>
          <w:szCs w:val="24"/>
        </w:rPr>
        <w:t xml:space="preserve"> </w:t>
      </w:r>
      <w:r w:rsidR="00941E25" w:rsidRPr="00451664">
        <w:rPr>
          <w:color w:val="000000"/>
          <w:sz w:val="24"/>
          <w:szCs w:val="24"/>
        </w:rPr>
        <w:t>–</w:t>
      </w:r>
      <w:r w:rsidRPr="00451664">
        <w:rPr>
          <w:color w:val="000000"/>
          <w:sz w:val="24"/>
          <w:szCs w:val="24"/>
        </w:rPr>
        <w:t xml:space="preserve"> O recurso contra decisão</w:t>
      </w:r>
      <w:r w:rsidR="00672020">
        <w:rPr>
          <w:color w:val="000000"/>
          <w:sz w:val="24"/>
          <w:szCs w:val="24"/>
        </w:rPr>
        <w:t xml:space="preserve"> da </w:t>
      </w:r>
      <w:r w:rsidRPr="00451664">
        <w:rPr>
          <w:color w:val="000000"/>
          <w:sz w:val="24"/>
          <w:szCs w:val="24"/>
        </w:rPr>
        <w:t>Pregoeir</w:t>
      </w:r>
      <w:r w:rsidR="00672020">
        <w:rPr>
          <w:color w:val="000000"/>
          <w:sz w:val="24"/>
          <w:szCs w:val="24"/>
        </w:rPr>
        <w:t>a</w:t>
      </w:r>
      <w:r w:rsidRPr="00451664">
        <w:rPr>
          <w:color w:val="000000"/>
          <w:sz w:val="24"/>
          <w:szCs w:val="24"/>
        </w:rPr>
        <w:t xml:space="preserve"> não terá efeito suspensivo;</w:t>
      </w:r>
    </w:p>
    <w:p w:rsidR="00833822" w:rsidRPr="00451664" w:rsidRDefault="00833822"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.6</w:t>
      </w:r>
      <w:r w:rsidR="00C46EDE" w:rsidRPr="00451664">
        <w:rPr>
          <w:color w:val="000000"/>
          <w:sz w:val="24"/>
          <w:szCs w:val="24"/>
        </w:rPr>
        <w:t xml:space="preserve"> </w:t>
      </w:r>
      <w:r w:rsidR="00941E25" w:rsidRPr="00451664">
        <w:rPr>
          <w:color w:val="000000"/>
          <w:sz w:val="24"/>
          <w:szCs w:val="24"/>
        </w:rPr>
        <w:t xml:space="preserve">– </w:t>
      </w:r>
      <w:r w:rsidRPr="00451664">
        <w:rPr>
          <w:color w:val="000000"/>
          <w:sz w:val="24"/>
          <w:szCs w:val="24"/>
        </w:rPr>
        <w:t xml:space="preserve">Os recursos e as </w:t>
      </w:r>
      <w:r w:rsidRPr="00F275FE">
        <w:rPr>
          <w:color w:val="000000"/>
          <w:sz w:val="24"/>
          <w:szCs w:val="24"/>
        </w:rPr>
        <w:t xml:space="preserve">contrarrazões interpostos pelas licitantes deverão ser entregues no Protocolo da Prefeitura Municipal de Bom Jardim, </w:t>
      </w:r>
      <w:r w:rsidR="00F275FE" w:rsidRPr="00F275FE">
        <w:rPr>
          <w:sz w:val="24"/>
          <w:szCs w:val="24"/>
        </w:rPr>
        <w:t>situado na Praça Governador Roberto Silveira, nº 44, Centro – Bom Jardim</w:t>
      </w:r>
      <w:r w:rsidRPr="00F275FE">
        <w:rPr>
          <w:color w:val="000000"/>
          <w:sz w:val="24"/>
          <w:szCs w:val="24"/>
        </w:rPr>
        <w:t>, no horário das 9:00 às 12:00 horas e 13:00 às 17:00 horas, diariamente, exceto aos sábados domingos e feriados;</w:t>
      </w:r>
    </w:p>
    <w:p w:rsidR="00833822" w:rsidRPr="00451664" w:rsidRDefault="00833822"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.7</w:t>
      </w:r>
      <w:r w:rsidR="00941E25" w:rsidRPr="00451664">
        <w:rPr>
          <w:color w:val="000000"/>
          <w:sz w:val="24"/>
          <w:szCs w:val="24"/>
        </w:rPr>
        <w:t xml:space="preserve"> –</w:t>
      </w:r>
      <w:r w:rsidRPr="00451664">
        <w:rPr>
          <w:color w:val="000000"/>
          <w:sz w:val="24"/>
          <w:szCs w:val="24"/>
        </w:rPr>
        <w:t xml:space="preserve"> Os recursos e as c</w:t>
      </w:r>
      <w:r w:rsidR="00672020">
        <w:rPr>
          <w:color w:val="000000"/>
          <w:sz w:val="24"/>
          <w:szCs w:val="24"/>
        </w:rPr>
        <w:t xml:space="preserve">ontrarrazões serão dirigidos </w:t>
      </w:r>
      <w:r w:rsidR="00672020">
        <w:rPr>
          <w:color w:val="000000"/>
          <w:sz w:val="24"/>
          <w:szCs w:val="24"/>
          <w:lang w:val="pt-BR"/>
        </w:rPr>
        <w:t xml:space="preserve">à </w:t>
      </w:r>
      <w:r w:rsidR="00353551">
        <w:rPr>
          <w:color w:val="000000"/>
          <w:sz w:val="24"/>
          <w:szCs w:val="24"/>
        </w:rPr>
        <w:t>Pregoeir</w:t>
      </w:r>
      <w:r w:rsidR="00353551">
        <w:rPr>
          <w:color w:val="000000"/>
          <w:sz w:val="24"/>
          <w:szCs w:val="24"/>
          <w:lang w:val="pt-BR"/>
        </w:rPr>
        <w:t>a</w:t>
      </w:r>
      <w:r w:rsidRPr="00451664">
        <w:rPr>
          <w:color w:val="000000"/>
          <w:sz w:val="24"/>
          <w:szCs w:val="24"/>
        </w:rPr>
        <w:t>, que poderá reconsiderar ou enviar para a Autoridade Competente, que, no prazo de 5 (cinco) dias úteis, decidirá de forma fundamentada;</w:t>
      </w:r>
    </w:p>
    <w:p w:rsidR="00833822" w:rsidRPr="00451664" w:rsidRDefault="00833822"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.8</w:t>
      </w:r>
      <w:r w:rsidR="00941E25" w:rsidRPr="00451664">
        <w:rPr>
          <w:color w:val="000000"/>
          <w:sz w:val="24"/>
          <w:szCs w:val="24"/>
        </w:rPr>
        <w:t xml:space="preserve"> –</w:t>
      </w:r>
      <w:r w:rsidRPr="00451664">
        <w:rPr>
          <w:color w:val="000000"/>
          <w:sz w:val="24"/>
          <w:szCs w:val="24"/>
        </w:rPr>
        <w:t xml:space="preserve"> Decididos os recursos e constatada a regularidade dos atos praticados, a Autoridade Competente adjudicará o objeto e homologará o procedimento licitatório;</w:t>
      </w:r>
    </w:p>
    <w:p w:rsidR="00833822" w:rsidRPr="00451664" w:rsidRDefault="00833822" w:rsidP="00636525">
      <w:pPr>
        <w:autoSpaceDE w:val="0"/>
        <w:autoSpaceDN w:val="0"/>
        <w:adjustRightInd w:val="0"/>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.9</w:t>
      </w:r>
      <w:r w:rsidR="00941E25" w:rsidRPr="00451664">
        <w:rPr>
          <w:color w:val="000000"/>
          <w:sz w:val="24"/>
          <w:szCs w:val="24"/>
        </w:rPr>
        <w:t xml:space="preserve"> –</w:t>
      </w:r>
      <w:r w:rsidRPr="00451664">
        <w:rPr>
          <w:b/>
          <w:bCs/>
          <w:color w:val="000000"/>
          <w:sz w:val="24"/>
          <w:szCs w:val="24"/>
        </w:rPr>
        <w:t xml:space="preserve"> </w:t>
      </w:r>
      <w:r w:rsidRPr="00451664">
        <w:rPr>
          <w:color w:val="000000"/>
          <w:sz w:val="24"/>
          <w:szCs w:val="24"/>
        </w:rPr>
        <w:t>Dos atos da Administração, após a Adjudicação, decorrentes da aplicação da Lei no 8.666/93, caberá:</w:t>
      </w:r>
    </w:p>
    <w:p w:rsidR="00833822" w:rsidRPr="00451664" w:rsidRDefault="00833822" w:rsidP="00636525">
      <w:pPr>
        <w:autoSpaceDE w:val="0"/>
        <w:autoSpaceDN w:val="0"/>
        <w:adjustRightInd w:val="0"/>
        <w:spacing w:before="120" w:after="120"/>
        <w:jc w:val="both"/>
        <w:rPr>
          <w:color w:val="000000"/>
          <w:sz w:val="24"/>
          <w:szCs w:val="24"/>
        </w:rPr>
      </w:pPr>
      <w:r w:rsidRPr="00451664">
        <w:rPr>
          <w:color w:val="000000"/>
          <w:sz w:val="24"/>
          <w:szCs w:val="24"/>
        </w:rPr>
        <w:t xml:space="preserve">I </w:t>
      </w:r>
      <w:r w:rsidR="00941E25" w:rsidRPr="00451664">
        <w:rPr>
          <w:color w:val="000000"/>
          <w:sz w:val="24"/>
          <w:szCs w:val="24"/>
        </w:rPr>
        <w:t>–</w:t>
      </w:r>
      <w:r w:rsidRPr="00451664">
        <w:rPr>
          <w:color w:val="000000"/>
          <w:sz w:val="24"/>
          <w:szCs w:val="24"/>
        </w:rPr>
        <w:t xml:space="preserve"> recurso, dirigido à Autoridade Competente, por intermédio d</w:t>
      </w:r>
      <w:r w:rsidR="00672020">
        <w:rPr>
          <w:color w:val="000000"/>
          <w:sz w:val="24"/>
          <w:szCs w:val="24"/>
        </w:rPr>
        <w:t>a</w:t>
      </w:r>
      <w:r w:rsidRPr="00451664">
        <w:rPr>
          <w:color w:val="000000"/>
          <w:sz w:val="24"/>
          <w:szCs w:val="24"/>
        </w:rPr>
        <w:t xml:space="preserve"> Pregoeir</w:t>
      </w:r>
      <w:r w:rsidR="00672020">
        <w:rPr>
          <w:color w:val="000000"/>
          <w:sz w:val="24"/>
          <w:szCs w:val="24"/>
        </w:rPr>
        <w:t>a</w:t>
      </w:r>
      <w:r w:rsidRPr="00451664">
        <w:rPr>
          <w:color w:val="000000"/>
          <w:sz w:val="24"/>
          <w:szCs w:val="24"/>
        </w:rPr>
        <w:t>, interposto no prazo de 05 (cinco) dias úteis, a contar da intimação do ato, a ser protocolizado no endereço referido no subitem 1</w:t>
      </w:r>
      <w:r w:rsidR="00063694">
        <w:rPr>
          <w:color w:val="000000"/>
          <w:sz w:val="24"/>
          <w:szCs w:val="24"/>
        </w:rPr>
        <w:t>5</w:t>
      </w:r>
      <w:r w:rsidRPr="00451664">
        <w:rPr>
          <w:color w:val="000000"/>
          <w:sz w:val="24"/>
          <w:szCs w:val="24"/>
        </w:rPr>
        <w:t>.6 deste Edital, nos casos de:</w:t>
      </w:r>
    </w:p>
    <w:p w:rsidR="00833822" w:rsidRPr="00451664" w:rsidRDefault="00833822" w:rsidP="00636525">
      <w:pPr>
        <w:pStyle w:val="PargrafodaLista1"/>
        <w:numPr>
          <w:ilvl w:val="0"/>
          <w:numId w:val="2"/>
        </w:numPr>
        <w:tabs>
          <w:tab w:val="left" w:pos="426"/>
        </w:tabs>
        <w:autoSpaceDE w:val="0"/>
        <w:autoSpaceDN w:val="0"/>
        <w:adjustRightInd w:val="0"/>
        <w:spacing w:before="120" w:after="120" w:line="240" w:lineRule="auto"/>
        <w:ind w:left="0" w:firstLine="0"/>
        <w:rPr>
          <w:rFonts w:ascii="Times New Roman" w:hAnsi="Times New Roman" w:cs="Times New Roman"/>
          <w:color w:val="000000"/>
          <w:sz w:val="24"/>
          <w:szCs w:val="24"/>
        </w:rPr>
      </w:pPr>
      <w:proofErr w:type="gramStart"/>
      <w:r w:rsidRPr="00451664">
        <w:rPr>
          <w:rFonts w:ascii="Times New Roman" w:hAnsi="Times New Roman" w:cs="Times New Roman"/>
          <w:color w:val="000000"/>
          <w:sz w:val="24"/>
          <w:szCs w:val="24"/>
        </w:rPr>
        <w:t>anulação</w:t>
      </w:r>
      <w:proofErr w:type="gramEnd"/>
      <w:r w:rsidRPr="00451664">
        <w:rPr>
          <w:rFonts w:ascii="Times New Roman" w:hAnsi="Times New Roman" w:cs="Times New Roman"/>
          <w:color w:val="000000"/>
          <w:sz w:val="24"/>
          <w:szCs w:val="24"/>
        </w:rPr>
        <w:t xml:space="preserve"> ou revogação da licitação;</w:t>
      </w:r>
    </w:p>
    <w:p w:rsidR="00833822" w:rsidRPr="00451664" w:rsidRDefault="00833822" w:rsidP="00636525">
      <w:pPr>
        <w:pStyle w:val="PargrafodaLista1"/>
        <w:numPr>
          <w:ilvl w:val="0"/>
          <w:numId w:val="2"/>
        </w:numPr>
        <w:tabs>
          <w:tab w:val="left" w:pos="426"/>
        </w:tabs>
        <w:autoSpaceDE w:val="0"/>
        <w:autoSpaceDN w:val="0"/>
        <w:adjustRightInd w:val="0"/>
        <w:spacing w:before="120" w:after="120" w:line="240" w:lineRule="auto"/>
        <w:ind w:left="0" w:firstLine="0"/>
        <w:rPr>
          <w:rFonts w:ascii="Times New Roman" w:hAnsi="Times New Roman" w:cs="Times New Roman"/>
          <w:color w:val="000000"/>
          <w:sz w:val="24"/>
          <w:szCs w:val="24"/>
        </w:rPr>
      </w:pPr>
      <w:proofErr w:type="gramStart"/>
      <w:r w:rsidRPr="00451664">
        <w:rPr>
          <w:rFonts w:ascii="Times New Roman" w:hAnsi="Times New Roman" w:cs="Times New Roman"/>
          <w:color w:val="000000"/>
          <w:sz w:val="24"/>
          <w:szCs w:val="24"/>
        </w:rPr>
        <w:t>rescisão</w:t>
      </w:r>
      <w:proofErr w:type="gramEnd"/>
      <w:r w:rsidRPr="00451664">
        <w:rPr>
          <w:rFonts w:ascii="Times New Roman" w:hAnsi="Times New Roman" w:cs="Times New Roman"/>
          <w:color w:val="000000"/>
          <w:sz w:val="24"/>
          <w:szCs w:val="24"/>
        </w:rPr>
        <w:t xml:space="preserve"> do Contrato, a que se refere o inciso I do artigo 79 da Lei no 8.666/93;</w:t>
      </w:r>
    </w:p>
    <w:p w:rsidR="00833822" w:rsidRPr="00451664" w:rsidRDefault="00833822" w:rsidP="00636525">
      <w:pPr>
        <w:pStyle w:val="PargrafodaLista1"/>
        <w:numPr>
          <w:ilvl w:val="0"/>
          <w:numId w:val="2"/>
        </w:numPr>
        <w:tabs>
          <w:tab w:val="left" w:pos="426"/>
        </w:tabs>
        <w:autoSpaceDE w:val="0"/>
        <w:autoSpaceDN w:val="0"/>
        <w:adjustRightInd w:val="0"/>
        <w:spacing w:before="120" w:after="120" w:line="240" w:lineRule="auto"/>
        <w:ind w:left="0" w:firstLine="0"/>
        <w:rPr>
          <w:rFonts w:ascii="Times New Roman" w:hAnsi="Times New Roman" w:cs="Times New Roman"/>
          <w:color w:val="000000"/>
          <w:sz w:val="24"/>
          <w:szCs w:val="24"/>
        </w:rPr>
      </w:pPr>
      <w:proofErr w:type="gramStart"/>
      <w:r w:rsidRPr="00451664">
        <w:rPr>
          <w:rFonts w:ascii="Times New Roman" w:hAnsi="Times New Roman" w:cs="Times New Roman"/>
          <w:color w:val="000000"/>
          <w:sz w:val="24"/>
          <w:szCs w:val="24"/>
        </w:rPr>
        <w:t>aplicação</w:t>
      </w:r>
      <w:proofErr w:type="gramEnd"/>
      <w:r w:rsidRPr="00451664">
        <w:rPr>
          <w:rFonts w:ascii="Times New Roman" w:hAnsi="Times New Roman" w:cs="Times New Roman"/>
          <w:color w:val="000000"/>
          <w:sz w:val="24"/>
          <w:szCs w:val="24"/>
        </w:rPr>
        <w:t xml:space="preserve"> das penas de advertência, suspensão temporária ou multa.</w:t>
      </w:r>
    </w:p>
    <w:p w:rsidR="00833822" w:rsidRPr="00451664" w:rsidRDefault="00833822" w:rsidP="00636525">
      <w:pPr>
        <w:autoSpaceDE w:val="0"/>
        <w:autoSpaceDN w:val="0"/>
        <w:adjustRightInd w:val="0"/>
        <w:spacing w:before="120" w:after="120"/>
        <w:jc w:val="both"/>
        <w:rPr>
          <w:color w:val="000000"/>
          <w:sz w:val="24"/>
          <w:szCs w:val="24"/>
        </w:rPr>
      </w:pPr>
      <w:r w:rsidRPr="00451664">
        <w:rPr>
          <w:color w:val="000000"/>
          <w:sz w:val="24"/>
          <w:szCs w:val="24"/>
        </w:rPr>
        <w:t xml:space="preserve">II </w:t>
      </w:r>
      <w:r w:rsidR="00941E25" w:rsidRPr="00451664">
        <w:rPr>
          <w:color w:val="000000"/>
          <w:sz w:val="24"/>
          <w:szCs w:val="24"/>
        </w:rPr>
        <w:t>–</w:t>
      </w:r>
      <w:r w:rsidRPr="00451664">
        <w:rPr>
          <w:color w:val="000000"/>
          <w:sz w:val="24"/>
          <w:szCs w:val="24"/>
        </w:rPr>
        <w:t xml:space="preserve"> representação, no prazo de 05 (cinco) dias úteis da intimação da decisão relacionada com o objeto da licitação ou do Contrato, de que não caiba recurso hierárquico;</w:t>
      </w:r>
    </w:p>
    <w:p w:rsidR="00833822" w:rsidRPr="00451664" w:rsidRDefault="00833822" w:rsidP="00636525">
      <w:pPr>
        <w:autoSpaceDE w:val="0"/>
        <w:autoSpaceDN w:val="0"/>
        <w:adjustRightInd w:val="0"/>
        <w:spacing w:before="120" w:after="120"/>
        <w:jc w:val="both"/>
        <w:rPr>
          <w:color w:val="000000"/>
          <w:sz w:val="24"/>
          <w:szCs w:val="24"/>
        </w:rPr>
      </w:pPr>
      <w:r w:rsidRPr="00451664">
        <w:rPr>
          <w:color w:val="000000"/>
          <w:sz w:val="24"/>
          <w:szCs w:val="24"/>
        </w:rPr>
        <w:t xml:space="preserve">III </w:t>
      </w:r>
      <w:r w:rsidR="00941E25" w:rsidRPr="00451664">
        <w:rPr>
          <w:color w:val="000000"/>
          <w:sz w:val="24"/>
          <w:szCs w:val="24"/>
        </w:rPr>
        <w:t>–</w:t>
      </w:r>
      <w:r w:rsidRPr="00451664">
        <w:rPr>
          <w:color w:val="000000"/>
          <w:sz w:val="24"/>
          <w:szCs w:val="24"/>
        </w:rPr>
        <w:t xml:space="preserve"> pedido de reconsideração de decisão da Autoridade Competente, no caso de declaração de inidoneidade para licitar ou contratar com a Administração Pública, no prazo de 10 (dez) dias úteis da intimação do ato.</w:t>
      </w:r>
    </w:p>
    <w:p w:rsidR="00833822" w:rsidRPr="00451664" w:rsidRDefault="00833822" w:rsidP="00636525">
      <w:pPr>
        <w:autoSpaceDE w:val="0"/>
        <w:autoSpaceDN w:val="0"/>
        <w:adjustRightInd w:val="0"/>
        <w:spacing w:before="120" w:after="120"/>
        <w:jc w:val="both"/>
        <w:rPr>
          <w:bCs/>
          <w:color w:val="000000"/>
          <w:sz w:val="24"/>
          <w:szCs w:val="24"/>
        </w:rPr>
      </w:pPr>
      <w:r w:rsidRPr="00451664">
        <w:rPr>
          <w:bCs/>
          <w:color w:val="000000"/>
          <w:sz w:val="24"/>
          <w:szCs w:val="24"/>
        </w:rPr>
        <w:lastRenderedPageBreak/>
        <w:t>1</w:t>
      </w:r>
      <w:r w:rsidR="00966F44">
        <w:rPr>
          <w:bCs/>
          <w:color w:val="000000"/>
          <w:sz w:val="24"/>
          <w:szCs w:val="24"/>
        </w:rPr>
        <w:t>5</w:t>
      </w:r>
      <w:r w:rsidRPr="00451664">
        <w:rPr>
          <w:bCs/>
          <w:color w:val="000000"/>
          <w:sz w:val="24"/>
          <w:szCs w:val="24"/>
        </w:rPr>
        <w:t>.10</w:t>
      </w:r>
      <w:r w:rsidR="00C46EDE" w:rsidRPr="00451664">
        <w:rPr>
          <w:bCs/>
          <w:color w:val="000000"/>
          <w:sz w:val="24"/>
          <w:szCs w:val="24"/>
        </w:rPr>
        <w:t xml:space="preserve"> </w:t>
      </w:r>
      <w:r w:rsidR="00941E25" w:rsidRPr="00451664">
        <w:rPr>
          <w:bCs/>
          <w:color w:val="000000"/>
          <w:sz w:val="24"/>
          <w:szCs w:val="24"/>
        </w:rPr>
        <w:t>–</w:t>
      </w:r>
      <w:r w:rsidRPr="00451664">
        <w:rPr>
          <w:bCs/>
          <w:color w:val="000000"/>
          <w:sz w:val="24"/>
          <w:szCs w:val="24"/>
        </w:rPr>
        <w:t xml:space="preserve"> </w:t>
      </w:r>
      <w:r w:rsidRPr="00451664">
        <w:rPr>
          <w:color w:val="000000"/>
          <w:sz w:val="24"/>
          <w:szCs w:val="24"/>
        </w:rPr>
        <w:t xml:space="preserve">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w:t>
      </w:r>
      <w:proofErr w:type="gramStart"/>
      <w:r w:rsidRPr="00451664">
        <w:rPr>
          <w:color w:val="000000"/>
          <w:sz w:val="24"/>
          <w:szCs w:val="24"/>
        </w:rPr>
        <w:t>sob pena</w:t>
      </w:r>
      <w:proofErr w:type="gramEnd"/>
      <w:r w:rsidRPr="00451664">
        <w:rPr>
          <w:color w:val="000000"/>
          <w:sz w:val="24"/>
          <w:szCs w:val="24"/>
        </w:rPr>
        <w:t xml:space="preserve"> de responsabilidade (§ 4o do artigo 109 da Lei no 8.666/93).</w:t>
      </w:r>
    </w:p>
    <w:p w:rsidR="00833822" w:rsidRPr="00451664" w:rsidRDefault="00833822" w:rsidP="00636525">
      <w:pPr>
        <w:autoSpaceDE w:val="0"/>
        <w:autoSpaceDN w:val="0"/>
        <w:adjustRightInd w:val="0"/>
        <w:spacing w:before="120" w:after="120"/>
        <w:jc w:val="both"/>
        <w:rPr>
          <w:bCs/>
          <w:color w:val="000000"/>
          <w:sz w:val="24"/>
          <w:szCs w:val="24"/>
        </w:rPr>
      </w:pPr>
      <w:r w:rsidRPr="00451664">
        <w:rPr>
          <w:bCs/>
          <w:color w:val="000000"/>
          <w:sz w:val="24"/>
          <w:szCs w:val="24"/>
        </w:rPr>
        <w:t>1</w:t>
      </w:r>
      <w:r w:rsidR="00966F44">
        <w:rPr>
          <w:bCs/>
          <w:color w:val="000000"/>
          <w:sz w:val="24"/>
          <w:szCs w:val="24"/>
        </w:rPr>
        <w:t>5</w:t>
      </w:r>
      <w:r w:rsidRPr="00451664">
        <w:rPr>
          <w:bCs/>
          <w:color w:val="000000"/>
          <w:sz w:val="24"/>
          <w:szCs w:val="24"/>
        </w:rPr>
        <w:t>.</w:t>
      </w:r>
      <w:r w:rsidR="00D13B5F" w:rsidRPr="00451664">
        <w:rPr>
          <w:bCs/>
          <w:color w:val="000000"/>
          <w:sz w:val="24"/>
          <w:szCs w:val="24"/>
        </w:rPr>
        <w:t>11</w:t>
      </w:r>
      <w:r w:rsidR="00C46EDE" w:rsidRPr="00451664">
        <w:rPr>
          <w:bCs/>
          <w:color w:val="000000"/>
          <w:sz w:val="24"/>
          <w:szCs w:val="24"/>
        </w:rPr>
        <w:t xml:space="preserve"> </w:t>
      </w:r>
      <w:r w:rsidR="00941E25" w:rsidRPr="00451664">
        <w:rPr>
          <w:bCs/>
          <w:color w:val="000000"/>
          <w:sz w:val="24"/>
          <w:szCs w:val="24"/>
        </w:rPr>
        <w:t>–</w:t>
      </w:r>
      <w:r w:rsidRPr="00451664">
        <w:rPr>
          <w:bCs/>
          <w:color w:val="000000"/>
          <w:sz w:val="24"/>
          <w:szCs w:val="24"/>
        </w:rPr>
        <w:t xml:space="preserve"> </w:t>
      </w:r>
      <w:r w:rsidRPr="00451664">
        <w:rPr>
          <w:color w:val="000000"/>
          <w:sz w:val="24"/>
          <w:szCs w:val="24"/>
        </w:rPr>
        <w:t xml:space="preserve">Interposto, o recurso será aberto prazo aos demais licitantes, que poderão impugná-lo em até </w:t>
      </w:r>
      <w:proofErr w:type="gramStart"/>
      <w:r w:rsidRPr="00451664">
        <w:rPr>
          <w:color w:val="000000"/>
          <w:sz w:val="24"/>
          <w:szCs w:val="24"/>
        </w:rPr>
        <w:t>5</w:t>
      </w:r>
      <w:proofErr w:type="gramEnd"/>
      <w:r w:rsidRPr="00451664">
        <w:rPr>
          <w:color w:val="000000"/>
          <w:sz w:val="24"/>
          <w:szCs w:val="24"/>
        </w:rPr>
        <w:t xml:space="preserve"> (cinco) dias úteis.</w:t>
      </w:r>
    </w:p>
    <w:p w:rsidR="00833822" w:rsidRDefault="00833822" w:rsidP="00636525">
      <w:pPr>
        <w:autoSpaceDE w:val="0"/>
        <w:autoSpaceDN w:val="0"/>
        <w:adjustRightInd w:val="0"/>
        <w:spacing w:before="120" w:after="120"/>
        <w:jc w:val="both"/>
        <w:rPr>
          <w:color w:val="000000"/>
          <w:sz w:val="24"/>
          <w:szCs w:val="24"/>
        </w:rPr>
      </w:pPr>
      <w:r w:rsidRPr="00451664">
        <w:rPr>
          <w:bCs/>
          <w:color w:val="000000"/>
          <w:sz w:val="24"/>
          <w:szCs w:val="24"/>
        </w:rPr>
        <w:t>1</w:t>
      </w:r>
      <w:r w:rsidR="00966F44">
        <w:rPr>
          <w:bCs/>
          <w:color w:val="000000"/>
          <w:sz w:val="24"/>
          <w:szCs w:val="24"/>
        </w:rPr>
        <w:t>5</w:t>
      </w:r>
      <w:r w:rsidRPr="00451664">
        <w:rPr>
          <w:bCs/>
          <w:color w:val="000000"/>
          <w:sz w:val="24"/>
          <w:szCs w:val="24"/>
        </w:rPr>
        <w:t>.1</w:t>
      </w:r>
      <w:r w:rsidR="00D13B5F" w:rsidRPr="00451664">
        <w:rPr>
          <w:bCs/>
          <w:color w:val="000000"/>
          <w:sz w:val="24"/>
          <w:szCs w:val="24"/>
        </w:rPr>
        <w:t>2</w:t>
      </w:r>
      <w:r w:rsidR="00C519FB" w:rsidRPr="00451664">
        <w:rPr>
          <w:bCs/>
          <w:color w:val="000000"/>
          <w:sz w:val="24"/>
          <w:szCs w:val="24"/>
        </w:rPr>
        <w:t xml:space="preserve"> </w:t>
      </w:r>
      <w:r w:rsidR="00941E25" w:rsidRPr="00451664">
        <w:rPr>
          <w:bCs/>
          <w:color w:val="000000"/>
          <w:sz w:val="24"/>
          <w:szCs w:val="24"/>
        </w:rPr>
        <w:t>–</w:t>
      </w:r>
      <w:r w:rsidRPr="00451664">
        <w:rPr>
          <w:bCs/>
          <w:color w:val="000000"/>
          <w:sz w:val="24"/>
          <w:szCs w:val="24"/>
        </w:rPr>
        <w:t xml:space="preserve"> </w:t>
      </w:r>
      <w:r w:rsidRPr="00451664">
        <w:rPr>
          <w:color w:val="000000"/>
          <w:sz w:val="24"/>
          <w:szCs w:val="24"/>
        </w:rPr>
        <w:t>A intimação dos atos referidos no inciso I do subitem 1</w:t>
      </w:r>
      <w:r w:rsidR="00063694">
        <w:rPr>
          <w:color w:val="000000"/>
          <w:sz w:val="24"/>
          <w:szCs w:val="24"/>
        </w:rPr>
        <w:t>5</w:t>
      </w:r>
      <w:r w:rsidRPr="00451664">
        <w:rPr>
          <w:color w:val="000000"/>
          <w:sz w:val="24"/>
          <w:szCs w:val="24"/>
        </w:rPr>
        <w:t>.9, excluindo-se as penas de advertência e multa de mora, e no inciso III, será feita mediante publicação no órgão oficial do Município.</w:t>
      </w:r>
    </w:p>
    <w:p w:rsidR="00A04450" w:rsidRPr="00451664" w:rsidRDefault="00A04450" w:rsidP="00636525">
      <w:pPr>
        <w:pStyle w:val="Cabealho"/>
        <w:tabs>
          <w:tab w:val="clear" w:pos="4419"/>
          <w:tab w:val="clear" w:pos="8838"/>
        </w:tabs>
        <w:spacing w:before="120" w:after="120"/>
        <w:jc w:val="both"/>
        <w:rPr>
          <w:b/>
          <w:bCs/>
          <w:color w:val="000000"/>
          <w:sz w:val="24"/>
          <w:szCs w:val="24"/>
        </w:rPr>
      </w:pPr>
      <w:r w:rsidRPr="00451664">
        <w:rPr>
          <w:b/>
          <w:bCs/>
          <w:color w:val="000000"/>
          <w:sz w:val="24"/>
          <w:szCs w:val="24"/>
        </w:rPr>
        <w:t>1</w:t>
      </w:r>
      <w:r>
        <w:rPr>
          <w:b/>
          <w:bCs/>
          <w:color w:val="000000"/>
          <w:sz w:val="24"/>
          <w:szCs w:val="24"/>
          <w:lang w:val="pt-BR"/>
        </w:rPr>
        <w:t>6</w:t>
      </w:r>
      <w:r w:rsidRPr="00451664">
        <w:rPr>
          <w:b/>
          <w:bCs/>
          <w:color w:val="000000"/>
          <w:sz w:val="24"/>
          <w:szCs w:val="24"/>
        </w:rPr>
        <w:t xml:space="preserve"> </w:t>
      </w:r>
      <w:r>
        <w:rPr>
          <w:b/>
          <w:bCs/>
          <w:color w:val="000000"/>
          <w:sz w:val="24"/>
          <w:szCs w:val="24"/>
        </w:rPr>
        <w:t>–</w:t>
      </w:r>
      <w:r w:rsidRPr="00451664">
        <w:rPr>
          <w:b/>
          <w:bCs/>
          <w:color w:val="000000"/>
          <w:sz w:val="24"/>
          <w:szCs w:val="24"/>
        </w:rPr>
        <w:t xml:space="preserve"> DA EMISSÃO DOS PEDIDOS</w:t>
      </w:r>
    </w:p>
    <w:p w:rsidR="00FD2B71" w:rsidRDefault="00A04450" w:rsidP="00636525">
      <w:pPr>
        <w:pStyle w:val="Cabealho"/>
        <w:tabs>
          <w:tab w:val="clear" w:pos="4419"/>
          <w:tab w:val="clear" w:pos="8838"/>
        </w:tabs>
        <w:spacing w:before="120" w:after="120"/>
        <w:jc w:val="both"/>
        <w:rPr>
          <w:bCs/>
          <w:color w:val="000000"/>
          <w:sz w:val="24"/>
          <w:szCs w:val="24"/>
          <w:lang w:val="pt-BR"/>
        </w:rPr>
      </w:pPr>
      <w:r w:rsidRPr="00451664">
        <w:rPr>
          <w:bCs/>
          <w:color w:val="000000"/>
          <w:sz w:val="24"/>
          <w:szCs w:val="24"/>
        </w:rPr>
        <w:t>1</w:t>
      </w:r>
      <w:r>
        <w:rPr>
          <w:bCs/>
          <w:color w:val="000000"/>
          <w:sz w:val="24"/>
          <w:szCs w:val="24"/>
          <w:lang w:val="pt-BR"/>
        </w:rPr>
        <w:t>6</w:t>
      </w:r>
      <w:r w:rsidRPr="00451664">
        <w:rPr>
          <w:bCs/>
          <w:color w:val="000000"/>
          <w:sz w:val="24"/>
          <w:szCs w:val="24"/>
        </w:rPr>
        <w:t xml:space="preserve">.1 </w:t>
      </w:r>
      <w:r>
        <w:rPr>
          <w:bCs/>
          <w:color w:val="000000"/>
          <w:sz w:val="24"/>
          <w:szCs w:val="24"/>
        </w:rPr>
        <w:t>–</w:t>
      </w:r>
      <w:r w:rsidRPr="00451664">
        <w:rPr>
          <w:bCs/>
          <w:color w:val="000000"/>
          <w:sz w:val="24"/>
          <w:szCs w:val="24"/>
        </w:rPr>
        <w:t xml:space="preserve"> </w:t>
      </w:r>
      <w:r w:rsidR="007A45D2">
        <w:rPr>
          <w:bCs/>
          <w:color w:val="000000"/>
          <w:sz w:val="24"/>
          <w:szCs w:val="24"/>
          <w:lang w:val="pt-BR"/>
        </w:rPr>
        <w:t>A Administração Pública</w:t>
      </w:r>
      <w:r w:rsidRPr="00451664">
        <w:rPr>
          <w:bCs/>
          <w:color w:val="000000"/>
          <w:sz w:val="24"/>
          <w:szCs w:val="24"/>
        </w:rPr>
        <w:t xml:space="preserve">, respeitada a ordem de registro, selecionará os fornecedores para </w:t>
      </w:r>
      <w:r w:rsidRPr="00FD2B71">
        <w:rPr>
          <w:bCs/>
          <w:color w:val="000000" w:themeColor="text1"/>
          <w:sz w:val="24"/>
          <w:szCs w:val="24"/>
        </w:rPr>
        <w:t xml:space="preserve">os quais serão emitidos os pedidos de </w:t>
      </w:r>
      <w:r w:rsidR="00FD2B71" w:rsidRPr="00FD2B71">
        <w:rPr>
          <w:bCs/>
          <w:color w:val="000000" w:themeColor="text1"/>
          <w:sz w:val="24"/>
          <w:szCs w:val="24"/>
          <w:lang w:val="pt-BR"/>
        </w:rPr>
        <w:t>prestação</w:t>
      </w:r>
      <w:r w:rsidRPr="00451664">
        <w:rPr>
          <w:bCs/>
          <w:color w:val="000000"/>
          <w:sz w:val="24"/>
          <w:szCs w:val="24"/>
        </w:rPr>
        <w:t>.</w:t>
      </w:r>
      <w:r w:rsidR="00C46060">
        <w:rPr>
          <w:bCs/>
          <w:color w:val="000000"/>
          <w:sz w:val="24"/>
          <w:szCs w:val="24"/>
          <w:lang w:val="pt-BR"/>
        </w:rPr>
        <w:t xml:space="preserve"> </w:t>
      </w:r>
    </w:p>
    <w:p w:rsidR="00A04450" w:rsidRPr="00FD2B71" w:rsidRDefault="00A04450" w:rsidP="00636525">
      <w:pPr>
        <w:pStyle w:val="Cabealho"/>
        <w:tabs>
          <w:tab w:val="clear" w:pos="4419"/>
          <w:tab w:val="clear" w:pos="8838"/>
        </w:tabs>
        <w:spacing w:before="120" w:after="120"/>
        <w:jc w:val="both"/>
        <w:rPr>
          <w:bCs/>
          <w:color w:val="000000" w:themeColor="text1"/>
          <w:sz w:val="24"/>
          <w:szCs w:val="24"/>
          <w:lang w:val="pt-BR"/>
        </w:rPr>
      </w:pPr>
      <w:r w:rsidRPr="00451664">
        <w:rPr>
          <w:bCs/>
          <w:color w:val="000000"/>
          <w:sz w:val="24"/>
          <w:szCs w:val="24"/>
        </w:rPr>
        <w:t>1</w:t>
      </w:r>
      <w:r>
        <w:rPr>
          <w:bCs/>
          <w:color w:val="000000"/>
          <w:sz w:val="24"/>
          <w:szCs w:val="24"/>
          <w:lang w:val="pt-BR"/>
        </w:rPr>
        <w:t>6</w:t>
      </w:r>
      <w:r w:rsidRPr="00451664">
        <w:rPr>
          <w:bCs/>
          <w:color w:val="000000"/>
          <w:sz w:val="24"/>
          <w:szCs w:val="24"/>
        </w:rPr>
        <w:t xml:space="preserve">.2 </w:t>
      </w:r>
      <w:r>
        <w:rPr>
          <w:bCs/>
          <w:color w:val="000000"/>
          <w:sz w:val="24"/>
          <w:szCs w:val="24"/>
        </w:rPr>
        <w:t>–</w:t>
      </w:r>
      <w:r w:rsidRPr="00451664">
        <w:rPr>
          <w:bCs/>
          <w:color w:val="000000"/>
          <w:sz w:val="24"/>
          <w:szCs w:val="24"/>
        </w:rPr>
        <w:t xml:space="preserve"> O </w:t>
      </w:r>
      <w:r w:rsidR="003B5E78">
        <w:rPr>
          <w:bCs/>
          <w:color w:val="000000"/>
          <w:sz w:val="24"/>
          <w:szCs w:val="24"/>
          <w:lang w:val="pt-BR"/>
        </w:rPr>
        <w:t>prestador de serviços</w:t>
      </w:r>
      <w:r w:rsidRPr="00451664">
        <w:rPr>
          <w:bCs/>
          <w:color w:val="000000"/>
          <w:sz w:val="24"/>
          <w:szCs w:val="24"/>
        </w:rPr>
        <w:t xml:space="preserve"> convocado que não cumprir as obrigações estabelecidas na ata de registro de preços estará sujeito às sanções previstas no Termo Referência</w:t>
      </w:r>
      <w:r>
        <w:rPr>
          <w:bCs/>
          <w:color w:val="000000"/>
          <w:sz w:val="24"/>
          <w:szCs w:val="24"/>
        </w:rPr>
        <w:t xml:space="preserve"> e no </w:t>
      </w:r>
      <w:r w:rsidRPr="00451664">
        <w:rPr>
          <w:bCs/>
          <w:color w:val="000000"/>
          <w:sz w:val="24"/>
          <w:szCs w:val="24"/>
        </w:rPr>
        <w:t xml:space="preserve">Edital. Neste caso, o setor requisitante convocará, obedecida a ordem de classificação, o próximo </w:t>
      </w:r>
      <w:r w:rsidR="00C46060" w:rsidRPr="00FD2B71">
        <w:rPr>
          <w:bCs/>
          <w:color w:val="000000" w:themeColor="text1"/>
          <w:sz w:val="24"/>
          <w:szCs w:val="24"/>
          <w:lang w:val="pt-BR"/>
        </w:rPr>
        <w:t xml:space="preserve">prestador </w:t>
      </w:r>
      <w:r w:rsidRPr="00FD2B71">
        <w:rPr>
          <w:bCs/>
          <w:color w:val="000000" w:themeColor="text1"/>
          <w:sz w:val="24"/>
          <w:szCs w:val="24"/>
        </w:rPr>
        <w:t>registrado no SRP.</w:t>
      </w:r>
    </w:p>
    <w:p w:rsidR="00D4244D" w:rsidRPr="00FD2B71" w:rsidRDefault="00D4244D" w:rsidP="00636525">
      <w:pPr>
        <w:pStyle w:val="Cabealho"/>
        <w:tabs>
          <w:tab w:val="clear" w:pos="4419"/>
          <w:tab w:val="clear" w:pos="8838"/>
        </w:tabs>
        <w:spacing w:before="120" w:after="120"/>
        <w:jc w:val="both"/>
        <w:rPr>
          <w:b/>
          <w:color w:val="000000" w:themeColor="text1"/>
          <w:sz w:val="24"/>
          <w:szCs w:val="24"/>
        </w:rPr>
      </w:pPr>
      <w:r w:rsidRPr="00FD2B71">
        <w:rPr>
          <w:b/>
          <w:color w:val="000000" w:themeColor="text1"/>
          <w:sz w:val="24"/>
          <w:szCs w:val="24"/>
          <w:lang w:val="pt-BR"/>
        </w:rPr>
        <w:t>17</w:t>
      </w:r>
      <w:r w:rsidRPr="00FD2B71">
        <w:rPr>
          <w:b/>
          <w:color w:val="000000" w:themeColor="text1"/>
          <w:sz w:val="24"/>
          <w:szCs w:val="24"/>
        </w:rPr>
        <w:t xml:space="preserve"> – DO CANCELAMENTO DO REGISTRO DE PREÇOS</w:t>
      </w:r>
    </w:p>
    <w:p w:rsidR="00D4244D" w:rsidRPr="00FD2B71" w:rsidRDefault="00D4244D" w:rsidP="00636525">
      <w:pPr>
        <w:pStyle w:val="Cabealho"/>
        <w:tabs>
          <w:tab w:val="clear" w:pos="4419"/>
          <w:tab w:val="clear" w:pos="8838"/>
        </w:tabs>
        <w:spacing w:before="120" w:after="120"/>
        <w:jc w:val="both"/>
        <w:rPr>
          <w:color w:val="000000" w:themeColor="text1"/>
          <w:sz w:val="24"/>
          <w:szCs w:val="24"/>
        </w:rPr>
      </w:pPr>
      <w:r w:rsidRPr="00FD2B71">
        <w:rPr>
          <w:color w:val="000000" w:themeColor="text1"/>
          <w:sz w:val="24"/>
          <w:szCs w:val="24"/>
        </w:rPr>
        <w:t>1</w:t>
      </w:r>
      <w:r w:rsidRPr="00FD2B71">
        <w:rPr>
          <w:color w:val="000000" w:themeColor="text1"/>
          <w:sz w:val="24"/>
          <w:szCs w:val="24"/>
          <w:lang w:val="pt-BR"/>
        </w:rPr>
        <w:t>7</w:t>
      </w:r>
      <w:r w:rsidRPr="00FD2B71">
        <w:rPr>
          <w:color w:val="000000" w:themeColor="text1"/>
          <w:sz w:val="24"/>
          <w:szCs w:val="24"/>
        </w:rPr>
        <w:t xml:space="preserve">.1 – O </w:t>
      </w:r>
      <w:r w:rsidR="00C46060" w:rsidRPr="00FD2B71">
        <w:rPr>
          <w:color w:val="000000" w:themeColor="text1"/>
          <w:sz w:val="24"/>
          <w:szCs w:val="24"/>
          <w:lang w:val="pt-BR"/>
        </w:rPr>
        <w:t xml:space="preserve">prestador </w:t>
      </w:r>
      <w:r w:rsidRPr="00FD2B71">
        <w:rPr>
          <w:color w:val="000000" w:themeColor="text1"/>
          <w:sz w:val="24"/>
          <w:szCs w:val="24"/>
        </w:rPr>
        <w:t>registrado poderá ter o seu registro cancelado, por intermédio de processo administrativo, assegurado o contraditório e ampla defesa.</w:t>
      </w:r>
    </w:p>
    <w:p w:rsidR="00D4244D" w:rsidRPr="00FD2B71" w:rsidRDefault="00D4244D" w:rsidP="00636525">
      <w:pPr>
        <w:pStyle w:val="Cabealho"/>
        <w:tabs>
          <w:tab w:val="clear" w:pos="4419"/>
          <w:tab w:val="clear" w:pos="8838"/>
        </w:tabs>
        <w:spacing w:before="120" w:after="120"/>
        <w:jc w:val="both"/>
        <w:rPr>
          <w:color w:val="000000" w:themeColor="text1"/>
          <w:sz w:val="24"/>
          <w:szCs w:val="24"/>
        </w:rPr>
      </w:pPr>
      <w:r w:rsidRPr="00FD2B71">
        <w:rPr>
          <w:color w:val="000000" w:themeColor="text1"/>
          <w:sz w:val="24"/>
          <w:szCs w:val="24"/>
        </w:rPr>
        <w:t>1</w:t>
      </w:r>
      <w:r w:rsidRPr="00FD2B71">
        <w:rPr>
          <w:color w:val="000000" w:themeColor="text1"/>
          <w:sz w:val="24"/>
          <w:szCs w:val="24"/>
          <w:lang w:val="pt-BR"/>
        </w:rPr>
        <w:t>7</w:t>
      </w:r>
      <w:r w:rsidRPr="00FD2B71">
        <w:rPr>
          <w:color w:val="000000" w:themeColor="text1"/>
          <w:sz w:val="24"/>
          <w:szCs w:val="24"/>
        </w:rPr>
        <w:t>.2 – O cancelamento de seu registro poderá ser:</w:t>
      </w:r>
    </w:p>
    <w:p w:rsidR="00D4244D" w:rsidRPr="00FD2B71" w:rsidRDefault="00D4244D" w:rsidP="00636525">
      <w:pPr>
        <w:pStyle w:val="Cabealho"/>
        <w:tabs>
          <w:tab w:val="clear" w:pos="4419"/>
          <w:tab w:val="clear" w:pos="8838"/>
        </w:tabs>
        <w:spacing w:before="120" w:after="120"/>
        <w:jc w:val="both"/>
        <w:rPr>
          <w:color w:val="000000" w:themeColor="text1"/>
          <w:sz w:val="24"/>
          <w:szCs w:val="24"/>
          <w:lang w:val="pt-BR"/>
        </w:rPr>
      </w:pPr>
      <w:r w:rsidRPr="00FD2B71">
        <w:rPr>
          <w:color w:val="000000" w:themeColor="text1"/>
          <w:sz w:val="24"/>
          <w:szCs w:val="24"/>
        </w:rPr>
        <w:t>1</w:t>
      </w:r>
      <w:r w:rsidRPr="00FD2B71">
        <w:rPr>
          <w:color w:val="000000" w:themeColor="text1"/>
          <w:sz w:val="24"/>
          <w:szCs w:val="24"/>
          <w:lang w:val="pt-BR"/>
        </w:rPr>
        <w:t>7</w:t>
      </w:r>
      <w:r w:rsidRPr="00FD2B71">
        <w:rPr>
          <w:color w:val="000000" w:themeColor="text1"/>
          <w:sz w:val="24"/>
          <w:szCs w:val="24"/>
        </w:rPr>
        <w:t xml:space="preserve">.2.1 – </w:t>
      </w:r>
      <w:r w:rsidR="003B5E78" w:rsidRPr="00FD2B71">
        <w:rPr>
          <w:color w:val="000000" w:themeColor="text1"/>
          <w:sz w:val="24"/>
          <w:szCs w:val="24"/>
          <w:lang w:val="pt-BR"/>
        </w:rPr>
        <w:t>A</w:t>
      </w:r>
      <w:r w:rsidRPr="00FD2B71">
        <w:rPr>
          <w:color w:val="000000" w:themeColor="text1"/>
          <w:sz w:val="24"/>
          <w:szCs w:val="24"/>
        </w:rPr>
        <w:t xml:space="preserve"> pedido do próprio, quando comprovar estar impossibilitado de cumprir as exigências da ata, pela ocorrência de fato superveniente que venha comprometer a perfeita execução contratual, decorrente de caso fortuito ou de força maior devidamente comprovado.</w:t>
      </w:r>
    </w:p>
    <w:p w:rsidR="00D4244D" w:rsidRPr="00FD2B71" w:rsidRDefault="00D4244D" w:rsidP="00636525">
      <w:pPr>
        <w:pStyle w:val="Cabealho"/>
        <w:tabs>
          <w:tab w:val="clear" w:pos="4419"/>
          <w:tab w:val="clear" w:pos="8838"/>
        </w:tabs>
        <w:spacing w:before="120" w:after="120"/>
        <w:jc w:val="both"/>
        <w:rPr>
          <w:color w:val="000000" w:themeColor="text1"/>
          <w:sz w:val="24"/>
          <w:szCs w:val="24"/>
        </w:rPr>
      </w:pPr>
      <w:r w:rsidRPr="00FD2B71">
        <w:rPr>
          <w:color w:val="000000" w:themeColor="text1"/>
          <w:sz w:val="24"/>
          <w:szCs w:val="24"/>
        </w:rPr>
        <w:t>1</w:t>
      </w:r>
      <w:r w:rsidRPr="00FD2B71">
        <w:rPr>
          <w:color w:val="000000" w:themeColor="text1"/>
          <w:sz w:val="24"/>
          <w:szCs w:val="24"/>
          <w:lang w:val="pt-BR"/>
        </w:rPr>
        <w:t>7</w:t>
      </w:r>
      <w:r w:rsidRPr="00FD2B71">
        <w:rPr>
          <w:color w:val="000000" w:themeColor="text1"/>
          <w:sz w:val="24"/>
          <w:szCs w:val="24"/>
        </w:rPr>
        <w:t xml:space="preserve">.2.2 – </w:t>
      </w:r>
      <w:r w:rsidR="003B5E78" w:rsidRPr="00FD2B71">
        <w:rPr>
          <w:color w:val="000000" w:themeColor="text1"/>
          <w:sz w:val="24"/>
          <w:szCs w:val="24"/>
          <w:lang w:val="pt-BR"/>
        </w:rPr>
        <w:t>P</w:t>
      </w:r>
      <w:proofErr w:type="spellStart"/>
      <w:r w:rsidRPr="00FD2B71">
        <w:rPr>
          <w:color w:val="000000" w:themeColor="text1"/>
          <w:sz w:val="24"/>
          <w:szCs w:val="24"/>
        </w:rPr>
        <w:t>or</w:t>
      </w:r>
      <w:proofErr w:type="spellEnd"/>
      <w:r w:rsidRPr="00FD2B71">
        <w:rPr>
          <w:color w:val="000000" w:themeColor="text1"/>
          <w:sz w:val="24"/>
          <w:szCs w:val="24"/>
        </w:rPr>
        <w:t xml:space="preserve"> iniciativa d</w:t>
      </w:r>
      <w:r w:rsidRPr="00FD2B71">
        <w:rPr>
          <w:bCs/>
          <w:color w:val="000000" w:themeColor="text1"/>
          <w:sz w:val="24"/>
          <w:szCs w:val="24"/>
        </w:rPr>
        <w:t xml:space="preserve">o </w:t>
      </w:r>
      <w:proofErr w:type="spellStart"/>
      <w:r w:rsidRPr="00FD2B71">
        <w:rPr>
          <w:bCs/>
          <w:color w:val="000000" w:themeColor="text1"/>
          <w:sz w:val="24"/>
          <w:szCs w:val="24"/>
        </w:rPr>
        <w:t>Municipio</w:t>
      </w:r>
      <w:proofErr w:type="spellEnd"/>
      <w:r w:rsidRPr="00FD2B71">
        <w:rPr>
          <w:color w:val="000000" w:themeColor="text1"/>
          <w:sz w:val="24"/>
          <w:szCs w:val="24"/>
        </w:rPr>
        <w:t xml:space="preserve"> de Bom Jardim:</w:t>
      </w:r>
    </w:p>
    <w:p w:rsidR="00D4244D" w:rsidRPr="00FD2B71" w:rsidRDefault="00D4244D" w:rsidP="009B5A31">
      <w:pPr>
        <w:pStyle w:val="Cabealho"/>
        <w:numPr>
          <w:ilvl w:val="0"/>
          <w:numId w:val="20"/>
        </w:numPr>
        <w:tabs>
          <w:tab w:val="clear" w:pos="4419"/>
          <w:tab w:val="clear" w:pos="8838"/>
        </w:tabs>
        <w:spacing w:before="120" w:after="120"/>
        <w:jc w:val="both"/>
        <w:rPr>
          <w:color w:val="000000" w:themeColor="text1"/>
          <w:sz w:val="24"/>
          <w:szCs w:val="24"/>
        </w:rPr>
      </w:pPr>
      <w:r w:rsidRPr="00FD2B71">
        <w:rPr>
          <w:color w:val="000000" w:themeColor="text1"/>
          <w:sz w:val="24"/>
          <w:szCs w:val="24"/>
        </w:rPr>
        <w:t xml:space="preserve">se o </w:t>
      </w:r>
      <w:r w:rsidR="00C46060" w:rsidRPr="00FD2B71">
        <w:rPr>
          <w:color w:val="000000" w:themeColor="text1"/>
          <w:sz w:val="24"/>
          <w:szCs w:val="24"/>
          <w:lang w:val="pt-BR"/>
        </w:rPr>
        <w:t xml:space="preserve">prestador </w:t>
      </w:r>
      <w:r w:rsidRPr="00FD2B71">
        <w:rPr>
          <w:color w:val="000000" w:themeColor="text1"/>
          <w:sz w:val="24"/>
          <w:szCs w:val="24"/>
        </w:rPr>
        <w:t>não aceitar reduzir o preço registrado, na hipótese de este se tornar superior aqueles praticados no mercado;</w:t>
      </w:r>
    </w:p>
    <w:p w:rsidR="00D4244D" w:rsidRPr="00FD2B71" w:rsidRDefault="00D4244D" w:rsidP="009B5A31">
      <w:pPr>
        <w:pStyle w:val="Cabealho"/>
        <w:numPr>
          <w:ilvl w:val="0"/>
          <w:numId w:val="20"/>
        </w:numPr>
        <w:tabs>
          <w:tab w:val="clear" w:pos="4419"/>
          <w:tab w:val="clear" w:pos="8838"/>
        </w:tabs>
        <w:spacing w:before="120" w:after="120"/>
        <w:jc w:val="both"/>
        <w:rPr>
          <w:color w:val="000000" w:themeColor="text1"/>
          <w:sz w:val="24"/>
          <w:szCs w:val="24"/>
        </w:rPr>
      </w:pPr>
      <w:r w:rsidRPr="00FD2B71">
        <w:rPr>
          <w:color w:val="000000" w:themeColor="text1"/>
          <w:sz w:val="24"/>
          <w:szCs w:val="24"/>
        </w:rPr>
        <w:t xml:space="preserve">se o </w:t>
      </w:r>
      <w:r w:rsidR="00C46060" w:rsidRPr="00FD2B71">
        <w:rPr>
          <w:color w:val="000000" w:themeColor="text1"/>
          <w:sz w:val="24"/>
          <w:szCs w:val="24"/>
          <w:lang w:val="pt-BR"/>
        </w:rPr>
        <w:t>prestador</w:t>
      </w:r>
      <w:r w:rsidRPr="00FD2B71">
        <w:rPr>
          <w:color w:val="000000" w:themeColor="text1"/>
          <w:sz w:val="24"/>
          <w:szCs w:val="24"/>
        </w:rPr>
        <w:t xml:space="preserve"> perder qualquer condição de habilitação ou qualificação técnica exigida no processo licitatório;</w:t>
      </w:r>
    </w:p>
    <w:p w:rsidR="00410B23" w:rsidRPr="00FD2B71" w:rsidRDefault="00D4244D" w:rsidP="009B5A31">
      <w:pPr>
        <w:pStyle w:val="Cabealho"/>
        <w:numPr>
          <w:ilvl w:val="0"/>
          <w:numId w:val="20"/>
        </w:numPr>
        <w:tabs>
          <w:tab w:val="clear" w:pos="4419"/>
          <w:tab w:val="clear" w:pos="8838"/>
        </w:tabs>
        <w:spacing w:before="120" w:after="120"/>
        <w:jc w:val="both"/>
        <w:rPr>
          <w:color w:val="000000" w:themeColor="text1"/>
          <w:sz w:val="24"/>
          <w:szCs w:val="24"/>
          <w:lang w:val="pt-BR"/>
        </w:rPr>
      </w:pPr>
      <w:r w:rsidRPr="00FD2B71">
        <w:rPr>
          <w:color w:val="000000" w:themeColor="text1"/>
          <w:sz w:val="24"/>
          <w:szCs w:val="24"/>
        </w:rPr>
        <w:t xml:space="preserve">se o </w:t>
      </w:r>
      <w:r w:rsidR="00344697" w:rsidRPr="00FD2B71">
        <w:rPr>
          <w:color w:val="000000" w:themeColor="text1"/>
          <w:sz w:val="24"/>
          <w:szCs w:val="24"/>
          <w:lang w:val="pt-BR"/>
        </w:rPr>
        <w:t>prestador</w:t>
      </w:r>
      <w:r w:rsidRPr="00FD2B71">
        <w:rPr>
          <w:color w:val="000000" w:themeColor="text1"/>
          <w:sz w:val="24"/>
          <w:szCs w:val="24"/>
        </w:rPr>
        <w:t xml:space="preserve"> deixar de retirar a respectiva nota de empenho ou instrumento equivalente, no prazo estabelecido pela administração, sem justificativa aceitável;</w:t>
      </w:r>
    </w:p>
    <w:p w:rsidR="00410B23" w:rsidRPr="00FD2B71" w:rsidRDefault="00410B23" w:rsidP="009B5A31">
      <w:pPr>
        <w:pStyle w:val="Cabealho"/>
        <w:numPr>
          <w:ilvl w:val="0"/>
          <w:numId w:val="20"/>
        </w:numPr>
        <w:tabs>
          <w:tab w:val="clear" w:pos="4419"/>
          <w:tab w:val="clear" w:pos="8838"/>
        </w:tabs>
        <w:spacing w:before="120" w:after="120"/>
        <w:jc w:val="both"/>
        <w:rPr>
          <w:color w:val="000000" w:themeColor="text1"/>
          <w:sz w:val="24"/>
          <w:szCs w:val="24"/>
          <w:lang w:val="pt-BR"/>
        </w:rPr>
      </w:pPr>
      <w:r w:rsidRPr="00FD2B71">
        <w:rPr>
          <w:color w:val="000000" w:themeColor="text1"/>
          <w:sz w:val="24"/>
          <w:szCs w:val="24"/>
        </w:rPr>
        <w:t>Descumprir as condições da ata de registro de preços;</w:t>
      </w:r>
    </w:p>
    <w:p w:rsidR="00410B23" w:rsidRPr="00FD2B71" w:rsidRDefault="00410B23" w:rsidP="009B5A31">
      <w:pPr>
        <w:numPr>
          <w:ilvl w:val="0"/>
          <w:numId w:val="20"/>
        </w:numPr>
        <w:spacing w:before="120" w:after="120"/>
        <w:jc w:val="both"/>
        <w:rPr>
          <w:color w:val="000000" w:themeColor="text1"/>
          <w:sz w:val="24"/>
          <w:szCs w:val="24"/>
        </w:rPr>
      </w:pPr>
      <w:r w:rsidRPr="00FD2B71">
        <w:rPr>
          <w:color w:val="000000" w:themeColor="text1"/>
          <w:sz w:val="24"/>
          <w:szCs w:val="24"/>
        </w:rPr>
        <w:t>Sofrer sanção administrativa cujo efeito torne-o proibido de celebrar contrato administrativo, alcançando o órgão gerenciador e órgão(s) participante(s).</w:t>
      </w:r>
    </w:p>
    <w:p w:rsidR="00D4244D" w:rsidRPr="00FD2B71" w:rsidRDefault="00D4244D" w:rsidP="009B5A31">
      <w:pPr>
        <w:pStyle w:val="Cabealho"/>
        <w:tabs>
          <w:tab w:val="clear" w:pos="4419"/>
          <w:tab w:val="clear" w:pos="8838"/>
        </w:tabs>
        <w:spacing w:before="120" w:after="120"/>
        <w:jc w:val="both"/>
        <w:rPr>
          <w:color w:val="000000" w:themeColor="text1"/>
          <w:sz w:val="24"/>
          <w:szCs w:val="24"/>
          <w:lang w:val="pt-BR"/>
        </w:rPr>
      </w:pPr>
      <w:r w:rsidRPr="00FD2B71">
        <w:rPr>
          <w:color w:val="000000" w:themeColor="text1"/>
          <w:sz w:val="24"/>
          <w:szCs w:val="24"/>
        </w:rPr>
        <w:t>1</w:t>
      </w:r>
      <w:r w:rsidRPr="00FD2B71">
        <w:rPr>
          <w:color w:val="000000" w:themeColor="text1"/>
          <w:sz w:val="24"/>
          <w:szCs w:val="24"/>
          <w:lang w:val="pt-BR"/>
        </w:rPr>
        <w:t>7</w:t>
      </w:r>
      <w:r w:rsidRPr="00FD2B71">
        <w:rPr>
          <w:color w:val="000000" w:themeColor="text1"/>
          <w:sz w:val="24"/>
          <w:szCs w:val="24"/>
        </w:rPr>
        <w:t>.2.3 – por razões de interesse público, devidamente motivadas e justificadas.</w:t>
      </w:r>
    </w:p>
    <w:p w:rsidR="00410B23" w:rsidRPr="00410B23" w:rsidRDefault="00410B23" w:rsidP="009B5A31">
      <w:pPr>
        <w:spacing w:before="120" w:after="120"/>
        <w:jc w:val="both"/>
        <w:rPr>
          <w:sz w:val="24"/>
          <w:szCs w:val="24"/>
        </w:rPr>
      </w:pPr>
      <w:r w:rsidRPr="00FD2B71">
        <w:rPr>
          <w:color w:val="000000" w:themeColor="text1"/>
          <w:sz w:val="24"/>
          <w:szCs w:val="24"/>
        </w:rPr>
        <w:t xml:space="preserve">17.3 – O cancelamento de registros será formalizado </w:t>
      </w:r>
      <w:r w:rsidRPr="00410B23">
        <w:rPr>
          <w:sz w:val="24"/>
          <w:szCs w:val="24"/>
        </w:rPr>
        <w:t>por despacho da Administração, assegurado o contraditório e a ampla defesa.</w:t>
      </w:r>
    </w:p>
    <w:p w:rsidR="00410B23" w:rsidRPr="00410B23" w:rsidRDefault="00410B23" w:rsidP="009B5A31">
      <w:pPr>
        <w:spacing w:before="120" w:after="120"/>
        <w:jc w:val="both"/>
        <w:rPr>
          <w:sz w:val="24"/>
          <w:szCs w:val="24"/>
        </w:rPr>
      </w:pPr>
      <w:r w:rsidRPr="00410B23">
        <w:rPr>
          <w:sz w:val="24"/>
          <w:szCs w:val="24"/>
        </w:rPr>
        <w:t xml:space="preserve">17.4 – O cancelamento do registro de preços poderá ocorrer por fato superveniente, decorrente de caso fortuito ou força maior, que prejudique o cumprimento da ata, devidamente comprovados e justificados por razão de interesse público ou a pedido do fornecedor. </w:t>
      </w:r>
    </w:p>
    <w:p w:rsidR="00D4244D" w:rsidRDefault="00D4244D" w:rsidP="009B5A31">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sidRPr="00410B23">
        <w:rPr>
          <w:color w:val="000000"/>
          <w:sz w:val="24"/>
          <w:szCs w:val="24"/>
          <w:lang w:val="pt-BR"/>
        </w:rPr>
        <w:t>7</w:t>
      </w:r>
      <w:r w:rsidRPr="00410B23">
        <w:rPr>
          <w:color w:val="000000"/>
          <w:sz w:val="24"/>
          <w:szCs w:val="24"/>
        </w:rPr>
        <w:t>.</w:t>
      </w:r>
      <w:r w:rsidR="00410B23" w:rsidRPr="00410B23">
        <w:rPr>
          <w:color w:val="000000"/>
          <w:sz w:val="24"/>
          <w:szCs w:val="24"/>
          <w:lang w:val="pt-BR"/>
        </w:rPr>
        <w:t>5</w:t>
      </w:r>
      <w:r w:rsidRPr="00410B23">
        <w:rPr>
          <w:color w:val="000000"/>
          <w:sz w:val="24"/>
          <w:szCs w:val="24"/>
        </w:rPr>
        <w:t xml:space="preserve"> – Em qualquer das hipóteses acima, concluído o processo, a CPLC fará o devido </w:t>
      </w:r>
      <w:proofErr w:type="spellStart"/>
      <w:r w:rsidRPr="00410B23">
        <w:rPr>
          <w:color w:val="000000"/>
          <w:sz w:val="24"/>
          <w:szCs w:val="24"/>
        </w:rPr>
        <w:t>apostilamento</w:t>
      </w:r>
      <w:proofErr w:type="spellEnd"/>
      <w:r w:rsidRPr="00410B23">
        <w:rPr>
          <w:color w:val="000000"/>
          <w:sz w:val="24"/>
          <w:szCs w:val="24"/>
        </w:rPr>
        <w:t xml:space="preserve"> na ata de registro de preços e informará aos proponentes a nova ordem de registro.</w:t>
      </w:r>
    </w:p>
    <w:p w:rsidR="00FD2B71" w:rsidRPr="00FD2B71" w:rsidRDefault="00FD2B71" w:rsidP="009B5A31">
      <w:pPr>
        <w:pStyle w:val="Cabealho"/>
        <w:tabs>
          <w:tab w:val="clear" w:pos="4419"/>
          <w:tab w:val="clear" w:pos="8838"/>
        </w:tabs>
        <w:spacing w:before="120" w:after="120"/>
        <w:jc w:val="both"/>
        <w:rPr>
          <w:color w:val="000000"/>
          <w:sz w:val="24"/>
          <w:szCs w:val="24"/>
          <w:lang w:val="pt-BR"/>
        </w:rPr>
      </w:pPr>
    </w:p>
    <w:p w:rsidR="00D4244D" w:rsidRPr="00410B23" w:rsidRDefault="00D4244D" w:rsidP="00636525">
      <w:pPr>
        <w:pStyle w:val="Cabealho"/>
        <w:tabs>
          <w:tab w:val="clear" w:pos="4419"/>
          <w:tab w:val="clear" w:pos="8838"/>
        </w:tabs>
        <w:spacing w:before="120" w:after="120"/>
        <w:jc w:val="both"/>
        <w:rPr>
          <w:b/>
          <w:color w:val="000000"/>
          <w:sz w:val="24"/>
          <w:szCs w:val="24"/>
        </w:rPr>
      </w:pPr>
      <w:r w:rsidRPr="00410B23">
        <w:rPr>
          <w:b/>
          <w:color w:val="000000"/>
          <w:sz w:val="24"/>
          <w:szCs w:val="24"/>
        </w:rPr>
        <w:lastRenderedPageBreak/>
        <w:t>1</w:t>
      </w:r>
      <w:r w:rsidRPr="00410B23">
        <w:rPr>
          <w:b/>
          <w:color w:val="000000"/>
          <w:sz w:val="24"/>
          <w:szCs w:val="24"/>
          <w:lang w:val="pt-BR"/>
        </w:rPr>
        <w:t>8</w:t>
      </w:r>
      <w:r w:rsidRPr="00410B23">
        <w:rPr>
          <w:b/>
          <w:color w:val="000000"/>
          <w:sz w:val="24"/>
          <w:szCs w:val="24"/>
        </w:rPr>
        <w:t xml:space="preserve"> – DA REVOGAÇÃO DA ATA DE REGISTRO DE PREÇOS</w:t>
      </w:r>
    </w:p>
    <w:p w:rsidR="00D4244D" w:rsidRPr="00410B23" w:rsidRDefault="00D4244D" w:rsidP="00636525">
      <w:pPr>
        <w:pStyle w:val="Cabealho"/>
        <w:tabs>
          <w:tab w:val="clear" w:pos="4419"/>
          <w:tab w:val="clear" w:pos="8838"/>
        </w:tabs>
        <w:spacing w:before="120" w:after="120"/>
        <w:jc w:val="both"/>
        <w:rPr>
          <w:color w:val="000000"/>
          <w:sz w:val="24"/>
          <w:szCs w:val="24"/>
        </w:rPr>
      </w:pPr>
      <w:r w:rsidRPr="00410B23">
        <w:rPr>
          <w:color w:val="000000"/>
          <w:sz w:val="24"/>
          <w:szCs w:val="24"/>
        </w:rPr>
        <w:t>1</w:t>
      </w:r>
      <w:r w:rsidRPr="00410B23">
        <w:rPr>
          <w:color w:val="000000"/>
          <w:sz w:val="24"/>
          <w:szCs w:val="24"/>
          <w:lang w:val="pt-BR"/>
        </w:rPr>
        <w:t>8</w:t>
      </w:r>
      <w:r w:rsidRPr="00410B23">
        <w:rPr>
          <w:color w:val="000000"/>
          <w:sz w:val="24"/>
          <w:szCs w:val="24"/>
        </w:rPr>
        <w:t>.1 – A ata de registro de preços poderá ser revogada pela Administração:</w:t>
      </w:r>
    </w:p>
    <w:p w:rsidR="00D4244D" w:rsidRPr="00410B23" w:rsidRDefault="00D4244D" w:rsidP="00636525">
      <w:pPr>
        <w:pStyle w:val="Cabealho"/>
        <w:tabs>
          <w:tab w:val="clear" w:pos="4419"/>
          <w:tab w:val="clear" w:pos="8838"/>
        </w:tabs>
        <w:spacing w:before="120" w:after="120"/>
        <w:jc w:val="both"/>
        <w:rPr>
          <w:color w:val="000000"/>
          <w:sz w:val="24"/>
          <w:szCs w:val="24"/>
        </w:rPr>
      </w:pPr>
      <w:r w:rsidRPr="00410B23">
        <w:rPr>
          <w:color w:val="000000"/>
          <w:sz w:val="24"/>
          <w:szCs w:val="24"/>
        </w:rPr>
        <w:t>1</w:t>
      </w:r>
      <w:r w:rsidRPr="00410B23">
        <w:rPr>
          <w:color w:val="000000"/>
          <w:sz w:val="24"/>
          <w:szCs w:val="24"/>
          <w:lang w:val="pt-BR"/>
        </w:rPr>
        <w:t>8</w:t>
      </w:r>
      <w:r w:rsidRPr="00410B23">
        <w:rPr>
          <w:color w:val="000000"/>
          <w:sz w:val="24"/>
          <w:szCs w:val="24"/>
        </w:rPr>
        <w:t>.1.1 – por decurso de prazo de vigência;</w:t>
      </w:r>
    </w:p>
    <w:p w:rsidR="00D4244D" w:rsidRPr="00410B23" w:rsidRDefault="00D4244D" w:rsidP="00636525">
      <w:pPr>
        <w:pStyle w:val="Cabealho"/>
        <w:tabs>
          <w:tab w:val="clear" w:pos="4419"/>
          <w:tab w:val="clear" w:pos="8838"/>
        </w:tabs>
        <w:spacing w:before="120" w:after="120"/>
        <w:jc w:val="both"/>
        <w:rPr>
          <w:color w:val="000000"/>
          <w:sz w:val="24"/>
          <w:szCs w:val="24"/>
        </w:rPr>
      </w:pPr>
      <w:r w:rsidRPr="00410B23">
        <w:rPr>
          <w:color w:val="000000"/>
          <w:sz w:val="24"/>
          <w:szCs w:val="24"/>
        </w:rPr>
        <w:t>1</w:t>
      </w:r>
      <w:r w:rsidRPr="00410B23">
        <w:rPr>
          <w:color w:val="000000"/>
          <w:sz w:val="24"/>
          <w:szCs w:val="24"/>
          <w:lang w:val="pt-BR"/>
        </w:rPr>
        <w:t>8</w:t>
      </w:r>
      <w:r w:rsidRPr="00410B23">
        <w:rPr>
          <w:color w:val="000000"/>
          <w:sz w:val="24"/>
          <w:szCs w:val="24"/>
        </w:rPr>
        <w:t xml:space="preserve">.1.2 – quando não restarem </w:t>
      </w:r>
      <w:r w:rsidR="003B5E78">
        <w:rPr>
          <w:color w:val="000000"/>
          <w:sz w:val="24"/>
          <w:szCs w:val="24"/>
          <w:lang w:val="pt-BR"/>
        </w:rPr>
        <w:t>presta</w:t>
      </w:r>
      <w:r w:rsidRPr="00410B23">
        <w:rPr>
          <w:color w:val="000000"/>
          <w:sz w:val="24"/>
          <w:szCs w:val="24"/>
        </w:rPr>
        <w:t>dores registrados;</w:t>
      </w:r>
    </w:p>
    <w:p w:rsidR="00D4244D" w:rsidRPr="00410B23" w:rsidRDefault="00D4244D" w:rsidP="00636525">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sidRPr="00410B23">
        <w:rPr>
          <w:color w:val="000000"/>
          <w:sz w:val="24"/>
          <w:szCs w:val="24"/>
          <w:lang w:val="pt-BR"/>
        </w:rPr>
        <w:t>8</w:t>
      </w:r>
      <w:r w:rsidRPr="00410B23">
        <w:rPr>
          <w:color w:val="000000"/>
          <w:sz w:val="24"/>
          <w:szCs w:val="24"/>
        </w:rPr>
        <w:t>.1.3 – pel</w:t>
      </w:r>
      <w:r w:rsidRPr="00410B23">
        <w:rPr>
          <w:bCs/>
          <w:color w:val="000000"/>
          <w:sz w:val="24"/>
          <w:szCs w:val="24"/>
        </w:rPr>
        <w:t xml:space="preserve">o </w:t>
      </w:r>
      <w:proofErr w:type="spellStart"/>
      <w:r w:rsidRPr="00410B23">
        <w:rPr>
          <w:bCs/>
          <w:color w:val="000000"/>
          <w:sz w:val="24"/>
          <w:szCs w:val="24"/>
        </w:rPr>
        <w:t>Municipio</w:t>
      </w:r>
      <w:proofErr w:type="spellEnd"/>
      <w:r w:rsidRPr="00410B23">
        <w:rPr>
          <w:color w:val="000000"/>
          <w:sz w:val="24"/>
          <w:szCs w:val="24"/>
        </w:rPr>
        <w:t xml:space="preserve"> de Bom Jardim, quando caracterizado o interesse público.</w:t>
      </w:r>
    </w:p>
    <w:p w:rsidR="00F95E6E" w:rsidRDefault="00116FF7" w:rsidP="00636525">
      <w:pPr>
        <w:pStyle w:val="Cabealho"/>
        <w:tabs>
          <w:tab w:val="clear" w:pos="4419"/>
          <w:tab w:val="clear" w:pos="8838"/>
        </w:tabs>
        <w:spacing w:before="120" w:after="120"/>
        <w:jc w:val="both"/>
        <w:rPr>
          <w:b/>
          <w:sz w:val="24"/>
          <w:szCs w:val="24"/>
          <w:lang w:val="pt-BR"/>
        </w:rPr>
      </w:pPr>
      <w:r w:rsidRPr="00491109">
        <w:rPr>
          <w:b/>
          <w:sz w:val="24"/>
          <w:szCs w:val="24"/>
        </w:rPr>
        <w:t>1</w:t>
      </w:r>
      <w:r w:rsidR="0046644B">
        <w:rPr>
          <w:b/>
          <w:sz w:val="24"/>
          <w:szCs w:val="24"/>
          <w:lang w:val="pt-BR"/>
        </w:rPr>
        <w:t>9</w:t>
      </w:r>
      <w:r w:rsidR="00941E25" w:rsidRPr="00491109">
        <w:rPr>
          <w:b/>
          <w:sz w:val="24"/>
          <w:szCs w:val="24"/>
        </w:rPr>
        <w:t xml:space="preserve"> –</w:t>
      </w:r>
      <w:r w:rsidR="008D5B53" w:rsidRPr="00491109">
        <w:rPr>
          <w:b/>
          <w:sz w:val="24"/>
          <w:szCs w:val="24"/>
        </w:rPr>
        <w:t xml:space="preserve"> </w:t>
      </w:r>
      <w:r w:rsidR="00D014AE" w:rsidRPr="00D014AE">
        <w:rPr>
          <w:b/>
          <w:sz w:val="24"/>
          <w:szCs w:val="24"/>
        </w:rPr>
        <w:t xml:space="preserve">CONVOCAÇÃO PARA ASSINATURA </w:t>
      </w:r>
    </w:p>
    <w:p w:rsidR="00203B9C" w:rsidRDefault="000E2725" w:rsidP="00636525">
      <w:pPr>
        <w:spacing w:before="120" w:after="120"/>
        <w:jc w:val="both"/>
        <w:rPr>
          <w:b/>
          <w:color w:val="000000"/>
          <w:sz w:val="24"/>
          <w:u w:val="single"/>
        </w:rPr>
      </w:pPr>
      <w:r>
        <w:rPr>
          <w:b/>
          <w:color w:val="000000"/>
          <w:sz w:val="24"/>
          <w:u w:val="single"/>
        </w:rPr>
        <w:t>Vide termo</w:t>
      </w:r>
      <w:r w:rsidR="00203B9C" w:rsidRPr="00524B90">
        <w:rPr>
          <w:b/>
          <w:color w:val="000000"/>
          <w:sz w:val="24"/>
          <w:u w:val="single"/>
        </w:rPr>
        <w:t xml:space="preserve"> de referência</w:t>
      </w:r>
    </w:p>
    <w:p w:rsidR="00D014AE" w:rsidRPr="00D014AE" w:rsidRDefault="0046644B" w:rsidP="00636525">
      <w:pPr>
        <w:pStyle w:val="Cabealho"/>
        <w:tabs>
          <w:tab w:val="clear" w:pos="4419"/>
          <w:tab w:val="clear" w:pos="8838"/>
        </w:tabs>
        <w:spacing w:before="120" w:after="120"/>
        <w:jc w:val="both"/>
        <w:rPr>
          <w:b/>
          <w:sz w:val="24"/>
          <w:szCs w:val="24"/>
          <w:lang w:val="pt-BR"/>
        </w:rPr>
      </w:pPr>
      <w:r>
        <w:rPr>
          <w:b/>
          <w:sz w:val="24"/>
          <w:szCs w:val="24"/>
          <w:lang w:val="pt-BR"/>
        </w:rPr>
        <w:t>20</w:t>
      </w:r>
      <w:r w:rsidR="00D014AE" w:rsidRPr="00491109">
        <w:rPr>
          <w:b/>
          <w:sz w:val="24"/>
          <w:szCs w:val="24"/>
        </w:rPr>
        <w:t xml:space="preserve"> – </w:t>
      </w:r>
      <w:r w:rsidR="00D014AE">
        <w:rPr>
          <w:b/>
          <w:sz w:val="24"/>
          <w:szCs w:val="24"/>
          <w:lang w:val="pt-BR"/>
        </w:rPr>
        <w:t>PENALIDADES</w:t>
      </w:r>
    </w:p>
    <w:p w:rsidR="000E2725" w:rsidRPr="00524B90" w:rsidRDefault="000E2725" w:rsidP="000E2725">
      <w:pPr>
        <w:spacing w:before="120" w:after="120"/>
        <w:jc w:val="both"/>
        <w:rPr>
          <w:b/>
          <w:color w:val="000000"/>
          <w:sz w:val="24"/>
          <w:u w:val="single"/>
        </w:rPr>
      </w:pPr>
      <w:r>
        <w:rPr>
          <w:b/>
          <w:color w:val="000000"/>
          <w:sz w:val="24"/>
          <w:u w:val="single"/>
        </w:rPr>
        <w:t>Vide termo</w:t>
      </w:r>
      <w:r w:rsidRPr="00524B90">
        <w:rPr>
          <w:b/>
          <w:color w:val="000000"/>
          <w:sz w:val="24"/>
          <w:u w:val="single"/>
        </w:rPr>
        <w:t xml:space="preserve"> de referência</w:t>
      </w:r>
    </w:p>
    <w:p w:rsidR="00D014AE" w:rsidRPr="00D014AE" w:rsidRDefault="0046644B" w:rsidP="00636525">
      <w:pPr>
        <w:pStyle w:val="Cabealho"/>
        <w:tabs>
          <w:tab w:val="clear" w:pos="4419"/>
          <w:tab w:val="clear" w:pos="8838"/>
        </w:tabs>
        <w:spacing w:before="120" w:after="120"/>
        <w:jc w:val="both"/>
        <w:rPr>
          <w:b/>
          <w:sz w:val="24"/>
          <w:szCs w:val="24"/>
          <w:lang w:val="pt-BR"/>
        </w:rPr>
      </w:pPr>
      <w:proofErr w:type="gramStart"/>
      <w:r>
        <w:rPr>
          <w:b/>
          <w:sz w:val="24"/>
          <w:szCs w:val="24"/>
          <w:lang w:val="pt-BR"/>
        </w:rPr>
        <w:t>21</w:t>
      </w:r>
      <w:r w:rsidR="00D014AE" w:rsidRPr="00491109">
        <w:rPr>
          <w:b/>
          <w:sz w:val="24"/>
          <w:szCs w:val="24"/>
        </w:rPr>
        <w:t xml:space="preserve"> – </w:t>
      </w:r>
      <w:r w:rsidR="00D014AE">
        <w:rPr>
          <w:b/>
          <w:sz w:val="24"/>
          <w:szCs w:val="24"/>
          <w:lang w:val="pt-BR"/>
        </w:rPr>
        <w:t>FORMA</w:t>
      </w:r>
      <w:proofErr w:type="gramEnd"/>
      <w:r w:rsidR="00D014AE">
        <w:rPr>
          <w:b/>
          <w:sz w:val="24"/>
          <w:szCs w:val="24"/>
          <w:lang w:val="pt-BR"/>
        </w:rPr>
        <w:t xml:space="preserve"> DE PAGAMENTO</w:t>
      </w:r>
    </w:p>
    <w:p w:rsidR="000E2725" w:rsidRDefault="000E2725" w:rsidP="000E2725">
      <w:pPr>
        <w:spacing w:before="120" w:after="120"/>
        <w:jc w:val="both"/>
        <w:rPr>
          <w:b/>
          <w:color w:val="000000"/>
          <w:sz w:val="24"/>
          <w:u w:val="single"/>
        </w:rPr>
      </w:pPr>
      <w:r>
        <w:rPr>
          <w:b/>
          <w:color w:val="000000"/>
          <w:sz w:val="24"/>
          <w:u w:val="single"/>
        </w:rPr>
        <w:t>Vide termo</w:t>
      </w:r>
      <w:r w:rsidRPr="00524B90">
        <w:rPr>
          <w:b/>
          <w:color w:val="000000"/>
          <w:sz w:val="24"/>
          <w:u w:val="single"/>
        </w:rPr>
        <w:t xml:space="preserve"> de referência</w:t>
      </w:r>
    </w:p>
    <w:p w:rsidR="00D014AE" w:rsidRPr="00D014AE" w:rsidRDefault="00A04450" w:rsidP="00636525">
      <w:pPr>
        <w:pStyle w:val="Cabealho"/>
        <w:tabs>
          <w:tab w:val="clear" w:pos="4419"/>
          <w:tab w:val="clear" w:pos="8838"/>
        </w:tabs>
        <w:spacing w:before="120" w:after="120"/>
        <w:jc w:val="both"/>
        <w:rPr>
          <w:b/>
          <w:sz w:val="24"/>
          <w:szCs w:val="24"/>
          <w:lang w:val="pt-BR"/>
        </w:rPr>
      </w:pPr>
      <w:r>
        <w:rPr>
          <w:b/>
          <w:sz w:val="24"/>
          <w:szCs w:val="24"/>
          <w:lang w:val="pt-BR"/>
        </w:rPr>
        <w:t>2</w:t>
      </w:r>
      <w:r w:rsidR="0046644B">
        <w:rPr>
          <w:b/>
          <w:sz w:val="24"/>
          <w:szCs w:val="24"/>
          <w:lang w:val="pt-BR"/>
        </w:rPr>
        <w:t>2</w:t>
      </w:r>
      <w:r w:rsidR="00D014AE" w:rsidRPr="00491109">
        <w:rPr>
          <w:b/>
          <w:sz w:val="24"/>
          <w:szCs w:val="24"/>
        </w:rPr>
        <w:t xml:space="preserve"> – </w:t>
      </w:r>
      <w:r w:rsidR="00D014AE">
        <w:rPr>
          <w:b/>
          <w:sz w:val="24"/>
        </w:rPr>
        <w:t xml:space="preserve">GESTORES DA ATA DE REGISTRO DE PREÇOS </w:t>
      </w:r>
      <w:r w:rsidR="00D014AE" w:rsidRPr="00B82E36">
        <w:rPr>
          <w:b/>
          <w:sz w:val="24"/>
        </w:rPr>
        <w:t>E ATRIBUIÇÕES</w:t>
      </w:r>
    </w:p>
    <w:p w:rsidR="000E2725" w:rsidRPr="00524B90" w:rsidRDefault="000E2725" w:rsidP="000E2725">
      <w:pPr>
        <w:spacing w:before="120" w:after="120"/>
        <w:jc w:val="both"/>
        <w:rPr>
          <w:b/>
          <w:color w:val="000000"/>
          <w:sz w:val="24"/>
          <w:u w:val="single"/>
        </w:rPr>
      </w:pPr>
      <w:r>
        <w:rPr>
          <w:b/>
          <w:color w:val="000000"/>
          <w:sz w:val="24"/>
          <w:u w:val="single"/>
        </w:rPr>
        <w:t>Vide termo</w:t>
      </w:r>
      <w:r w:rsidRPr="00524B90">
        <w:rPr>
          <w:b/>
          <w:color w:val="000000"/>
          <w:sz w:val="24"/>
          <w:u w:val="single"/>
        </w:rPr>
        <w:t xml:space="preserve"> de referência</w:t>
      </w:r>
    </w:p>
    <w:p w:rsidR="00D014AE" w:rsidRDefault="00D014AE" w:rsidP="00636525">
      <w:pPr>
        <w:pStyle w:val="Cabealho"/>
        <w:tabs>
          <w:tab w:val="clear" w:pos="4419"/>
          <w:tab w:val="clear" w:pos="8838"/>
        </w:tabs>
        <w:spacing w:before="120" w:after="120"/>
        <w:jc w:val="both"/>
        <w:rPr>
          <w:b/>
          <w:color w:val="000000"/>
          <w:sz w:val="24"/>
          <w:u w:val="single"/>
          <w:lang w:val="pt-BR"/>
        </w:rPr>
      </w:pPr>
      <w:proofErr w:type="gramStart"/>
      <w:r>
        <w:rPr>
          <w:b/>
          <w:sz w:val="24"/>
          <w:szCs w:val="24"/>
          <w:lang w:val="pt-BR"/>
        </w:rPr>
        <w:t>2</w:t>
      </w:r>
      <w:r w:rsidR="0046644B">
        <w:rPr>
          <w:b/>
          <w:sz w:val="24"/>
          <w:szCs w:val="24"/>
          <w:lang w:val="pt-BR"/>
        </w:rPr>
        <w:t>3</w:t>
      </w:r>
      <w:r w:rsidRPr="00491109">
        <w:rPr>
          <w:b/>
          <w:sz w:val="24"/>
          <w:szCs w:val="24"/>
        </w:rPr>
        <w:t xml:space="preserve"> – </w:t>
      </w:r>
      <w:r w:rsidRPr="00A05537">
        <w:rPr>
          <w:b/>
          <w:sz w:val="24"/>
        </w:rPr>
        <w:t>FISCALIZAÇÃO</w:t>
      </w:r>
      <w:proofErr w:type="gramEnd"/>
      <w:r w:rsidRPr="00A05537">
        <w:rPr>
          <w:b/>
          <w:sz w:val="24"/>
        </w:rPr>
        <w:t xml:space="preserve"> DO CONTRATO E ATRIBUIÇÕES</w:t>
      </w:r>
      <w:r w:rsidRPr="00DA0735">
        <w:rPr>
          <w:b/>
          <w:color w:val="000000"/>
          <w:sz w:val="24"/>
          <w:u w:val="single"/>
        </w:rPr>
        <w:t xml:space="preserve"> </w:t>
      </w:r>
    </w:p>
    <w:p w:rsidR="000E2725" w:rsidRPr="00524B90" w:rsidRDefault="000E2725" w:rsidP="000E2725">
      <w:pPr>
        <w:spacing w:before="120" w:after="120"/>
        <w:jc w:val="both"/>
        <w:rPr>
          <w:b/>
          <w:color w:val="000000"/>
          <w:sz w:val="24"/>
          <w:u w:val="single"/>
        </w:rPr>
      </w:pPr>
      <w:r>
        <w:rPr>
          <w:b/>
          <w:color w:val="000000"/>
          <w:sz w:val="24"/>
          <w:u w:val="single"/>
        </w:rPr>
        <w:t>Vide termo</w:t>
      </w:r>
      <w:r w:rsidRPr="00524B90">
        <w:rPr>
          <w:b/>
          <w:color w:val="000000"/>
          <w:sz w:val="24"/>
          <w:u w:val="single"/>
        </w:rPr>
        <w:t xml:space="preserve"> de referência</w:t>
      </w:r>
    </w:p>
    <w:p w:rsidR="00765E7D" w:rsidRPr="00451664" w:rsidRDefault="00765E7D" w:rsidP="00636525">
      <w:pPr>
        <w:widowControl w:val="0"/>
        <w:tabs>
          <w:tab w:val="left" w:pos="-180"/>
          <w:tab w:val="left" w:pos="0"/>
        </w:tabs>
        <w:spacing w:before="120" w:after="120"/>
        <w:jc w:val="both"/>
        <w:rPr>
          <w:b/>
          <w:color w:val="000000"/>
          <w:sz w:val="24"/>
          <w:szCs w:val="24"/>
          <w:shd w:val="clear" w:color="auto" w:fill="FFFFFF"/>
        </w:rPr>
      </w:pPr>
      <w:r>
        <w:rPr>
          <w:b/>
          <w:color w:val="000000"/>
          <w:sz w:val="24"/>
          <w:szCs w:val="24"/>
          <w:shd w:val="clear" w:color="auto" w:fill="FFFFFF"/>
        </w:rPr>
        <w:t>2</w:t>
      </w:r>
      <w:r w:rsidR="0046644B">
        <w:rPr>
          <w:b/>
          <w:color w:val="000000"/>
          <w:sz w:val="24"/>
          <w:szCs w:val="24"/>
          <w:shd w:val="clear" w:color="auto" w:fill="FFFFFF"/>
        </w:rPr>
        <w:t>4</w:t>
      </w:r>
      <w:r w:rsidRPr="00451664">
        <w:rPr>
          <w:b/>
          <w:color w:val="000000"/>
          <w:sz w:val="24"/>
          <w:szCs w:val="24"/>
          <w:shd w:val="clear" w:color="auto" w:fill="FFFFFF"/>
        </w:rPr>
        <w:t xml:space="preserve"> – </w:t>
      </w:r>
      <w:r>
        <w:rPr>
          <w:b/>
          <w:color w:val="000000"/>
          <w:sz w:val="24"/>
          <w:szCs w:val="24"/>
          <w:shd w:val="clear" w:color="auto" w:fill="FFFFFF"/>
        </w:rPr>
        <w:t xml:space="preserve">SUBCONTRATAÇÃO </w:t>
      </w:r>
    </w:p>
    <w:p w:rsidR="000E2725" w:rsidRPr="00524B90" w:rsidRDefault="000E2725" w:rsidP="000E2725">
      <w:pPr>
        <w:spacing w:before="120" w:after="120"/>
        <w:jc w:val="both"/>
        <w:rPr>
          <w:b/>
          <w:color w:val="000000"/>
          <w:sz w:val="24"/>
          <w:u w:val="single"/>
        </w:rPr>
      </w:pPr>
      <w:r>
        <w:rPr>
          <w:b/>
          <w:color w:val="000000"/>
          <w:sz w:val="24"/>
          <w:u w:val="single"/>
        </w:rPr>
        <w:t>Vide termo</w:t>
      </w:r>
      <w:r w:rsidRPr="00524B90">
        <w:rPr>
          <w:b/>
          <w:color w:val="000000"/>
          <w:sz w:val="24"/>
          <w:u w:val="single"/>
        </w:rPr>
        <w:t xml:space="preserve"> de referência</w:t>
      </w:r>
    </w:p>
    <w:p w:rsidR="005F3CE7" w:rsidRPr="005F6308" w:rsidRDefault="00D014AE" w:rsidP="00636525">
      <w:pPr>
        <w:widowControl w:val="0"/>
        <w:tabs>
          <w:tab w:val="left" w:pos="-180"/>
          <w:tab w:val="left" w:pos="0"/>
        </w:tabs>
        <w:spacing w:before="120" w:after="120"/>
        <w:jc w:val="both"/>
        <w:rPr>
          <w:b/>
          <w:color w:val="000000"/>
          <w:sz w:val="24"/>
          <w:szCs w:val="24"/>
          <w:shd w:val="clear" w:color="auto" w:fill="FFFFFF"/>
        </w:rPr>
      </w:pPr>
      <w:r w:rsidRPr="005F6308">
        <w:rPr>
          <w:b/>
          <w:color w:val="000000"/>
          <w:sz w:val="24"/>
          <w:szCs w:val="24"/>
          <w:shd w:val="clear" w:color="auto" w:fill="FFFFFF"/>
        </w:rPr>
        <w:t>2</w:t>
      </w:r>
      <w:r w:rsidR="0046644B">
        <w:rPr>
          <w:b/>
          <w:color w:val="000000"/>
          <w:sz w:val="24"/>
          <w:szCs w:val="24"/>
          <w:shd w:val="clear" w:color="auto" w:fill="FFFFFF"/>
        </w:rPr>
        <w:t>5</w:t>
      </w:r>
      <w:r w:rsidRPr="005F6308">
        <w:rPr>
          <w:b/>
          <w:color w:val="000000"/>
          <w:sz w:val="24"/>
          <w:szCs w:val="24"/>
          <w:shd w:val="clear" w:color="auto" w:fill="FFFFFF"/>
        </w:rPr>
        <w:t xml:space="preserve"> – </w:t>
      </w:r>
      <w:proofErr w:type="gramStart"/>
      <w:r w:rsidRPr="005F6308">
        <w:rPr>
          <w:b/>
          <w:color w:val="000000"/>
          <w:sz w:val="24"/>
          <w:szCs w:val="24"/>
          <w:shd w:val="clear" w:color="auto" w:fill="FFFFFF"/>
        </w:rPr>
        <w:t>GARANTIA</w:t>
      </w:r>
      <w:proofErr w:type="gramEnd"/>
      <w:r w:rsidRPr="005F6308">
        <w:rPr>
          <w:b/>
          <w:color w:val="000000"/>
          <w:sz w:val="24"/>
          <w:szCs w:val="24"/>
          <w:shd w:val="clear" w:color="auto" w:fill="FFFFFF"/>
        </w:rPr>
        <w:t xml:space="preserve"> DE EXECUÇÃO</w:t>
      </w:r>
    </w:p>
    <w:p w:rsidR="000E2725" w:rsidRPr="00524B90" w:rsidRDefault="000E2725" w:rsidP="000E2725">
      <w:pPr>
        <w:spacing w:before="120" w:after="120"/>
        <w:jc w:val="both"/>
        <w:rPr>
          <w:b/>
          <w:color w:val="000000"/>
          <w:sz w:val="24"/>
          <w:u w:val="single"/>
        </w:rPr>
      </w:pPr>
      <w:r>
        <w:rPr>
          <w:b/>
          <w:color w:val="000000"/>
          <w:sz w:val="24"/>
          <w:u w:val="single"/>
        </w:rPr>
        <w:t>Vide termo</w:t>
      </w:r>
      <w:r w:rsidRPr="00524B90">
        <w:rPr>
          <w:b/>
          <w:color w:val="000000"/>
          <w:sz w:val="24"/>
          <w:u w:val="single"/>
        </w:rPr>
        <w:t xml:space="preserve"> de referência</w:t>
      </w:r>
    </w:p>
    <w:p w:rsidR="00534D14" w:rsidRPr="00451664" w:rsidRDefault="004B2582" w:rsidP="00636525">
      <w:pPr>
        <w:pStyle w:val="Cabealho"/>
        <w:tabs>
          <w:tab w:val="clear" w:pos="4419"/>
          <w:tab w:val="clear" w:pos="8838"/>
        </w:tabs>
        <w:spacing w:before="120" w:after="120"/>
        <w:jc w:val="both"/>
        <w:rPr>
          <w:b/>
          <w:bCs/>
          <w:color w:val="000000"/>
          <w:sz w:val="24"/>
          <w:szCs w:val="24"/>
        </w:rPr>
      </w:pPr>
      <w:r>
        <w:rPr>
          <w:b/>
          <w:bCs/>
          <w:color w:val="000000"/>
          <w:sz w:val="24"/>
          <w:szCs w:val="24"/>
        </w:rPr>
        <w:t>2</w:t>
      </w:r>
      <w:r w:rsidR="0046644B">
        <w:rPr>
          <w:b/>
          <w:bCs/>
          <w:color w:val="000000"/>
          <w:sz w:val="24"/>
          <w:szCs w:val="24"/>
          <w:lang w:val="pt-BR"/>
        </w:rPr>
        <w:t>6</w:t>
      </w:r>
      <w:r w:rsidR="00534D14" w:rsidRPr="00451664">
        <w:rPr>
          <w:b/>
          <w:bCs/>
          <w:color w:val="000000"/>
          <w:sz w:val="24"/>
          <w:szCs w:val="24"/>
        </w:rPr>
        <w:t xml:space="preserve"> </w:t>
      </w:r>
      <w:r w:rsidR="00C335FF" w:rsidRPr="00451664">
        <w:rPr>
          <w:b/>
          <w:bCs/>
          <w:color w:val="000000"/>
          <w:sz w:val="24"/>
          <w:szCs w:val="24"/>
        </w:rPr>
        <w:t>–</w:t>
      </w:r>
      <w:r w:rsidR="00534D14" w:rsidRPr="00451664">
        <w:rPr>
          <w:b/>
          <w:bCs/>
          <w:color w:val="000000"/>
          <w:sz w:val="24"/>
          <w:szCs w:val="24"/>
        </w:rPr>
        <w:t xml:space="preserve"> DA IMPUGNAÇÃO DO ATO CONVOCATÓRIO</w:t>
      </w:r>
    </w:p>
    <w:p w:rsidR="00FE78E9" w:rsidRDefault="004B2582" w:rsidP="00E42A2F">
      <w:pPr>
        <w:pStyle w:val="Cabealho"/>
        <w:keepNext/>
        <w:tabs>
          <w:tab w:val="clear" w:pos="4419"/>
          <w:tab w:val="clear" w:pos="8838"/>
        </w:tabs>
        <w:jc w:val="both"/>
        <w:rPr>
          <w:bCs/>
          <w:color w:val="FF0000"/>
          <w:sz w:val="24"/>
          <w:szCs w:val="24"/>
          <w:lang w:val="pt-BR"/>
        </w:rPr>
      </w:pPr>
      <w:r>
        <w:rPr>
          <w:bCs/>
          <w:color w:val="000000"/>
          <w:sz w:val="24"/>
          <w:szCs w:val="24"/>
        </w:rPr>
        <w:t>2</w:t>
      </w:r>
      <w:r w:rsidR="0046644B">
        <w:rPr>
          <w:bCs/>
          <w:color w:val="000000"/>
          <w:sz w:val="24"/>
          <w:szCs w:val="24"/>
          <w:lang w:val="pt-BR"/>
        </w:rPr>
        <w:t>6</w:t>
      </w:r>
      <w:r w:rsidR="00534D14" w:rsidRPr="00451664">
        <w:rPr>
          <w:bCs/>
          <w:color w:val="000000"/>
          <w:sz w:val="24"/>
          <w:szCs w:val="24"/>
        </w:rPr>
        <w:t>.1</w:t>
      </w:r>
      <w:r w:rsidR="00C335FF" w:rsidRPr="00451664">
        <w:rPr>
          <w:bCs/>
          <w:color w:val="000000"/>
          <w:sz w:val="24"/>
          <w:szCs w:val="24"/>
        </w:rPr>
        <w:t xml:space="preserve"> –</w:t>
      </w:r>
      <w:r w:rsidR="00534D14" w:rsidRPr="00451664">
        <w:rPr>
          <w:bCs/>
          <w:color w:val="000000"/>
          <w:sz w:val="24"/>
          <w:szCs w:val="24"/>
        </w:rPr>
        <w:t xml:space="preserve"> Qualquer empresa poderá solicitar esclarecimentos, providências ou impugnar o ato convocatório do presente pregão, protocolizando pedido em até 02 (dois) dias úteis antes da data fixada para o recebimento das propostas, no endereço: Praça Governador Roberto Silveira, 44, Centro, Bom Jardim - RJ, deste edital, cabendo </w:t>
      </w:r>
      <w:r w:rsidR="00E42A2F">
        <w:rPr>
          <w:bCs/>
          <w:color w:val="000000"/>
          <w:sz w:val="24"/>
          <w:szCs w:val="24"/>
          <w:lang w:val="pt-BR"/>
        </w:rPr>
        <w:t xml:space="preserve">ao </w:t>
      </w:r>
      <w:r w:rsidR="00E42A2F" w:rsidRPr="00E42A2F">
        <w:rPr>
          <w:sz w:val="24"/>
          <w:szCs w:val="24"/>
          <w:lang w:val="pt-BR"/>
        </w:rPr>
        <w:t xml:space="preserve">Secretário Municipal de </w:t>
      </w:r>
      <w:r w:rsidR="003B5E78">
        <w:rPr>
          <w:sz w:val="24"/>
          <w:szCs w:val="24"/>
          <w:lang w:val="pt-BR"/>
        </w:rPr>
        <w:t>Obras e Infraestrutura</w:t>
      </w:r>
      <w:r w:rsidR="009B5A31">
        <w:rPr>
          <w:sz w:val="24"/>
          <w:szCs w:val="24"/>
          <w:lang w:val="pt-BR"/>
        </w:rPr>
        <w:t xml:space="preserve"> decidir</w:t>
      </w:r>
      <w:r w:rsidR="00534D14" w:rsidRPr="00451664">
        <w:rPr>
          <w:bCs/>
          <w:color w:val="000000"/>
          <w:sz w:val="24"/>
          <w:szCs w:val="24"/>
        </w:rPr>
        <w:t xml:space="preserve"> sobre a petição até o prazo de 03 (três) dias úteis, conforme Portaria Municipal nº 425/17, de 16 de novembro de 2017.</w:t>
      </w:r>
      <w:r w:rsidR="00115572">
        <w:rPr>
          <w:bCs/>
          <w:color w:val="FF0000"/>
          <w:sz w:val="24"/>
          <w:szCs w:val="24"/>
          <w:lang w:val="pt-BR"/>
        </w:rPr>
        <w:t xml:space="preserve"> </w:t>
      </w:r>
    </w:p>
    <w:p w:rsidR="00534D14" w:rsidRDefault="004B2582" w:rsidP="00636525">
      <w:pPr>
        <w:pStyle w:val="Cabealho"/>
        <w:tabs>
          <w:tab w:val="clear" w:pos="4419"/>
          <w:tab w:val="clear" w:pos="8838"/>
        </w:tabs>
        <w:spacing w:before="120" w:after="120"/>
        <w:jc w:val="both"/>
        <w:rPr>
          <w:bCs/>
          <w:color w:val="000000"/>
          <w:sz w:val="24"/>
          <w:szCs w:val="24"/>
        </w:rPr>
      </w:pPr>
      <w:r>
        <w:rPr>
          <w:bCs/>
          <w:color w:val="000000"/>
          <w:sz w:val="24"/>
          <w:szCs w:val="24"/>
        </w:rPr>
        <w:t>2</w:t>
      </w:r>
      <w:r w:rsidR="0046644B">
        <w:rPr>
          <w:bCs/>
          <w:color w:val="000000"/>
          <w:sz w:val="24"/>
          <w:szCs w:val="24"/>
          <w:lang w:val="pt-BR"/>
        </w:rPr>
        <w:t>6</w:t>
      </w:r>
      <w:r w:rsidR="00534D14" w:rsidRPr="00451664">
        <w:rPr>
          <w:bCs/>
          <w:color w:val="000000"/>
          <w:sz w:val="24"/>
          <w:szCs w:val="24"/>
        </w:rPr>
        <w:t xml:space="preserve">.2 </w:t>
      </w:r>
      <w:r w:rsidR="00C335FF" w:rsidRPr="00451664">
        <w:rPr>
          <w:bCs/>
          <w:color w:val="000000"/>
          <w:sz w:val="24"/>
          <w:szCs w:val="24"/>
        </w:rPr>
        <w:t>–</w:t>
      </w:r>
      <w:r w:rsidR="00534D14" w:rsidRPr="00451664">
        <w:rPr>
          <w:bCs/>
          <w:color w:val="000000"/>
          <w:sz w:val="24"/>
          <w:szCs w:val="24"/>
        </w:rPr>
        <w:t xml:space="preserve"> Caso seja acolhida a petição contra o ato convocatório, será designada nova data para realização do certame, exceto quando, inquestionavelmente, a alteração não afetar a formulação </w:t>
      </w:r>
      <w:r w:rsidR="00534D14" w:rsidRPr="0016730E">
        <w:rPr>
          <w:bCs/>
          <w:color w:val="000000"/>
          <w:sz w:val="24"/>
          <w:szCs w:val="24"/>
        </w:rPr>
        <w:t>das propostas.</w:t>
      </w:r>
    </w:p>
    <w:p w:rsidR="002B03BD" w:rsidRPr="00FD2B71" w:rsidRDefault="002B03BD" w:rsidP="00636525">
      <w:pPr>
        <w:pStyle w:val="Cabealho"/>
        <w:tabs>
          <w:tab w:val="clear" w:pos="4419"/>
          <w:tab w:val="clear" w:pos="8838"/>
        </w:tabs>
        <w:spacing w:before="60" w:after="60"/>
        <w:jc w:val="both"/>
        <w:rPr>
          <w:b/>
          <w:color w:val="000000"/>
          <w:sz w:val="24"/>
          <w:szCs w:val="24"/>
          <w:lang w:val="pt-BR"/>
        </w:rPr>
      </w:pPr>
      <w:r w:rsidRPr="00FD2B71">
        <w:rPr>
          <w:b/>
          <w:color w:val="000000"/>
          <w:sz w:val="24"/>
          <w:szCs w:val="24"/>
        </w:rPr>
        <w:t>2</w:t>
      </w:r>
      <w:r w:rsidR="0046644B" w:rsidRPr="00FD2B71">
        <w:rPr>
          <w:b/>
          <w:color w:val="000000"/>
          <w:sz w:val="24"/>
          <w:szCs w:val="24"/>
          <w:lang w:val="pt-BR"/>
        </w:rPr>
        <w:t>7</w:t>
      </w:r>
      <w:r w:rsidRPr="00FD2B71">
        <w:rPr>
          <w:b/>
          <w:color w:val="000000"/>
          <w:sz w:val="24"/>
          <w:szCs w:val="24"/>
        </w:rPr>
        <w:t xml:space="preserve"> – DA DOTAÇÃO ORÇAMENTÁRIA</w:t>
      </w:r>
    </w:p>
    <w:p w:rsidR="00196B5E" w:rsidRPr="00FD2B71" w:rsidRDefault="00196B5E" w:rsidP="00636525">
      <w:pPr>
        <w:pStyle w:val="Cabealho"/>
        <w:tabs>
          <w:tab w:val="clear" w:pos="4419"/>
          <w:tab w:val="clear" w:pos="8838"/>
        </w:tabs>
        <w:spacing w:before="120" w:after="120"/>
        <w:jc w:val="both"/>
        <w:rPr>
          <w:color w:val="FF0000"/>
          <w:sz w:val="24"/>
          <w:szCs w:val="24"/>
          <w:lang w:val="pt-BR"/>
        </w:rPr>
      </w:pPr>
      <w:r w:rsidRPr="00FD2B71">
        <w:rPr>
          <w:color w:val="000000"/>
          <w:sz w:val="24"/>
          <w:szCs w:val="24"/>
        </w:rPr>
        <w:t>2</w:t>
      </w:r>
      <w:r w:rsidR="0046644B" w:rsidRPr="00FD2B71">
        <w:rPr>
          <w:color w:val="000000"/>
          <w:sz w:val="24"/>
          <w:szCs w:val="24"/>
          <w:lang w:val="pt-BR"/>
        </w:rPr>
        <w:t>7</w:t>
      </w:r>
      <w:r w:rsidRPr="00FD2B71">
        <w:rPr>
          <w:color w:val="000000"/>
          <w:sz w:val="24"/>
          <w:szCs w:val="24"/>
        </w:rPr>
        <w:t>.1 – Os créditos pelos quais as despesas relativas à presente licitação correrão por conta das seguintes dotações orçamentária.</w:t>
      </w:r>
      <w:r w:rsidR="00962BCD" w:rsidRPr="00FD2B71">
        <w:rPr>
          <w:color w:val="FF0000"/>
          <w:sz w:val="24"/>
          <w:szCs w:val="24"/>
          <w:lang w:val="pt-BR"/>
        </w:rPr>
        <w:t xml:space="preserve"> </w:t>
      </w:r>
    </w:p>
    <w:tbl>
      <w:tblPr>
        <w:tblW w:w="0" w:type="auto"/>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8"/>
        <w:gridCol w:w="2028"/>
      </w:tblGrid>
      <w:tr w:rsidR="00E42A2F" w:rsidRPr="00FD2B71" w:rsidTr="00346989">
        <w:trPr>
          <w:trHeight w:val="321"/>
          <w:jc w:val="center"/>
        </w:trPr>
        <w:tc>
          <w:tcPr>
            <w:tcW w:w="3218" w:type="dxa"/>
            <w:shd w:val="clear" w:color="auto" w:fill="auto"/>
          </w:tcPr>
          <w:p w:rsidR="00E42A2F" w:rsidRPr="00FD2B71" w:rsidRDefault="00E42A2F" w:rsidP="009B5A31">
            <w:pPr>
              <w:pStyle w:val="Padro"/>
              <w:jc w:val="center"/>
              <w:rPr>
                <w:b/>
                <w:color w:val="000000"/>
                <w:szCs w:val="24"/>
              </w:rPr>
            </w:pPr>
            <w:r w:rsidRPr="00FD2B71">
              <w:rPr>
                <w:b/>
                <w:color w:val="000000"/>
                <w:szCs w:val="24"/>
              </w:rPr>
              <w:t>PROG. DE TRABALHO</w:t>
            </w:r>
          </w:p>
        </w:tc>
        <w:tc>
          <w:tcPr>
            <w:tcW w:w="2028" w:type="dxa"/>
            <w:shd w:val="clear" w:color="auto" w:fill="auto"/>
          </w:tcPr>
          <w:p w:rsidR="00E42A2F" w:rsidRPr="00FD2B71" w:rsidRDefault="00E42A2F" w:rsidP="009B5A31">
            <w:pPr>
              <w:pStyle w:val="Padro"/>
              <w:jc w:val="center"/>
              <w:rPr>
                <w:b/>
                <w:color w:val="000000"/>
                <w:szCs w:val="24"/>
              </w:rPr>
            </w:pPr>
            <w:r w:rsidRPr="00FD2B71">
              <w:rPr>
                <w:b/>
                <w:color w:val="000000"/>
                <w:szCs w:val="24"/>
              </w:rPr>
              <w:t>NAT. DESPESA</w:t>
            </w:r>
          </w:p>
        </w:tc>
      </w:tr>
      <w:tr w:rsidR="00E42A2F" w:rsidRPr="007E0D77" w:rsidTr="00346989">
        <w:trPr>
          <w:trHeight w:val="321"/>
          <w:jc w:val="center"/>
        </w:trPr>
        <w:tc>
          <w:tcPr>
            <w:tcW w:w="3218" w:type="dxa"/>
            <w:shd w:val="clear" w:color="auto" w:fill="auto"/>
          </w:tcPr>
          <w:p w:rsidR="00E42A2F" w:rsidRPr="00FD2B71" w:rsidRDefault="006F318A" w:rsidP="006F318A">
            <w:pPr>
              <w:pStyle w:val="Padro"/>
              <w:jc w:val="center"/>
              <w:rPr>
                <w:color w:val="000000"/>
                <w:szCs w:val="24"/>
              </w:rPr>
            </w:pPr>
            <w:r w:rsidRPr="00FD2B71">
              <w:rPr>
                <w:color w:val="000000"/>
                <w:szCs w:val="24"/>
              </w:rPr>
              <w:t>06</w:t>
            </w:r>
            <w:r w:rsidR="009B5A31" w:rsidRPr="00FD2B71">
              <w:rPr>
                <w:color w:val="000000"/>
                <w:szCs w:val="24"/>
              </w:rPr>
              <w:t>00.</w:t>
            </w:r>
            <w:r w:rsidRPr="00FD2B71">
              <w:rPr>
                <w:color w:val="000000"/>
                <w:szCs w:val="24"/>
              </w:rPr>
              <w:t>154.5200332.047</w:t>
            </w:r>
          </w:p>
        </w:tc>
        <w:tc>
          <w:tcPr>
            <w:tcW w:w="2028" w:type="dxa"/>
            <w:shd w:val="clear" w:color="auto" w:fill="auto"/>
          </w:tcPr>
          <w:p w:rsidR="00E42A2F" w:rsidRPr="007E0D77" w:rsidRDefault="00E42A2F" w:rsidP="009B5A31">
            <w:pPr>
              <w:pStyle w:val="Padro"/>
              <w:jc w:val="center"/>
              <w:rPr>
                <w:b/>
                <w:color w:val="000000"/>
                <w:szCs w:val="24"/>
              </w:rPr>
            </w:pPr>
            <w:r w:rsidRPr="00FD2B71">
              <w:rPr>
                <w:color w:val="000000"/>
                <w:szCs w:val="24"/>
              </w:rPr>
              <w:t>3390.3</w:t>
            </w:r>
            <w:r w:rsidR="006F318A" w:rsidRPr="00FD2B71">
              <w:rPr>
                <w:color w:val="000000"/>
                <w:szCs w:val="24"/>
              </w:rPr>
              <w:t>9</w:t>
            </w:r>
            <w:r w:rsidRPr="00FD2B71">
              <w:rPr>
                <w:color w:val="000000"/>
                <w:szCs w:val="24"/>
              </w:rPr>
              <w:t>.00</w:t>
            </w:r>
          </w:p>
        </w:tc>
      </w:tr>
    </w:tbl>
    <w:p w:rsidR="00AB3B7F" w:rsidRPr="00F9063E" w:rsidRDefault="00AB3B7F" w:rsidP="00090409">
      <w:pPr>
        <w:pStyle w:val="Cabealho"/>
        <w:widowControl w:val="0"/>
        <w:tabs>
          <w:tab w:val="left" w:pos="708"/>
        </w:tabs>
        <w:spacing w:before="120" w:after="120"/>
        <w:jc w:val="both"/>
        <w:rPr>
          <w:b/>
          <w:color w:val="FF0000"/>
          <w:sz w:val="24"/>
          <w:szCs w:val="24"/>
          <w:lang w:val="pt-BR"/>
        </w:rPr>
      </w:pPr>
      <w:r w:rsidRPr="001579D3">
        <w:rPr>
          <w:b/>
          <w:sz w:val="24"/>
          <w:szCs w:val="24"/>
          <w:lang w:val="pt-BR"/>
        </w:rPr>
        <w:t>2</w:t>
      </w:r>
      <w:r w:rsidR="0046644B">
        <w:rPr>
          <w:b/>
          <w:sz w:val="24"/>
          <w:szCs w:val="24"/>
          <w:lang w:val="pt-BR"/>
        </w:rPr>
        <w:t>8</w:t>
      </w:r>
      <w:r w:rsidRPr="001579D3">
        <w:rPr>
          <w:b/>
          <w:sz w:val="24"/>
          <w:szCs w:val="24"/>
          <w:lang w:val="pt-BR"/>
        </w:rPr>
        <w:t xml:space="preserve"> – </w:t>
      </w:r>
      <w:r w:rsidR="009C5770">
        <w:rPr>
          <w:b/>
          <w:sz w:val="24"/>
          <w:szCs w:val="24"/>
          <w:lang w:val="pt-BR"/>
        </w:rPr>
        <w:t>DO EDITAL</w:t>
      </w:r>
    </w:p>
    <w:p w:rsidR="009C5770" w:rsidRDefault="005F6308" w:rsidP="009C5770">
      <w:pPr>
        <w:pStyle w:val="Cabealho"/>
        <w:tabs>
          <w:tab w:val="clear" w:pos="4419"/>
          <w:tab w:val="clear" w:pos="8838"/>
        </w:tabs>
        <w:spacing w:before="120" w:after="120"/>
        <w:jc w:val="both"/>
        <w:rPr>
          <w:color w:val="000000"/>
          <w:sz w:val="24"/>
          <w:szCs w:val="24"/>
          <w:lang w:val="pt-BR"/>
        </w:rPr>
      </w:pPr>
      <w:r w:rsidRPr="00A051F2">
        <w:rPr>
          <w:color w:val="000000"/>
          <w:sz w:val="24"/>
          <w:szCs w:val="24"/>
          <w:lang w:val="pt-BR"/>
        </w:rPr>
        <w:t>2</w:t>
      </w:r>
      <w:r w:rsidR="0046644B" w:rsidRPr="00A051F2">
        <w:rPr>
          <w:color w:val="000000"/>
          <w:sz w:val="24"/>
          <w:szCs w:val="24"/>
          <w:lang w:val="pt-BR"/>
        </w:rPr>
        <w:t>8</w:t>
      </w:r>
      <w:r w:rsidRPr="00A051F2">
        <w:rPr>
          <w:color w:val="000000"/>
          <w:sz w:val="24"/>
          <w:szCs w:val="24"/>
          <w:lang w:val="pt-BR"/>
        </w:rPr>
        <w:t>.</w:t>
      </w:r>
      <w:r w:rsidR="000E2725">
        <w:rPr>
          <w:color w:val="000000"/>
          <w:sz w:val="24"/>
          <w:szCs w:val="24"/>
          <w:lang w:val="pt-BR"/>
        </w:rPr>
        <w:t>1</w:t>
      </w:r>
      <w:r w:rsidRPr="00A051F2">
        <w:rPr>
          <w:color w:val="000000"/>
          <w:sz w:val="24"/>
          <w:szCs w:val="24"/>
          <w:lang w:val="pt-BR"/>
        </w:rPr>
        <w:t xml:space="preserve"> – </w:t>
      </w:r>
      <w:r w:rsidR="00AB3B7F" w:rsidRPr="00A051F2">
        <w:rPr>
          <w:color w:val="000000"/>
          <w:sz w:val="24"/>
          <w:szCs w:val="24"/>
          <w:lang w:val="pt-BR"/>
        </w:rPr>
        <w:t xml:space="preserve">O </w:t>
      </w:r>
      <w:r w:rsidR="009C5770">
        <w:rPr>
          <w:color w:val="000000"/>
          <w:sz w:val="24"/>
          <w:szCs w:val="24"/>
          <w:lang w:val="pt-BR"/>
        </w:rPr>
        <w:t>Edital</w:t>
      </w:r>
      <w:r w:rsidR="00AB3B7F" w:rsidRPr="00A051F2">
        <w:rPr>
          <w:color w:val="000000"/>
          <w:sz w:val="24"/>
          <w:szCs w:val="24"/>
          <w:lang w:val="pt-BR"/>
        </w:rPr>
        <w:t xml:space="preserve"> </w:t>
      </w:r>
      <w:r w:rsidR="00A04450" w:rsidRPr="00A051F2">
        <w:rPr>
          <w:color w:val="000000"/>
          <w:sz w:val="24"/>
          <w:szCs w:val="24"/>
          <w:lang w:val="pt-BR"/>
        </w:rPr>
        <w:t xml:space="preserve">estará </w:t>
      </w:r>
      <w:r w:rsidR="000E2725" w:rsidRPr="000E2725">
        <w:rPr>
          <w:color w:val="000000"/>
          <w:sz w:val="24"/>
          <w:szCs w:val="24"/>
          <w:lang w:val="pt-BR"/>
        </w:rPr>
        <w:t>disponível aos interessados em participar do certame no Setor de Licitações do Município, situada na Praça Governador Roberto Silveira, nº 44, Centro – Bom Jardim (2° andar – Comissão Geral de Licitações e Compras), de segunda-feira a sexta-feira, das 09h às 12h e das 13h às 17h,</w:t>
      </w:r>
      <w:r w:rsidR="009C5770">
        <w:rPr>
          <w:color w:val="000000"/>
          <w:sz w:val="24"/>
          <w:szCs w:val="24"/>
          <w:lang w:val="pt-BR"/>
        </w:rPr>
        <w:t xml:space="preserve"> bem </w:t>
      </w:r>
      <w:r w:rsidR="000E2725" w:rsidRPr="000E2725">
        <w:rPr>
          <w:color w:val="000000"/>
          <w:sz w:val="24"/>
          <w:szCs w:val="24"/>
          <w:lang w:val="pt-BR"/>
        </w:rPr>
        <w:t>n</w:t>
      </w:r>
      <w:r w:rsidR="00A31A44">
        <w:rPr>
          <w:color w:val="000000"/>
          <w:sz w:val="24"/>
          <w:szCs w:val="24"/>
          <w:lang w:val="pt-BR"/>
        </w:rPr>
        <w:t>o endereço da secretaria requisitante</w:t>
      </w:r>
      <w:r w:rsidR="009C5770">
        <w:rPr>
          <w:color w:val="000000"/>
          <w:sz w:val="24"/>
          <w:szCs w:val="24"/>
          <w:lang w:val="pt-BR"/>
        </w:rPr>
        <w:t xml:space="preserve"> e </w:t>
      </w:r>
      <w:r w:rsidR="009C5770" w:rsidRPr="00FE78E9">
        <w:rPr>
          <w:color w:val="000000"/>
          <w:sz w:val="24"/>
          <w:szCs w:val="24"/>
        </w:rPr>
        <w:t xml:space="preserve">no site do Município, </w:t>
      </w:r>
      <w:r w:rsidR="009C5770" w:rsidRPr="00FE78E9">
        <w:rPr>
          <w:color w:val="000000"/>
          <w:sz w:val="24"/>
          <w:szCs w:val="24"/>
          <w:u w:val="single"/>
        </w:rPr>
        <w:t>www.bomjardim.rj.gov.br</w:t>
      </w:r>
      <w:r w:rsidR="009C5770" w:rsidRPr="00FE78E9">
        <w:rPr>
          <w:color w:val="000000"/>
          <w:sz w:val="24"/>
          <w:szCs w:val="24"/>
        </w:rPr>
        <w:t>.</w:t>
      </w:r>
      <w:r w:rsidR="009C5770" w:rsidRPr="00FE78E9">
        <w:rPr>
          <w:color w:val="000000"/>
          <w:sz w:val="24"/>
          <w:szCs w:val="24"/>
          <w:lang w:val="pt-BR"/>
        </w:rPr>
        <w:t xml:space="preserve"> </w:t>
      </w:r>
    </w:p>
    <w:p w:rsidR="00765E7D" w:rsidRPr="00890BAB" w:rsidRDefault="00AB3B7F" w:rsidP="000E2725">
      <w:pPr>
        <w:pStyle w:val="Cabealho"/>
        <w:widowControl w:val="0"/>
        <w:tabs>
          <w:tab w:val="left" w:pos="708"/>
        </w:tabs>
        <w:spacing w:before="120" w:after="120"/>
        <w:jc w:val="both"/>
        <w:rPr>
          <w:b/>
          <w:sz w:val="24"/>
        </w:rPr>
      </w:pPr>
      <w:r w:rsidRPr="00BD4ACB">
        <w:rPr>
          <w:b/>
          <w:sz w:val="24"/>
          <w:szCs w:val="24"/>
        </w:rPr>
        <w:lastRenderedPageBreak/>
        <w:t>2</w:t>
      </w:r>
      <w:r w:rsidR="0046644B">
        <w:rPr>
          <w:b/>
          <w:sz w:val="24"/>
          <w:szCs w:val="24"/>
        </w:rPr>
        <w:t>9</w:t>
      </w:r>
      <w:r w:rsidRPr="00BD4ACB">
        <w:rPr>
          <w:b/>
          <w:sz w:val="24"/>
          <w:szCs w:val="24"/>
        </w:rPr>
        <w:t xml:space="preserve"> – </w:t>
      </w:r>
      <w:r w:rsidR="00765E7D" w:rsidRPr="00890BAB">
        <w:rPr>
          <w:b/>
          <w:sz w:val="24"/>
        </w:rPr>
        <w:t>PROTOCOLO DE COMUNICAÇÃO ENTRE AS PARTES</w:t>
      </w:r>
    </w:p>
    <w:p w:rsidR="00765E7D" w:rsidRPr="005C3C4A" w:rsidRDefault="00765E7D" w:rsidP="00090409">
      <w:pPr>
        <w:spacing w:before="120" w:after="120"/>
        <w:jc w:val="both"/>
        <w:rPr>
          <w:sz w:val="24"/>
        </w:rPr>
      </w:pPr>
      <w:r>
        <w:rPr>
          <w:sz w:val="24"/>
        </w:rPr>
        <w:t>2</w:t>
      </w:r>
      <w:r w:rsidR="0046644B">
        <w:rPr>
          <w:sz w:val="24"/>
        </w:rPr>
        <w:t>9</w:t>
      </w:r>
      <w:r>
        <w:rPr>
          <w:sz w:val="24"/>
        </w:rPr>
        <w:t xml:space="preserve">.1 – </w:t>
      </w:r>
      <w:r w:rsidRPr="005C3C4A">
        <w:rPr>
          <w:sz w:val="24"/>
        </w:rPr>
        <w:t>Todas as comunicações entre a Administração e a CONTRATADA serão feitas por escrito, preferencialmente por meio eletrônico.</w:t>
      </w:r>
    </w:p>
    <w:p w:rsidR="00765E7D" w:rsidRPr="005C3C4A" w:rsidRDefault="00765E7D" w:rsidP="00090409">
      <w:pPr>
        <w:spacing w:before="120" w:after="120"/>
        <w:jc w:val="both"/>
        <w:rPr>
          <w:sz w:val="24"/>
        </w:rPr>
      </w:pPr>
      <w:r>
        <w:rPr>
          <w:sz w:val="24"/>
        </w:rPr>
        <w:t>2</w:t>
      </w:r>
      <w:r w:rsidR="0046644B">
        <w:rPr>
          <w:sz w:val="24"/>
        </w:rPr>
        <w:t>9</w:t>
      </w:r>
      <w:r>
        <w:rPr>
          <w:sz w:val="24"/>
        </w:rPr>
        <w:t xml:space="preserve">.2 – </w:t>
      </w:r>
      <w:r w:rsidRPr="005C3C4A">
        <w:rPr>
          <w:sz w:val="24"/>
        </w:rPr>
        <w:t>A CONTRATADA, ao apresentar sua proposta comercial, deverá informar seu endereço para correio eletrônico, ou caso não disponha, o seu endereço comercial para recebimento das comunicações.</w:t>
      </w:r>
    </w:p>
    <w:p w:rsidR="00765E7D" w:rsidRDefault="00765E7D" w:rsidP="00090409">
      <w:pPr>
        <w:spacing w:before="120" w:after="120"/>
        <w:jc w:val="both"/>
        <w:rPr>
          <w:sz w:val="24"/>
        </w:rPr>
      </w:pPr>
      <w:r>
        <w:rPr>
          <w:sz w:val="24"/>
        </w:rPr>
        <w:t>2</w:t>
      </w:r>
      <w:r w:rsidR="0046644B">
        <w:rPr>
          <w:sz w:val="24"/>
        </w:rPr>
        <w:t>9</w:t>
      </w:r>
      <w:r>
        <w:rPr>
          <w:sz w:val="24"/>
        </w:rPr>
        <w:t xml:space="preserve">.3 – </w:t>
      </w:r>
      <w:r w:rsidRPr="005C3C4A">
        <w:rPr>
          <w:sz w:val="24"/>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15572" w:rsidRPr="00A051F2" w:rsidRDefault="00115572" w:rsidP="00090409">
      <w:pPr>
        <w:spacing w:before="120" w:after="120"/>
        <w:jc w:val="both"/>
        <w:rPr>
          <w:color w:val="000000"/>
          <w:sz w:val="24"/>
        </w:rPr>
      </w:pPr>
      <w:r w:rsidRPr="00A051F2">
        <w:rPr>
          <w:color w:val="000000"/>
          <w:sz w:val="24"/>
        </w:rPr>
        <w:t>29.4 – Fica facultado à Administração comunicar à Contratada, por meio de publicação em órgão da imprensa oficial, caso os métodos usuais não sejam efetivos, sem prejuízo do previsto no item 29.3.</w:t>
      </w:r>
    </w:p>
    <w:p w:rsidR="00534D14" w:rsidRPr="00451664" w:rsidRDefault="00AB3B7F" w:rsidP="00090409">
      <w:pPr>
        <w:spacing w:before="120" w:after="120"/>
        <w:contextualSpacing/>
        <w:jc w:val="both"/>
        <w:rPr>
          <w:b/>
          <w:color w:val="000000"/>
          <w:sz w:val="24"/>
          <w:szCs w:val="24"/>
        </w:rPr>
      </w:pPr>
      <w:r>
        <w:rPr>
          <w:b/>
          <w:sz w:val="24"/>
          <w:szCs w:val="24"/>
        </w:rPr>
        <w:t>30</w:t>
      </w:r>
      <w:r w:rsidR="00C135F2" w:rsidRPr="00451664">
        <w:rPr>
          <w:b/>
          <w:sz w:val="24"/>
          <w:szCs w:val="24"/>
        </w:rPr>
        <w:t xml:space="preserve"> –</w:t>
      </w:r>
      <w:r w:rsidR="00534D14" w:rsidRPr="00451664">
        <w:rPr>
          <w:b/>
          <w:color w:val="000000"/>
          <w:sz w:val="24"/>
          <w:szCs w:val="24"/>
        </w:rPr>
        <w:t xml:space="preserve"> DAS DISPOSIÇÕES FINAIS:</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.1 – É facultado a Pregoeir</w:t>
      </w:r>
      <w:r w:rsidR="00E2218D">
        <w:rPr>
          <w:color w:val="000000"/>
          <w:sz w:val="24"/>
          <w:szCs w:val="24"/>
          <w:lang w:val="pt-BR"/>
        </w:rPr>
        <w:t>a</w:t>
      </w:r>
      <w:r w:rsidR="00534D14" w:rsidRPr="00451664">
        <w:rPr>
          <w:color w:val="000000"/>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0E2725" w:rsidRDefault="00AB3B7F" w:rsidP="00090409">
      <w:pPr>
        <w:pStyle w:val="Cabealho"/>
        <w:tabs>
          <w:tab w:val="clear" w:pos="4419"/>
          <w:tab w:val="clear" w:pos="8838"/>
        </w:tabs>
        <w:spacing w:before="120" w:after="120"/>
        <w:jc w:val="both"/>
        <w:rPr>
          <w:color w:val="000000"/>
          <w:sz w:val="24"/>
          <w:szCs w:val="24"/>
          <w:lang w:val="pt-BR"/>
        </w:rPr>
      </w:pPr>
      <w:r>
        <w:rPr>
          <w:color w:val="000000"/>
          <w:sz w:val="24"/>
          <w:szCs w:val="24"/>
          <w:lang w:val="pt-BR"/>
        </w:rPr>
        <w:t>30</w:t>
      </w:r>
      <w:r w:rsidR="006D32D4" w:rsidRPr="00451664">
        <w:rPr>
          <w:color w:val="000000"/>
          <w:sz w:val="24"/>
          <w:szCs w:val="24"/>
        </w:rPr>
        <w:t xml:space="preserve">.1.1 – </w:t>
      </w:r>
      <w:r w:rsidR="00E2218D">
        <w:rPr>
          <w:color w:val="000000"/>
          <w:sz w:val="24"/>
          <w:szCs w:val="24"/>
          <w:lang w:val="pt-BR"/>
        </w:rPr>
        <w:t>A</w:t>
      </w:r>
      <w:r w:rsidR="006D32D4" w:rsidRPr="00451664">
        <w:rPr>
          <w:color w:val="000000"/>
          <w:sz w:val="24"/>
          <w:szCs w:val="24"/>
        </w:rPr>
        <w:t xml:space="preserve"> Pregoeir</w:t>
      </w:r>
      <w:r w:rsidR="00E2218D">
        <w:rPr>
          <w:color w:val="000000"/>
          <w:sz w:val="24"/>
          <w:szCs w:val="24"/>
          <w:lang w:val="pt-BR"/>
        </w:rPr>
        <w:t>a</w:t>
      </w:r>
      <w:r w:rsidR="006D32D4" w:rsidRPr="00451664">
        <w:rPr>
          <w:color w:val="000000"/>
          <w:sz w:val="24"/>
          <w:szCs w:val="24"/>
        </w:rPr>
        <w:t xml:space="preserve"> poderá a qualquer momento convocar funcionário competente da Prefeitura para esclarecer eventuais dúvidas técnicas relacionadas à especificação dos itens e a proposta apresentada pelas empresas.</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.2 – Os proponentes assumirão todos os custos de preparação e apresentação de suas propostas, não cabendo ao Município de Bom Jardim responsabilidade por qualquer custo, independente da condução ou do resultado do processo licitatório.</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.3 – Os proponentes são responsáveis pela fidelidade e legitimidade das informações e dos documentos apresentados em qualquer fase da licitação.</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.4 – Após a apresentação da proposta, não caberá desistência, salvo por motivo justo decorrente de fato superveniente e aceito pel</w:t>
      </w:r>
      <w:r w:rsidR="00E2218D">
        <w:rPr>
          <w:color w:val="000000"/>
          <w:sz w:val="24"/>
          <w:szCs w:val="24"/>
          <w:lang w:val="pt-BR"/>
        </w:rPr>
        <w:t>a</w:t>
      </w:r>
      <w:r w:rsidR="00534D14" w:rsidRPr="00451664">
        <w:rPr>
          <w:color w:val="000000"/>
          <w:sz w:val="24"/>
          <w:szCs w:val="24"/>
        </w:rPr>
        <w:t xml:space="preserve"> Pregoeir</w:t>
      </w:r>
      <w:r w:rsidR="00E2218D">
        <w:rPr>
          <w:color w:val="000000"/>
          <w:sz w:val="24"/>
          <w:szCs w:val="24"/>
          <w:lang w:val="pt-BR"/>
        </w:rPr>
        <w:t>a</w:t>
      </w:r>
      <w:r w:rsidR="00534D14" w:rsidRPr="00451664">
        <w:rPr>
          <w:color w:val="000000"/>
          <w:sz w:val="24"/>
          <w:szCs w:val="24"/>
        </w:rPr>
        <w:t>.</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.5 – Não havendo expediente ou ocorrendo qualquer fato superveniente que impeça a realização do certame na data marcada, a sessão será automaticamente transferida para o primeiro dia útil subseq</w:t>
      </w:r>
      <w:r w:rsidR="00C335FF" w:rsidRPr="00451664">
        <w:rPr>
          <w:color w:val="000000"/>
          <w:sz w:val="24"/>
          <w:szCs w:val="24"/>
        </w:rPr>
        <w:t>u</w:t>
      </w:r>
      <w:r w:rsidR="00534D14" w:rsidRPr="00451664">
        <w:rPr>
          <w:color w:val="000000"/>
          <w:sz w:val="24"/>
          <w:szCs w:val="24"/>
        </w:rPr>
        <w:t>ente, no mesmo horário e local estabelecidos, desde que não haja comunicação diversa por parte d</w:t>
      </w:r>
      <w:r w:rsidR="00E2218D">
        <w:rPr>
          <w:color w:val="000000"/>
          <w:sz w:val="24"/>
          <w:szCs w:val="24"/>
          <w:lang w:val="pt-BR"/>
        </w:rPr>
        <w:t>a</w:t>
      </w:r>
      <w:r w:rsidR="00534D14" w:rsidRPr="00451664">
        <w:rPr>
          <w:color w:val="000000"/>
          <w:sz w:val="24"/>
          <w:szCs w:val="24"/>
        </w:rPr>
        <w:t xml:space="preserve"> Pregoeir</w:t>
      </w:r>
      <w:r w:rsidR="00E2218D">
        <w:rPr>
          <w:color w:val="000000"/>
          <w:sz w:val="24"/>
          <w:szCs w:val="24"/>
          <w:lang w:val="pt-BR"/>
        </w:rPr>
        <w:t>a</w:t>
      </w:r>
      <w:r w:rsidR="00534D14" w:rsidRPr="00451664">
        <w:rPr>
          <w:color w:val="000000"/>
          <w:sz w:val="24"/>
          <w:szCs w:val="24"/>
        </w:rPr>
        <w:t>.</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.6 – Na contagem dos prazos estabelecidos neste edital, excluir-se-á o dia do início e incluir-se-á o do vencimento, iniciando-se os prazos em dias de expediente da Prefeitura Municipal de Bom Jardim.</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 xml:space="preserve">.7 – O desatendimento </w:t>
      </w:r>
      <w:proofErr w:type="gramStart"/>
      <w:r w:rsidR="00534D14" w:rsidRPr="00451664">
        <w:rPr>
          <w:color w:val="000000"/>
          <w:sz w:val="24"/>
          <w:szCs w:val="24"/>
        </w:rPr>
        <w:t>à</w:t>
      </w:r>
      <w:proofErr w:type="gramEnd"/>
      <w:r w:rsidR="00534D14" w:rsidRPr="00451664">
        <w:rPr>
          <w:color w:val="000000"/>
          <w:sz w:val="24"/>
          <w:szCs w:val="24"/>
        </w:rPr>
        <w:t xml:space="preserve"> exigências formais não essenciais e </w:t>
      </w:r>
      <w:proofErr w:type="spellStart"/>
      <w:r w:rsidR="00534D14" w:rsidRPr="00451664">
        <w:rPr>
          <w:color w:val="000000"/>
          <w:sz w:val="24"/>
          <w:szCs w:val="24"/>
        </w:rPr>
        <w:t>sanavéis</w:t>
      </w:r>
      <w:proofErr w:type="spellEnd"/>
      <w:r w:rsidR="00534D14" w:rsidRPr="00451664">
        <w:rPr>
          <w:color w:val="000000"/>
          <w:sz w:val="24"/>
          <w:szCs w:val="24"/>
        </w:rPr>
        <w:t xml:space="preserve"> não importará na exclusão do licitante, desde que seja possível a exata compreensão da sua proposta e a aferição da sua habilitação durante a realização da sessão pública de pregão.</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.8 – As normas que disciplinam este pregão serão sempre interpretadas em favor da ampliação da disputa entre os interessados, em comprometimento da segurança do futuro contrato.</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.9 – A homologação do resultado desta licitação não implicará direito à contratação.</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.10 – As disposições estabelecidas neste edital poderão ser alteradas, observadas as disposições do Parágrafo 4º do art. 21 da Lei 8.666/93.</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.11 – O recebimento dos envelopes não gera nenhum direito para o licitante perante o Município.</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lastRenderedPageBreak/>
        <w:t xml:space="preserve">30.12 </w:t>
      </w:r>
      <w:r w:rsidR="00534D14" w:rsidRPr="00451664">
        <w:rPr>
          <w:color w:val="000000"/>
          <w:sz w:val="24"/>
          <w:szCs w:val="24"/>
        </w:rPr>
        <w:t>– Fica assegurado ao Município de Bom Jardim, sem que caiba aos licitantes indenizações:</w:t>
      </w:r>
    </w:p>
    <w:p w:rsidR="00534D14" w:rsidRPr="00451664" w:rsidRDefault="00534D14" w:rsidP="00090409">
      <w:pPr>
        <w:pStyle w:val="Cabealho"/>
        <w:numPr>
          <w:ilvl w:val="0"/>
          <w:numId w:val="13"/>
        </w:numPr>
        <w:tabs>
          <w:tab w:val="clear" w:pos="4419"/>
          <w:tab w:val="clear" w:pos="8838"/>
        </w:tabs>
        <w:spacing w:before="120" w:after="120"/>
        <w:jc w:val="both"/>
        <w:rPr>
          <w:color w:val="000000"/>
          <w:sz w:val="24"/>
          <w:szCs w:val="24"/>
        </w:rPr>
      </w:pPr>
      <w:r w:rsidRPr="00451664">
        <w:rPr>
          <w:color w:val="000000"/>
          <w:sz w:val="24"/>
          <w:szCs w:val="24"/>
        </w:rPr>
        <w:t>Adiar a data da abertura da presente licitação, dando disso conhecimento aos interessados, com antecedência mínima de 48(quarenta e oito) horas;</w:t>
      </w:r>
    </w:p>
    <w:p w:rsidR="00534D14" w:rsidRPr="00451664" w:rsidRDefault="00534D14" w:rsidP="00090409">
      <w:pPr>
        <w:pStyle w:val="Cabealho"/>
        <w:numPr>
          <w:ilvl w:val="0"/>
          <w:numId w:val="13"/>
        </w:numPr>
        <w:tabs>
          <w:tab w:val="clear" w:pos="4419"/>
          <w:tab w:val="clear" w:pos="8838"/>
        </w:tabs>
        <w:spacing w:before="120" w:after="120"/>
        <w:jc w:val="both"/>
        <w:rPr>
          <w:color w:val="000000"/>
          <w:sz w:val="24"/>
          <w:szCs w:val="24"/>
        </w:rPr>
      </w:pPr>
      <w:r w:rsidRPr="00451664">
        <w:rPr>
          <w:color w:val="000000"/>
          <w:sz w:val="24"/>
          <w:szCs w:val="24"/>
        </w:rPr>
        <w:t>Revogar, no todo ou em parte, a presente licitação, dando disso ciência aos interessados, anular a presente licitação, dando disso ciência aos interessados.</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.13</w:t>
      </w:r>
      <w:r w:rsidR="0044442D">
        <w:rPr>
          <w:color w:val="000000"/>
          <w:sz w:val="24"/>
          <w:szCs w:val="24"/>
        </w:rPr>
        <w:t xml:space="preserve"> –</w:t>
      </w:r>
      <w:r w:rsidR="00534D14" w:rsidRPr="00451664">
        <w:rPr>
          <w:color w:val="000000"/>
          <w:sz w:val="24"/>
          <w:szCs w:val="24"/>
        </w:rPr>
        <w:t xml:space="preserve"> Fica eleito o foro da Comarca de Bom Jardim, para dirimir quaisquer questões ou controvérsias oriundas da presente licitação, com renúncia de qualquer outro por mais privilegiado que seja.</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 xml:space="preserve">.14 – 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omissos, </w:t>
      </w:r>
      <w:proofErr w:type="gramStart"/>
      <w:r w:rsidR="00534D14" w:rsidRPr="00451664">
        <w:rPr>
          <w:color w:val="000000"/>
          <w:sz w:val="24"/>
          <w:szCs w:val="24"/>
        </w:rPr>
        <w:t>estes serão</w:t>
      </w:r>
      <w:proofErr w:type="gramEnd"/>
      <w:r w:rsidR="00534D14" w:rsidRPr="00451664">
        <w:rPr>
          <w:color w:val="000000"/>
          <w:sz w:val="24"/>
          <w:szCs w:val="24"/>
        </w:rPr>
        <w:t xml:space="preserve"> solucionados à luz das disposições contidas</w:t>
      </w:r>
      <w:r w:rsidR="00534D14" w:rsidRPr="00451664">
        <w:rPr>
          <w:color w:val="000000"/>
          <w:sz w:val="24"/>
          <w:szCs w:val="24"/>
          <w:u w:val="single"/>
        </w:rPr>
        <w:t xml:space="preserve"> na Lei Federal nº 8.666/93 e alterações posteriores, na Lei Federal nº 10.520, no Decreto Municipal nº 1.393/05 e no Decreto Municipal nº 2156/10</w:t>
      </w:r>
      <w:r w:rsidR="00534D14" w:rsidRPr="00451664">
        <w:rPr>
          <w:color w:val="000000"/>
          <w:sz w:val="24"/>
          <w:szCs w:val="24"/>
        </w:rPr>
        <w:t>, e demais normas pertinentes.</w:t>
      </w:r>
    </w:p>
    <w:p w:rsidR="00534D14" w:rsidRPr="00FD2B71" w:rsidRDefault="00AB3B7F" w:rsidP="00090409">
      <w:pPr>
        <w:pStyle w:val="Cabealho"/>
        <w:tabs>
          <w:tab w:val="clear" w:pos="4419"/>
          <w:tab w:val="clear" w:pos="8838"/>
        </w:tabs>
        <w:spacing w:before="120" w:after="120"/>
        <w:jc w:val="both"/>
        <w:rPr>
          <w:color w:val="000000" w:themeColor="text1"/>
          <w:sz w:val="24"/>
          <w:szCs w:val="24"/>
          <w:lang w:val="pt-BR"/>
        </w:rPr>
      </w:pPr>
      <w:r>
        <w:rPr>
          <w:color w:val="000000"/>
          <w:sz w:val="24"/>
          <w:szCs w:val="24"/>
          <w:lang w:val="pt-BR"/>
        </w:rPr>
        <w:t>30</w:t>
      </w:r>
      <w:r w:rsidR="00534D14" w:rsidRPr="00451664">
        <w:rPr>
          <w:color w:val="000000"/>
          <w:sz w:val="24"/>
          <w:szCs w:val="24"/>
        </w:rPr>
        <w:t>.1</w:t>
      </w:r>
      <w:r w:rsidR="002B03BD">
        <w:rPr>
          <w:color w:val="000000"/>
          <w:sz w:val="24"/>
          <w:szCs w:val="24"/>
        </w:rPr>
        <w:t>5</w:t>
      </w:r>
      <w:r w:rsidR="007712CE">
        <w:rPr>
          <w:color w:val="000000"/>
          <w:sz w:val="24"/>
          <w:szCs w:val="24"/>
        </w:rPr>
        <w:t xml:space="preserve"> –</w:t>
      </w:r>
      <w:r w:rsidR="00534D14" w:rsidRPr="00451664">
        <w:rPr>
          <w:color w:val="000000"/>
          <w:sz w:val="24"/>
          <w:szCs w:val="24"/>
        </w:rPr>
        <w:t xml:space="preserve"> </w:t>
      </w:r>
      <w:r w:rsidR="00524B90" w:rsidRPr="00750F09">
        <w:rPr>
          <w:color w:val="000000"/>
          <w:sz w:val="24"/>
          <w:szCs w:val="24"/>
        </w:rPr>
        <w:t xml:space="preserve">Qualquer pedido de esclarecimento em relação e eventuais dúvidas na interpretação do presente Edital e seus Anexos, deverão ser encaminhadas para o e-mail: licitacao.bomjardim@gmail.com, </w:t>
      </w:r>
      <w:r w:rsidR="004045F4">
        <w:rPr>
          <w:color w:val="000000"/>
          <w:sz w:val="24"/>
          <w:szCs w:val="24"/>
        </w:rPr>
        <w:t xml:space="preserve">ou ainda, feitas pessoalmente </w:t>
      </w:r>
      <w:r w:rsidR="004045F4">
        <w:rPr>
          <w:color w:val="000000"/>
          <w:sz w:val="24"/>
          <w:szCs w:val="24"/>
          <w:lang w:val="pt-BR"/>
        </w:rPr>
        <w:t>à</w:t>
      </w:r>
      <w:r w:rsidR="00524B90" w:rsidRPr="00750F09">
        <w:rPr>
          <w:color w:val="000000"/>
          <w:sz w:val="24"/>
          <w:szCs w:val="24"/>
        </w:rPr>
        <w:t xml:space="preserve"> pregoeira, no horário de 9</w:t>
      </w:r>
      <w:r w:rsidR="004045F4">
        <w:rPr>
          <w:color w:val="000000"/>
          <w:sz w:val="24"/>
          <w:szCs w:val="24"/>
          <w:lang w:val="pt-BR"/>
        </w:rPr>
        <w:t>h</w:t>
      </w:r>
      <w:r w:rsidR="00524B90" w:rsidRPr="00750F09">
        <w:rPr>
          <w:color w:val="000000"/>
          <w:sz w:val="24"/>
          <w:szCs w:val="24"/>
        </w:rPr>
        <w:t>00</w:t>
      </w:r>
      <w:r w:rsidR="004045F4">
        <w:rPr>
          <w:color w:val="000000"/>
          <w:sz w:val="24"/>
          <w:szCs w:val="24"/>
          <w:lang w:val="pt-BR"/>
        </w:rPr>
        <w:t xml:space="preserve">min. </w:t>
      </w:r>
      <w:r w:rsidR="004045F4">
        <w:rPr>
          <w:color w:val="000000"/>
          <w:sz w:val="24"/>
          <w:szCs w:val="24"/>
        </w:rPr>
        <w:t xml:space="preserve"> às 12</w:t>
      </w:r>
      <w:r w:rsidR="004045F4">
        <w:rPr>
          <w:color w:val="000000"/>
          <w:sz w:val="24"/>
          <w:szCs w:val="24"/>
          <w:lang w:val="pt-BR"/>
        </w:rPr>
        <w:t>h</w:t>
      </w:r>
      <w:r w:rsidR="00524B90" w:rsidRPr="00750F09">
        <w:rPr>
          <w:color w:val="000000"/>
          <w:sz w:val="24"/>
          <w:szCs w:val="24"/>
        </w:rPr>
        <w:t xml:space="preserve">00 </w:t>
      </w:r>
      <w:r w:rsidR="004045F4">
        <w:rPr>
          <w:color w:val="000000"/>
          <w:sz w:val="24"/>
          <w:szCs w:val="24"/>
          <w:lang w:val="pt-BR"/>
        </w:rPr>
        <w:t>min.</w:t>
      </w:r>
      <w:r w:rsidR="00524B90" w:rsidRPr="00750F09">
        <w:rPr>
          <w:color w:val="000000"/>
          <w:sz w:val="24"/>
          <w:szCs w:val="24"/>
        </w:rPr>
        <w:t xml:space="preserve"> e 13h00</w:t>
      </w:r>
      <w:r w:rsidR="004045F4">
        <w:rPr>
          <w:color w:val="000000"/>
          <w:sz w:val="24"/>
          <w:szCs w:val="24"/>
          <w:lang w:val="pt-BR"/>
        </w:rPr>
        <w:t xml:space="preserve">min. </w:t>
      </w:r>
      <w:r w:rsidR="00524B90" w:rsidRPr="00750F09">
        <w:rPr>
          <w:color w:val="000000"/>
          <w:sz w:val="24"/>
          <w:szCs w:val="24"/>
        </w:rPr>
        <w:t>às 17h00min., na Praça Go</w:t>
      </w:r>
      <w:r w:rsidR="00FD2B71">
        <w:rPr>
          <w:color w:val="000000"/>
          <w:sz w:val="24"/>
          <w:szCs w:val="24"/>
        </w:rPr>
        <w:t xml:space="preserve">vernador Roberto Silveira nº </w:t>
      </w:r>
      <w:r w:rsidR="00FD2B71" w:rsidRPr="00FD2B71">
        <w:rPr>
          <w:color w:val="000000" w:themeColor="text1"/>
          <w:sz w:val="24"/>
          <w:szCs w:val="24"/>
        </w:rPr>
        <w:t>44</w:t>
      </w:r>
      <w:r w:rsidR="00524B90" w:rsidRPr="00FD2B71">
        <w:rPr>
          <w:color w:val="000000" w:themeColor="text1"/>
          <w:sz w:val="24"/>
          <w:szCs w:val="24"/>
        </w:rPr>
        <w:t xml:space="preserve">, </w:t>
      </w:r>
      <w:r w:rsidR="004045F4" w:rsidRPr="00FD2B71">
        <w:rPr>
          <w:color w:val="000000" w:themeColor="text1"/>
          <w:sz w:val="24"/>
          <w:szCs w:val="24"/>
          <w:lang w:val="pt-BR"/>
        </w:rPr>
        <w:t>2° andar</w:t>
      </w:r>
      <w:r w:rsidR="00FD2B71" w:rsidRPr="00FD2B71">
        <w:rPr>
          <w:color w:val="000000" w:themeColor="text1"/>
          <w:sz w:val="24"/>
          <w:szCs w:val="24"/>
          <w:lang w:val="pt-BR"/>
        </w:rPr>
        <w:t xml:space="preserve">, </w:t>
      </w:r>
      <w:r w:rsidR="00524B90" w:rsidRPr="00FD2B71">
        <w:rPr>
          <w:color w:val="000000" w:themeColor="text1"/>
          <w:sz w:val="24"/>
          <w:szCs w:val="24"/>
        </w:rPr>
        <w:t xml:space="preserve">Centro, Bom Jardim- RJ onde poderá ser retirada cópia integral do Edital e seus anexos,  </w:t>
      </w:r>
      <w:proofErr w:type="spellStart"/>
      <w:r w:rsidR="00524B90" w:rsidRPr="00FD2B71">
        <w:rPr>
          <w:color w:val="000000" w:themeColor="text1"/>
          <w:sz w:val="24"/>
          <w:szCs w:val="24"/>
        </w:rPr>
        <w:t>tel</w:t>
      </w:r>
      <w:proofErr w:type="spellEnd"/>
      <w:r w:rsidR="00524B90" w:rsidRPr="00FD2B71">
        <w:rPr>
          <w:color w:val="000000" w:themeColor="text1"/>
          <w:sz w:val="24"/>
          <w:szCs w:val="24"/>
        </w:rPr>
        <w:t xml:space="preserve">  (22)  2566–2916 ou 2566–2316</w:t>
      </w:r>
      <w:r w:rsidR="00FE78E9" w:rsidRPr="00FD2B71">
        <w:rPr>
          <w:color w:val="000000" w:themeColor="text1"/>
          <w:sz w:val="24"/>
          <w:szCs w:val="24"/>
          <w:lang w:val="pt-BR"/>
        </w:rPr>
        <w:t>.</w:t>
      </w:r>
    </w:p>
    <w:p w:rsidR="00FE78E9" w:rsidRPr="00FD2B71" w:rsidRDefault="00FE78E9" w:rsidP="00090409">
      <w:pPr>
        <w:pStyle w:val="Cabealho"/>
        <w:tabs>
          <w:tab w:val="clear" w:pos="4419"/>
          <w:tab w:val="clear" w:pos="8838"/>
        </w:tabs>
        <w:spacing w:before="120" w:after="120"/>
        <w:jc w:val="both"/>
        <w:rPr>
          <w:color w:val="000000" w:themeColor="text1"/>
          <w:sz w:val="24"/>
          <w:szCs w:val="24"/>
          <w:lang w:val="pt-BR"/>
        </w:rPr>
      </w:pPr>
      <w:r w:rsidRPr="00FD2B71">
        <w:rPr>
          <w:color w:val="000000" w:themeColor="text1"/>
          <w:sz w:val="24"/>
          <w:szCs w:val="24"/>
          <w:lang w:val="pt-BR"/>
        </w:rPr>
        <w:t xml:space="preserve">30.16 – O Edital também estará disponível </w:t>
      </w:r>
      <w:r w:rsidRPr="00FD2B71">
        <w:rPr>
          <w:color w:val="000000" w:themeColor="text1"/>
          <w:sz w:val="24"/>
          <w:szCs w:val="24"/>
        </w:rPr>
        <w:t xml:space="preserve">no site do Município, </w:t>
      </w:r>
      <w:r w:rsidRPr="00FD2B71">
        <w:rPr>
          <w:color w:val="000000" w:themeColor="text1"/>
          <w:sz w:val="24"/>
          <w:szCs w:val="24"/>
          <w:u w:val="single"/>
        </w:rPr>
        <w:t>www.bomjardim.rj.gov.br</w:t>
      </w:r>
      <w:r w:rsidRPr="00FD2B71">
        <w:rPr>
          <w:color w:val="000000" w:themeColor="text1"/>
          <w:sz w:val="24"/>
          <w:szCs w:val="24"/>
        </w:rPr>
        <w:t>.</w:t>
      </w:r>
      <w:r w:rsidRPr="00FD2B71">
        <w:rPr>
          <w:color w:val="000000" w:themeColor="text1"/>
          <w:sz w:val="24"/>
          <w:szCs w:val="24"/>
          <w:lang w:val="pt-BR"/>
        </w:rPr>
        <w:t xml:space="preserve"> </w:t>
      </w:r>
    </w:p>
    <w:p w:rsidR="00534D14" w:rsidRPr="00FD2B71" w:rsidRDefault="004275AA" w:rsidP="00090409">
      <w:pPr>
        <w:widowControl w:val="0"/>
        <w:spacing w:before="120" w:after="120"/>
        <w:jc w:val="both"/>
        <w:rPr>
          <w:b/>
          <w:bCs/>
          <w:color w:val="000000" w:themeColor="text1"/>
          <w:sz w:val="24"/>
          <w:szCs w:val="24"/>
        </w:rPr>
      </w:pPr>
      <w:r w:rsidRPr="00FD2B71">
        <w:rPr>
          <w:b/>
          <w:bCs/>
          <w:color w:val="000000" w:themeColor="text1"/>
          <w:sz w:val="24"/>
          <w:szCs w:val="24"/>
        </w:rPr>
        <w:t>31</w:t>
      </w:r>
      <w:r w:rsidR="00E74408" w:rsidRPr="00FD2B71">
        <w:rPr>
          <w:b/>
          <w:bCs/>
          <w:color w:val="000000" w:themeColor="text1"/>
          <w:sz w:val="24"/>
          <w:szCs w:val="24"/>
        </w:rPr>
        <w:t xml:space="preserve"> –</w:t>
      </w:r>
      <w:r w:rsidR="00534D14" w:rsidRPr="00FD2B71">
        <w:rPr>
          <w:b/>
          <w:bCs/>
          <w:color w:val="000000" w:themeColor="text1"/>
          <w:sz w:val="24"/>
          <w:szCs w:val="24"/>
        </w:rPr>
        <w:t xml:space="preserve"> ANEXOS QUE INTEGRAM ESTE EDITAL</w:t>
      </w:r>
    </w:p>
    <w:p w:rsidR="00534D14" w:rsidRPr="00FD2B71" w:rsidRDefault="00534D14" w:rsidP="00636525">
      <w:pPr>
        <w:pStyle w:val="Cabealho"/>
        <w:tabs>
          <w:tab w:val="clear" w:pos="4419"/>
          <w:tab w:val="clear" w:pos="8838"/>
        </w:tabs>
        <w:spacing w:before="60" w:after="60"/>
        <w:jc w:val="both"/>
        <w:rPr>
          <w:color w:val="000000" w:themeColor="text1"/>
          <w:sz w:val="24"/>
          <w:szCs w:val="24"/>
        </w:rPr>
      </w:pPr>
      <w:r w:rsidRPr="00FD2B71">
        <w:rPr>
          <w:color w:val="000000" w:themeColor="text1"/>
          <w:sz w:val="24"/>
          <w:szCs w:val="24"/>
        </w:rPr>
        <w:t>Os anexos que integram este Edital, como partes inseparáveis, são os seguintes:</w:t>
      </w:r>
    </w:p>
    <w:p w:rsidR="00534D14" w:rsidRPr="00FD2B71" w:rsidRDefault="004275AA" w:rsidP="00636525">
      <w:pPr>
        <w:pStyle w:val="Cabealho"/>
        <w:tabs>
          <w:tab w:val="clear" w:pos="4419"/>
          <w:tab w:val="clear" w:pos="8838"/>
        </w:tabs>
        <w:spacing w:before="60" w:after="60"/>
        <w:jc w:val="both"/>
        <w:rPr>
          <w:color w:val="000000" w:themeColor="text1"/>
          <w:sz w:val="24"/>
          <w:szCs w:val="24"/>
        </w:rPr>
      </w:pPr>
      <w:proofErr w:type="gramStart"/>
      <w:r w:rsidRPr="00FD2B71">
        <w:rPr>
          <w:color w:val="000000" w:themeColor="text1"/>
          <w:sz w:val="24"/>
          <w:szCs w:val="24"/>
          <w:lang w:val="pt-BR"/>
        </w:rPr>
        <w:t>31</w:t>
      </w:r>
      <w:r w:rsidR="00534D14" w:rsidRPr="00FD2B71">
        <w:rPr>
          <w:color w:val="000000" w:themeColor="text1"/>
          <w:sz w:val="24"/>
          <w:szCs w:val="24"/>
        </w:rPr>
        <w:t>.1</w:t>
      </w:r>
      <w:r w:rsidRPr="00FD2B71">
        <w:rPr>
          <w:color w:val="000000" w:themeColor="text1"/>
          <w:sz w:val="24"/>
          <w:szCs w:val="24"/>
        </w:rPr>
        <w:t xml:space="preserve"> –</w:t>
      </w:r>
      <w:r w:rsidR="00534D14" w:rsidRPr="00FD2B71">
        <w:rPr>
          <w:color w:val="000000" w:themeColor="text1"/>
          <w:sz w:val="24"/>
          <w:szCs w:val="24"/>
        </w:rPr>
        <w:t xml:space="preserve"> ANEXO I –</w:t>
      </w:r>
      <w:r w:rsidR="00654B9E" w:rsidRPr="00FD2B71">
        <w:rPr>
          <w:color w:val="000000" w:themeColor="text1"/>
          <w:sz w:val="24"/>
          <w:szCs w:val="24"/>
        </w:rPr>
        <w:t xml:space="preserve"> </w:t>
      </w:r>
      <w:r w:rsidR="00534D14" w:rsidRPr="00FD2B71">
        <w:rPr>
          <w:color w:val="000000" w:themeColor="text1"/>
          <w:sz w:val="24"/>
          <w:szCs w:val="24"/>
        </w:rPr>
        <w:t>Termo</w:t>
      </w:r>
      <w:proofErr w:type="gramEnd"/>
      <w:r w:rsidR="00534D14" w:rsidRPr="00FD2B71">
        <w:rPr>
          <w:color w:val="000000" w:themeColor="text1"/>
          <w:sz w:val="24"/>
          <w:szCs w:val="24"/>
        </w:rPr>
        <w:t xml:space="preserve"> Referência</w:t>
      </w:r>
    </w:p>
    <w:p w:rsidR="00534D14" w:rsidRPr="00FD2B71" w:rsidRDefault="004275AA" w:rsidP="00636525">
      <w:pPr>
        <w:pStyle w:val="Cabealho"/>
        <w:tabs>
          <w:tab w:val="clear" w:pos="4419"/>
          <w:tab w:val="clear" w:pos="8838"/>
        </w:tabs>
        <w:spacing w:before="60" w:after="60"/>
        <w:jc w:val="both"/>
        <w:rPr>
          <w:color w:val="000000" w:themeColor="text1"/>
          <w:sz w:val="24"/>
          <w:szCs w:val="24"/>
        </w:rPr>
      </w:pPr>
      <w:proofErr w:type="gramStart"/>
      <w:r w:rsidRPr="00FD2B71">
        <w:rPr>
          <w:color w:val="000000" w:themeColor="text1"/>
          <w:sz w:val="24"/>
          <w:szCs w:val="24"/>
          <w:lang w:val="pt-BR"/>
        </w:rPr>
        <w:t>31</w:t>
      </w:r>
      <w:r w:rsidR="00534D14" w:rsidRPr="00FD2B71">
        <w:rPr>
          <w:color w:val="000000" w:themeColor="text1"/>
          <w:sz w:val="24"/>
          <w:szCs w:val="24"/>
        </w:rPr>
        <w:t>.</w:t>
      </w:r>
      <w:r w:rsidR="0044442D" w:rsidRPr="00FD2B71">
        <w:rPr>
          <w:color w:val="000000" w:themeColor="text1"/>
          <w:sz w:val="24"/>
          <w:szCs w:val="24"/>
        </w:rPr>
        <w:t>2</w:t>
      </w:r>
      <w:r w:rsidRPr="00FD2B71">
        <w:rPr>
          <w:color w:val="000000" w:themeColor="text1"/>
          <w:sz w:val="24"/>
          <w:szCs w:val="24"/>
        </w:rPr>
        <w:t xml:space="preserve"> –</w:t>
      </w:r>
      <w:r w:rsidR="00534D14" w:rsidRPr="00FD2B71">
        <w:rPr>
          <w:color w:val="000000" w:themeColor="text1"/>
          <w:sz w:val="24"/>
          <w:szCs w:val="24"/>
        </w:rPr>
        <w:t xml:space="preserve"> ANEXO II – Proposta</w:t>
      </w:r>
      <w:proofErr w:type="gramEnd"/>
      <w:r w:rsidR="00534D14" w:rsidRPr="00FD2B71">
        <w:rPr>
          <w:color w:val="000000" w:themeColor="text1"/>
          <w:sz w:val="24"/>
          <w:szCs w:val="24"/>
        </w:rPr>
        <w:t xml:space="preserve"> de Preços</w:t>
      </w:r>
    </w:p>
    <w:p w:rsidR="00534D14" w:rsidRPr="00FD2B71" w:rsidRDefault="004275AA" w:rsidP="00636525">
      <w:pPr>
        <w:pStyle w:val="Cabealho"/>
        <w:tabs>
          <w:tab w:val="clear" w:pos="4419"/>
          <w:tab w:val="clear" w:pos="8838"/>
        </w:tabs>
        <w:spacing w:before="60" w:after="60"/>
        <w:jc w:val="both"/>
        <w:rPr>
          <w:color w:val="000000" w:themeColor="text1"/>
          <w:sz w:val="24"/>
          <w:szCs w:val="24"/>
        </w:rPr>
      </w:pPr>
      <w:proofErr w:type="gramStart"/>
      <w:r w:rsidRPr="00FD2B71">
        <w:rPr>
          <w:color w:val="000000" w:themeColor="text1"/>
          <w:sz w:val="24"/>
          <w:szCs w:val="24"/>
          <w:lang w:val="pt-BR"/>
        </w:rPr>
        <w:t>31</w:t>
      </w:r>
      <w:r w:rsidR="0044442D" w:rsidRPr="00FD2B71">
        <w:rPr>
          <w:color w:val="000000" w:themeColor="text1"/>
          <w:sz w:val="24"/>
          <w:szCs w:val="24"/>
        </w:rPr>
        <w:t>.3</w:t>
      </w:r>
      <w:r w:rsidRPr="00FD2B71">
        <w:rPr>
          <w:color w:val="000000" w:themeColor="text1"/>
          <w:sz w:val="24"/>
          <w:szCs w:val="24"/>
        </w:rPr>
        <w:t xml:space="preserve"> –</w:t>
      </w:r>
      <w:r w:rsidR="00534D14" w:rsidRPr="00FD2B71">
        <w:rPr>
          <w:color w:val="000000" w:themeColor="text1"/>
          <w:sz w:val="24"/>
          <w:szCs w:val="24"/>
        </w:rPr>
        <w:t xml:space="preserve"> ANEXO III – Minuta</w:t>
      </w:r>
      <w:proofErr w:type="gramEnd"/>
      <w:r w:rsidR="00534D14" w:rsidRPr="00FD2B71">
        <w:rPr>
          <w:color w:val="000000" w:themeColor="text1"/>
          <w:sz w:val="24"/>
          <w:szCs w:val="24"/>
        </w:rPr>
        <w:t xml:space="preserve"> da Ata de Registro de Preços</w:t>
      </w:r>
    </w:p>
    <w:p w:rsidR="00534D14" w:rsidRPr="00451664" w:rsidRDefault="004275AA" w:rsidP="00636525">
      <w:pPr>
        <w:pStyle w:val="Cabealho"/>
        <w:tabs>
          <w:tab w:val="clear" w:pos="4419"/>
          <w:tab w:val="clear" w:pos="8838"/>
        </w:tabs>
        <w:spacing w:before="60" w:after="60"/>
        <w:jc w:val="both"/>
        <w:rPr>
          <w:color w:val="000000"/>
          <w:sz w:val="24"/>
          <w:szCs w:val="24"/>
        </w:rPr>
      </w:pPr>
      <w:proofErr w:type="gramStart"/>
      <w:r w:rsidRPr="00FD2B71">
        <w:rPr>
          <w:color w:val="000000" w:themeColor="text1"/>
          <w:sz w:val="24"/>
          <w:szCs w:val="24"/>
          <w:lang w:val="pt-BR"/>
        </w:rPr>
        <w:t>31</w:t>
      </w:r>
      <w:r w:rsidR="0044442D" w:rsidRPr="00FD2B71">
        <w:rPr>
          <w:color w:val="000000" w:themeColor="text1"/>
          <w:sz w:val="24"/>
          <w:szCs w:val="24"/>
        </w:rPr>
        <w:t>.4</w:t>
      </w:r>
      <w:r w:rsidRPr="00FD2B71">
        <w:rPr>
          <w:color w:val="000000" w:themeColor="text1"/>
          <w:sz w:val="24"/>
          <w:szCs w:val="24"/>
        </w:rPr>
        <w:t xml:space="preserve"> –</w:t>
      </w:r>
      <w:r w:rsidR="00534D14" w:rsidRPr="00FD2B71">
        <w:rPr>
          <w:color w:val="000000" w:themeColor="text1"/>
          <w:sz w:val="24"/>
          <w:szCs w:val="24"/>
        </w:rPr>
        <w:t xml:space="preserve"> ANEXO </w:t>
      </w:r>
      <w:r w:rsidR="00534D14" w:rsidRPr="00451664">
        <w:rPr>
          <w:color w:val="000000"/>
          <w:sz w:val="24"/>
          <w:szCs w:val="24"/>
        </w:rPr>
        <w:t>IV</w:t>
      </w:r>
      <w:r w:rsidR="00944C87" w:rsidRPr="00451664">
        <w:rPr>
          <w:color w:val="000000"/>
          <w:sz w:val="24"/>
          <w:szCs w:val="24"/>
        </w:rPr>
        <w:t xml:space="preserve"> –</w:t>
      </w:r>
      <w:r w:rsidR="00534D14" w:rsidRPr="00451664">
        <w:rPr>
          <w:color w:val="000000"/>
          <w:sz w:val="24"/>
          <w:szCs w:val="24"/>
        </w:rPr>
        <w:t xml:space="preserve"> Modelo</w:t>
      </w:r>
      <w:proofErr w:type="gramEnd"/>
      <w:r w:rsidR="00534D14" w:rsidRPr="00451664">
        <w:rPr>
          <w:color w:val="000000"/>
          <w:sz w:val="24"/>
          <w:szCs w:val="24"/>
        </w:rPr>
        <w:t xml:space="preserve"> de Declaração de Fatos Impeditivos</w:t>
      </w:r>
    </w:p>
    <w:p w:rsidR="00534D14" w:rsidRPr="00451664" w:rsidRDefault="004275AA" w:rsidP="00636525">
      <w:pPr>
        <w:pStyle w:val="Cabealho"/>
        <w:tabs>
          <w:tab w:val="clear" w:pos="4419"/>
          <w:tab w:val="clear" w:pos="8838"/>
        </w:tabs>
        <w:spacing w:before="60" w:after="60"/>
        <w:jc w:val="both"/>
        <w:rPr>
          <w:color w:val="000000"/>
          <w:sz w:val="24"/>
          <w:szCs w:val="24"/>
        </w:rPr>
      </w:pPr>
      <w:proofErr w:type="gramStart"/>
      <w:r>
        <w:rPr>
          <w:color w:val="000000"/>
          <w:sz w:val="24"/>
          <w:szCs w:val="24"/>
          <w:lang w:val="pt-BR"/>
        </w:rPr>
        <w:t>31</w:t>
      </w:r>
      <w:r w:rsidR="0044442D">
        <w:rPr>
          <w:color w:val="000000"/>
          <w:sz w:val="24"/>
          <w:szCs w:val="24"/>
        </w:rPr>
        <w:t>.5</w:t>
      </w:r>
      <w:r w:rsidRPr="00451664">
        <w:rPr>
          <w:color w:val="000000"/>
          <w:sz w:val="24"/>
          <w:szCs w:val="24"/>
        </w:rPr>
        <w:t xml:space="preserve"> –</w:t>
      </w:r>
      <w:r w:rsidR="00534D14" w:rsidRPr="00451664">
        <w:rPr>
          <w:color w:val="000000"/>
          <w:sz w:val="24"/>
          <w:szCs w:val="24"/>
        </w:rPr>
        <w:t xml:space="preserve"> ANEXO V</w:t>
      </w:r>
      <w:r w:rsidR="00944C87" w:rsidRPr="00451664">
        <w:rPr>
          <w:color w:val="000000"/>
          <w:sz w:val="24"/>
          <w:szCs w:val="24"/>
        </w:rPr>
        <w:t xml:space="preserve"> –</w:t>
      </w:r>
      <w:r w:rsidR="00534D14" w:rsidRPr="00451664">
        <w:rPr>
          <w:color w:val="000000"/>
          <w:sz w:val="24"/>
          <w:szCs w:val="24"/>
        </w:rPr>
        <w:t xml:space="preserve"> Modelo</w:t>
      </w:r>
      <w:proofErr w:type="gramEnd"/>
      <w:r w:rsidR="00534D14" w:rsidRPr="00451664">
        <w:rPr>
          <w:color w:val="000000"/>
          <w:sz w:val="24"/>
          <w:szCs w:val="24"/>
        </w:rPr>
        <w:t xml:space="preserve"> de Carta de Credenciamento</w:t>
      </w:r>
    </w:p>
    <w:p w:rsidR="00534D14" w:rsidRPr="00451664" w:rsidRDefault="004275AA" w:rsidP="00636525">
      <w:pPr>
        <w:pStyle w:val="Cabealho"/>
        <w:tabs>
          <w:tab w:val="clear" w:pos="4419"/>
          <w:tab w:val="clear" w:pos="8838"/>
        </w:tabs>
        <w:spacing w:before="60" w:after="60"/>
        <w:jc w:val="both"/>
        <w:rPr>
          <w:color w:val="000000"/>
          <w:sz w:val="24"/>
          <w:szCs w:val="24"/>
        </w:rPr>
      </w:pPr>
      <w:proofErr w:type="gramStart"/>
      <w:r>
        <w:rPr>
          <w:color w:val="000000"/>
          <w:sz w:val="24"/>
          <w:szCs w:val="24"/>
          <w:lang w:val="pt-BR"/>
        </w:rPr>
        <w:t>31</w:t>
      </w:r>
      <w:r w:rsidR="0044442D">
        <w:rPr>
          <w:color w:val="000000"/>
          <w:sz w:val="24"/>
          <w:szCs w:val="24"/>
        </w:rPr>
        <w:t>.6</w:t>
      </w:r>
      <w:r w:rsidRPr="00451664">
        <w:rPr>
          <w:color w:val="000000"/>
          <w:sz w:val="24"/>
          <w:szCs w:val="24"/>
        </w:rPr>
        <w:t xml:space="preserve"> –</w:t>
      </w:r>
      <w:r w:rsidR="00534D14" w:rsidRPr="00451664">
        <w:rPr>
          <w:color w:val="000000"/>
          <w:sz w:val="24"/>
          <w:szCs w:val="24"/>
        </w:rPr>
        <w:t xml:space="preserve"> ANEXO VI – Modelo</w:t>
      </w:r>
      <w:proofErr w:type="gramEnd"/>
      <w:r w:rsidR="00534D14" w:rsidRPr="00451664">
        <w:rPr>
          <w:color w:val="000000"/>
          <w:sz w:val="24"/>
          <w:szCs w:val="24"/>
        </w:rPr>
        <w:t xml:space="preserve"> de Declaração relativa a trabalho de menores </w:t>
      </w:r>
    </w:p>
    <w:p w:rsidR="00534D14" w:rsidRPr="00451664" w:rsidRDefault="004275AA" w:rsidP="00636525">
      <w:pPr>
        <w:pStyle w:val="Cabealho"/>
        <w:tabs>
          <w:tab w:val="clear" w:pos="4419"/>
          <w:tab w:val="clear" w:pos="8838"/>
        </w:tabs>
        <w:spacing w:before="60" w:after="60"/>
        <w:jc w:val="both"/>
        <w:rPr>
          <w:color w:val="000000"/>
          <w:sz w:val="24"/>
          <w:szCs w:val="24"/>
        </w:rPr>
      </w:pPr>
      <w:proofErr w:type="gramStart"/>
      <w:r>
        <w:rPr>
          <w:color w:val="000000"/>
          <w:sz w:val="24"/>
          <w:szCs w:val="24"/>
          <w:lang w:val="pt-BR"/>
        </w:rPr>
        <w:t>31</w:t>
      </w:r>
      <w:r w:rsidR="0044442D">
        <w:rPr>
          <w:color w:val="000000"/>
          <w:sz w:val="24"/>
          <w:szCs w:val="24"/>
        </w:rPr>
        <w:t>.7</w:t>
      </w:r>
      <w:r w:rsidRPr="00451664">
        <w:rPr>
          <w:color w:val="000000"/>
          <w:sz w:val="24"/>
          <w:szCs w:val="24"/>
        </w:rPr>
        <w:t xml:space="preserve"> –</w:t>
      </w:r>
      <w:r w:rsidR="00534D14" w:rsidRPr="00451664">
        <w:rPr>
          <w:color w:val="000000"/>
          <w:sz w:val="24"/>
          <w:szCs w:val="24"/>
        </w:rPr>
        <w:t xml:space="preserve"> ANEXO VII</w:t>
      </w:r>
      <w:r w:rsidR="00944C87" w:rsidRPr="00451664">
        <w:rPr>
          <w:color w:val="000000"/>
          <w:sz w:val="24"/>
          <w:szCs w:val="24"/>
        </w:rPr>
        <w:t xml:space="preserve"> –</w:t>
      </w:r>
      <w:r w:rsidR="00534D14" w:rsidRPr="00451664">
        <w:rPr>
          <w:color w:val="000000"/>
          <w:sz w:val="24"/>
          <w:szCs w:val="24"/>
        </w:rPr>
        <w:t xml:space="preserve"> Modelo</w:t>
      </w:r>
      <w:proofErr w:type="gramEnd"/>
      <w:r w:rsidR="00534D14" w:rsidRPr="00451664">
        <w:rPr>
          <w:color w:val="000000"/>
          <w:sz w:val="24"/>
          <w:szCs w:val="24"/>
        </w:rPr>
        <w:t xml:space="preserve"> Declaração ME ou EPP</w:t>
      </w:r>
    </w:p>
    <w:p w:rsidR="00534D14" w:rsidRPr="004275AA" w:rsidRDefault="004275AA" w:rsidP="00636525">
      <w:pPr>
        <w:pStyle w:val="Cabealho"/>
        <w:tabs>
          <w:tab w:val="clear" w:pos="4419"/>
          <w:tab w:val="clear" w:pos="8838"/>
        </w:tabs>
        <w:spacing w:before="60" w:after="60"/>
        <w:jc w:val="both"/>
        <w:rPr>
          <w:color w:val="000000"/>
          <w:sz w:val="24"/>
          <w:szCs w:val="24"/>
          <w:lang w:val="pt-BR"/>
        </w:rPr>
      </w:pPr>
      <w:proofErr w:type="gramStart"/>
      <w:r>
        <w:rPr>
          <w:color w:val="000000"/>
          <w:sz w:val="24"/>
          <w:szCs w:val="24"/>
          <w:lang w:val="pt-BR"/>
        </w:rPr>
        <w:t>31</w:t>
      </w:r>
      <w:r w:rsidR="0044442D">
        <w:rPr>
          <w:color w:val="000000"/>
          <w:sz w:val="24"/>
          <w:szCs w:val="24"/>
        </w:rPr>
        <w:t xml:space="preserve">.8 </w:t>
      </w:r>
      <w:r>
        <w:rPr>
          <w:color w:val="000000"/>
          <w:sz w:val="24"/>
          <w:szCs w:val="24"/>
        </w:rPr>
        <w:t>–</w:t>
      </w:r>
      <w:r w:rsidR="00534D14" w:rsidRPr="00451664">
        <w:rPr>
          <w:color w:val="000000"/>
          <w:sz w:val="24"/>
          <w:szCs w:val="24"/>
        </w:rPr>
        <w:t xml:space="preserve"> ANEXO VIII</w:t>
      </w:r>
      <w:r w:rsidR="00944C87" w:rsidRPr="00451664">
        <w:rPr>
          <w:color w:val="000000"/>
          <w:sz w:val="24"/>
          <w:szCs w:val="24"/>
        </w:rPr>
        <w:t xml:space="preserve"> –</w:t>
      </w:r>
      <w:r w:rsidR="00534D14" w:rsidRPr="00451664">
        <w:rPr>
          <w:color w:val="000000"/>
          <w:sz w:val="24"/>
          <w:szCs w:val="24"/>
        </w:rPr>
        <w:t xml:space="preserve"> Declaração</w:t>
      </w:r>
      <w:proofErr w:type="gramEnd"/>
      <w:r w:rsidR="00534D14" w:rsidRPr="00451664">
        <w:rPr>
          <w:color w:val="000000"/>
          <w:sz w:val="24"/>
          <w:szCs w:val="24"/>
        </w:rPr>
        <w:t xml:space="preserve"> de Atendimento aos Requisitos de Habilitação</w:t>
      </w:r>
    </w:p>
    <w:p w:rsidR="00534D14" w:rsidRDefault="004275AA" w:rsidP="00636525">
      <w:pPr>
        <w:pStyle w:val="Cabealho"/>
        <w:tabs>
          <w:tab w:val="clear" w:pos="4419"/>
          <w:tab w:val="clear" w:pos="8838"/>
        </w:tabs>
        <w:spacing w:before="60" w:after="60"/>
        <w:jc w:val="both"/>
        <w:rPr>
          <w:color w:val="000000"/>
          <w:sz w:val="24"/>
          <w:szCs w:val="24"/>
        </w:rPr>
      </w:pPr>
      <w:proofErr w:type="gramStart"/>
      <w:r>
        <w:rPr>
          <w:color w:val="000000"/>
          <w:sz w:val="24"/>
          <w:szCs w:val="24"/>
          <w:lang w:val="pt-BR"/>
        </w:rPr>
        <w:t>31</w:t>
      </w:r>
      <w:r w:rsidR="0044442D">
        <w:rPr>
          <w:color w:val="000000"/>
          <w:sz w:val="24"/>
          <w:szCs w:val="24"/>
        </w:rPr>
        <w:t>.9</w:t>
      </w:r>
      <w:r w:rsidR="00534D14" w:rsidRPr="00451664">
        <w:rPr>
          <w:color w:val="000000"/>
          <w:sz w:val="24"/>
          <w:szCs w:val="24"/>
        </w:rPr>
        <w:t xml:space="preserve"> – ANEXO IX – Declaração</w:t>
      </w:r>
      <w:proofErr w:type="gramEnd"/>
      <w:r w:rsidR="00534D14" w:rsidRPr="00451664">
        <w:rPr>
          <w:color w:val="000000"/>
          <w:sz w:val="24"/>
          <w:szCs w:val="24"/>
        </w:rPr>
        <w:t xml:space="preserve"> de Idoneidade.</w:t>
      </w:r>
    </w:p>
    <w:p w:rsidR="00654B9E" w:rsidRPr="00AA2305" w:rsidRDefault="004275AA" w:rsidP="00636525">
      <w:pPr>
        <w:pStyle w:val="Ttulo9"/>
        <w:spacing w:before="60" w:after="60"/>
        <w:jc w:val="left"/>
        <w:rPr>
          <w:b/>
          <w:i w:val="0"/>
          <w:color w:val="000000"/>
          <w:szCs w:val="24"/>
        </w:rPr>
      </w:pPr>
      <w:proofErr w:type="gramStart"/>
      <w:r>
        <w:rPr>
          <w:i w:val="0"/>
          <w:color w:val="000000"/>
          <w:szCs w:val="24"/>
          <w:lang w:val="pt-BR"/>
        </w:rPr>
        <w:t>31</w:t>
      </w:r>
      <w:r w:rsidR="00654B9E" w:rsidRPr="00654B9E">
        <w:rPr>
          <w:i w:val="0"/>
          <w:color w:val="000000"/>
          <w:szCs w:val="24"/>
        </w:rPr>
        <w:t>.10 – Anexo X –</w:t>
      </w:r>
      <w:r w:rsidR="00654B9E" w:rsidRPr="00654B9E">
        <w:rPr>
          <w:color w:val="000000"/>
          <w:szCs w:val="24"/>
        </w:rPr>
        <w:t xml:space="preserve"> </w:t>
      </w:r>
      <w:r w:rsidR="00654B9E" w:rsidRPr="00654B9E">
        <w:rPr>
          <w:i w:val="0"/>
          <w:color w:val="000000"/>
          <w:szCs w:val="24"/>
        </w:rPr>
        <w:t>Declaração</w:t>
      </w:r>
      <w:proofErr w:type="gramEnd"/>
      <w:r w:rsidR="00654B9E" w:rsidRPr="00654B9E">
        <w:rPr>
          <w:i w:val="0"/>
          <w:color w:val="000000"/>
          <w:szCs w:val="24"/>
        </w:rPr>
        <w:t xml:space="preserve"> de Não Parentesco</w:t>
      </w:r>
    </w:p>
    <w:p w:rsidR="00534D14" w:rsidRPr="00451664" w:rsidRDefault="004275AA" w:rsidP="00636525">
      <w:pPr>
        <w:pStyle w:val="Cabealho"/>
        <w:tabs>
          <w:tab w:val="clear" w:pos="4419"/>
          <w:tab w:val="clear" w:pos="8838"/>
        </w:tabs>
        <w:spacing w:before="60" w:after="60"/>
        <w:jc w:val="both"/>
        <w:rPr>
          <w:color w:val="000000"/>
          <w:sz w:val="24"/>
          <w:szCs w:val="24"/>
        </w:rPr>
      </w:pPr>
      <w:proofErr w:type="gramStart"/>
      <w:r>
        <w:rPr>
          <w:color w:val="000000"/>
          <w:sz w:val="24"/>
          <w:szCs w:val="24"/>
          <w:lang w:val="pt-BR"/>
        </w:rPr>
        <w:t>31</w:t>
      </w:r>
      <w:r w:rsidR="006205C1" w:rsidRPr="00451664">
        <w:rPr>
          <w:color w:val="000000"/>
          <w:sz w:val="24"/>
          <w:szCs w:val="24"/>
        </w:rPr>
        <w:t>.1</w:t>
      </w:r>
      <w:r w:rsidR="00654B9E">
        <w:rPr>
          <w:color w:val="000000"/>
          <w:sz w:val="24"/>
          <w:szCs w:val="24"/>
        </w:rPr>
        <w:t>1</w:t>
      </w:r>
      <w:r w:rsidR="006205C1" w:rsidRPr="00451664">
        <w:rPr>
          <w:color w:val="000000"/>
          <w:sz w:val="24"/>
          <w:szCs w:val="24"/>
        </w:rPr>
        <w:t xml:space="preserve"> – ANEXO X</w:t>
      </w:r>
      <w:r w:rsidR="00654B9E">
        <w:rPr>
          <w:color w:val="000000"/>
          <w:sz w:val="24"/>
          <w:szCs w:val="24"/>
        </w:rPr>
        <w:t>I</w:t>
      </w:r>
      <w:r w:rsidR="006205C1" w:rsidRPr="00451664">
        <w:rPr>
          <w:color w:val="000000"/>
          <w:sz w:val="24"/>
          <w:szCs w:val="24"/>
        </w:rPr>
        <w:t xml:space="preserve"> – Minuta</w:t>
      </w:r>
      <w:proofErr w:type="gramEnd"/>
      <w:r w:rsidR="006205C1" w:rsidRPr="00451664">
        <w:rPr>
          <w:color w:val="000000"/>
          <w:sz w:val="24"/>
          <w:szCs w:val="24"/>
        </w:rPr>
        <w:t xml:space="preserve"> de Contrato</w:t>
      </w:r>
    </w:p>
    <w:p w:rsidR="00534D14" w:rsidRPr="00451664" w:rsidRDefault="00534D14" w:rsidP="00B344C2">
      <w:pPr>
        <w:pStyle w:val="Cabealho"/>
        <w:tabs>
          <w:tab w:val="clear" w:pos="4419"/>
          <w:tab w:val="clear" w:pos="8838"/>
        </w:tabs>
        <w:jc w:val="right"/>
        <w:rPr>
          <w:color w:val="000000"/>
          <w:sz w:val="24"/>
          <w:szCs w:val="24"/>
        </w:rPr>
      </w:pPr>
      <w:r w:rsidRPr="00451664">
        <w:rPr>
          <w:color w:val="000000"/>
          <w:sz w:val="24"/>
          <w:szCs w:val="24"/>
        </w:rPr>
        <w:t xml:space="preserve">Bom Jardim, </w:t>
      </w:r>
      <w:r w:rsidR="009C186F">
        <w:rPr>
          <w:color w:val="000000"/>
          <w:sz w:val="24"/>
          <w:szCs w:val="24"/>
          <w:lang w:val="pt-BR"/>
        </w:rPr>
        <w:t>03</w:t>
      </w:r>
      <w:r w:rsidRPr="00451664">
        <w:rPr>
          <w:color w:val="000000"/>
          <w:sz w:val="24"/>
          <w:szCs w:val="24"/>
        </w:rPr>
        <w:t xml:space="preserve"> de </w:t>
      </w:r>
      <w:r w:rsidR="009C186F">
        <w:rPr>
          <w:color w:val="000000"/>
          <w:sz w:val="24"/>
          <w:szCs w:val="24"/>
          <w:lang w:val="pt-BR"/>
        </w:rPr>
        <w:t xml:space="preserve">dezembro </w:t>
      </w:r>
      <w:r w:rsidRPr="00451664">
        <w:rPr>
          <w:color w:val="000000"/>
          <w:sz w:val="24"/>
          <w:szCs w:val="24"/>
        </w:rPr>
        <w:t>de 20</w:t>
      </w:r>
      <w:r w:rsidR="00402552">
        <w:rPr>
          <w:color w:val="000000"/>
          <w:sz w:val="24"/>
          <w:szCs w:val="24"/>
        </w:rPr>
        <w:t>2</w:t>
      </w:r>
      <w:r w:rsidR="00654B9E">
        <w:rPr>
          <w:color w:val="000000"/>
          <w:sz w:val="24"/>
          <w:szCs w:val="24"/>
        </w:rPr>
        <w:t>1</w:t>
      </w:r>
      <w:r w:rsidRPr="00451664">
        <w:rPr>
          <w:color w:val="000000"/>
          <w:sz w:val="24"/>
          <w:szCs w:val="24"/>
        </w:rPr>
        <w:t>.</w:t>
      </w:r>
    </w:p>
    <w:p w:rsidR="0054362C" w:rsidRDefault="0054362C" w:rsidP="00B344C2">
      <w:pPr>
        <w:pStyle w:val="Cabealho"/>
        <w:tabs>
          <w:tab w:val="clear" w:pos="4419"/>
          <w:tab w:val="clear" w:pos="8838"/>
        </w:tabs>
        <w:jc w:val="center"/>
        <w:rPr>
          <w:b/>
          <w:color w:val="000000"/>
          <w:sz w:val="24"/>
          <w:szCs w:val="24"/>
          <w:lang w:val="pt-BR"/>
        </w:rPr>
      </w:pPr>
    </w:p>
    <w:p w:rsidR="009B5A31" w:rsidRDefault="009B5A31" w:rsidP="00B344C2">
      <w:pPr>
        <w:pStyle w:val="Cabealho"/>
        <w:tabs>
          <w:tab w:val="clear" w:pos="4419"/>
          <w:tab w:val="clear" w:pos="8838"/>
        </w:tabs>
        <w:jc w:val="center"/>
        <w:rPr>
          <w:b/>
          <w:color w:val="000000"/>
          <w:sz w:val="24"/>
          <w:szCs w:val="24"/>
          <w:lang w:val="pt-BR"/>
        </w:rPr>
      </w:pPr>
    </w:p>
    <w:p w:rsidR="003B5E78" w:rsidRPr="008620BC" w:rsidRDefault="003B5E78" w:rsidP="003B5E78">
      <w:pPr>
        <w:widowControl w:val="0"/>
        <w:tabs>
          <w:tab w:val="left" w:pos="0"/>
        </w:tabs>
        <w:jc w:val="center"/>
        <w:rPr>
          <w:b/>
          <w:sz w:val="22"/>
        </w:rPr>
      </w:pPr>
      <w:r w:rsidRPr="008620BC">
        <w:rPr>
          <w:b/>
          <w:sz w:val="22"/>
        </w:rPr>
        <w:t>___________________________</w:t>
      </w:r>
    </w:p>
    <w:p w:rsidR="003B5E78" w:rsidRDefault="003B5E78" w:rsidP="003B5E78">
      <w:pPr>
        <w:jc w:val="center"/>
        <w:rPr>
          <w:b/>
          <w:i/>
          <w:sz w:val="24"/>
          <w:szCs w:val="24"/>
        </w:rPr>
      </w:pPr>
      <w:r w:rsidRPr="004275AA">
        <w:rPr>
          <w:b/>
          <w:i/>
          <w:sz w:val="24"/>
          <w:szCs w:val="24"/>
        </w:rPr>
        <w:t xml:space="preserve">José </w:t>
      </w:r>
      <w:proofErr w:type="spellStart"/>
      <w:r w:rsidRPr="004275AA">
        <w:rPr>
          <w:b/>
          <w:i/>
          <w:sz w:val="24"/>
          <w:szCs w:val="24"/>
        </w:rPr>
        <w:t>Cristovão</w:t>
      </w:r>
      <w:proofErr w:type="spellEnd"/>
      <w:r w:rsidRPr="004275AA">
        <w:rPr>
          <w:b/>
          <w:i/>
          <w:sz w:val="24"/>
          <w:szCs w:val="24"/>
        </w:rPr>
        <w:t xml:space="preserve"> Raposo dos Santos</w:t>
      </w:r>
    </w:p>
    <w:p w:rsidR="003B5E78" w:rsidRPr="008620BC" w:rsidRDefault="003B5E78" w:rsidP="003B5E78">
      <w:pPr>
        <w:jc w:val="center"/>
        <w:rPr>
          <w:i/>
          <w:sz w:val="24"/>
          <w:szCs w:val="24"/>
        </w:rPr>
      </w:pPr>
      <w:r w:rsidRPr="008620BC">
        <w:rPr>
          <w:i/>
          <w:sz w:val="24"/>
          <w:szCs w:val="24"/>
        </w:rPr>
        <w:t>Secretári</w:t>
      </w:r>
      <w:r>
        <w:rPr>
          <w:i/>
          <w:sz w:val="24"/>
          <w:szCs w:val="24"/>
        </w:rPr>
        <w:t>o</w:t>
      </w:r>
      <w:r w:rsidRPr="008620BC">
        <w:rPr>
          <w:i/>
          <w:sz w:val="24"/>
          <w:szCs w:val="24"/>
        </w:rPr>
        <w:t xml:space="preserve"> Municipal de </w:t>
      </w:r>
      <w:r>
        <w:rPr>
          <w:i/>
          <w:sz w:val="24"/>
          <w:szCs w:val="24"/>
        </w:rPr>
        <w:t>Obras e Infraestrutura</w:t>
      </w: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FD2B71" w:rsidRDefault="00FD2B71" w:rsidP="001159B7">
      <w:pPr>
        <w:pStyle w:val="Cabealho"/>
        <w:tabs>
          <w:tab w:val="clear" w:pos="4419"/>
          <w:tab w:val="clear" w:pos="8838"/>
        </w:tabs>
        <w:spacing w:before="120" w:after="120"/>
        <w:jc w:val="center"/>
        <w:rPr>
          <w:b/>
          <w:color w:val="000000"/>
          <w:sz w:val="24"/>
          <w:szCs w:val="24"/>
          <w:lang w:val="pt-BR"/>
        </w:rPr>
      </w:pPr>
    </w:p>
    <w:p w:rsidR="003B5E78" w:rsidRDefault="003B5E78" w:rsidP="001159B7">
      <w:pPr>
        <w:pStyle w:val="Cabealho"/>
        <w:tabs>
          <w:tab w:val="clear" w:pos="4419"/>
          <w:tab w:val="clear" w:pos="8838"/>
        </w:tabs>
        <w:spacing w:before="120" w:after="120"/>
        <w:jc w:val="center"/>
        <w:rPr>
          <w:b/>
          <w:color w:val="000000"/>
          <w:sz w:val="24"/>
          <w:szCs w:val="24"/>
          <w:lang w:val="pt-BR"/>
        </w:rPr>
      </w:pPr>
    </w:p>
    <w:p w:rsidR="003B5E78" w:rsidRDefault="003B5E78" w:rsidP="001159B7">
      <w:pPr>
        <w:pStyle w:val="Cabealho"/>
        <w:tabs>
          <w:tab w:val="clear" w:pos="4419"/>
          <w:tab w:val="clear" w:pos="8838"/>
        </w:tabs>
        <w:spacing w:before="120" w:after="120"/>
        <w:jc w:val="center"/>
        <w:rPr>
          <w:b/>
          <w:color w:val="000000"/>
          <w:sz w:val="24"/>
          <w:szCs w:val="24"/>
          <w:lang w:val="pt-BR"/>
        </w:rPr>
      </w:pPr>
    </w:p>
    <w:p w:rsidR="00043DF2" w:rsidRDefault="007A59D5" w:rsidP="006A7A48">
      <w:pPr>
        <w:pStyle w:val="Cabealho"/>
        <w:tabs>
          <w:tab w:val="clear" w:pos="4419"/>
          <w:tab w:val="clear" w:pos="8838"/>
        </w:tabs>
        <w:spacing w:before="60" w:after="60"/>
        <w:jc w:val="center"/>
        <w:rPr>
          <w:b/>
          <w:color w:val="000000"/>
          <w:sz w:val="24"/>
          <w:szCs w:val="24"/>
          <w:lang w:val="pt-BR"/>
        </w:rPr>
      </w:pPr>
      <w:r w:rsidRPr="00451664">
        <w:rPr>
          <w:b/>
          <w:color w:val="000000"/>
          <w:sz w:val="24"/>
          <w:szCs w:val="24"/>
        </w:rPr>
        <w:lastRenderedPageBreak/>
        <w:t>EDITAL</w:t>
      </w:r>
    </w:p>
    <w:p w:rsidR="00FF6FB2" w:rsidRDefault="00116FF7" w:rsidP="006A7A48">
      <w:pPr>
        <w:pStyle w:val="Cabealho"/>
        <w:tabs>
          <w:tab w:val="clear" w:pos="4419"/>
          <w:tab w:val="clear" w:pos="8838"/>
        </w:tabs>
        <w:spacing w:before="60" w:after="60"/>
        <w:jc w:val="center"/>
        <w:rPr>
          <w:b/>
          <w:color w:val="000000"/>
          <w:sz w:val="24"/>
          <w:szCs w:val="24"/>
        </w:rPr>
      </w:pPr>
      <w:r w:rsidRPr="00451664">
        <w:rPr>
          <w:b/>
          <w:color w:val="000000"/>
          <w:sz w:val="24"/>
          <w:szCs w:val="24"/>
        </w:rPr>
        <w:t xml:space="preserve">PREGÃO PRESENCIAL PARA REGISTRO DE PREÇOS </w:t>
      </w:r>
      <w:r w:rsidR="00DE41E8" w:rsidRPr="00451664">
        <w:rPr>
          <w:b/>
          <w:color w:val="000000"/>
          <w:sz w:val="24"/>
          <w:szCs w:val="24"/>
        </w:rPr>
        <w:t xml:space="preserve">Nº </w:t>
      </w:r>
      <w:r w:rsidR="009C186F">
        <w:rPr>
          <w:b/>
          <w:color w:val="000000"/>
          <w:sz w:val="24"/>
          <w:szCs w:val="24"/>
          <w:lang w:val="pt-BR"/>
        </w:rPr>
        <w:t>073</w:t>
      </w:r>
      <w:r w:rsidR="00DE41E8" w:rsidRPr="00451664">
        <w:rPr>
          <w:b/>
          <w:color w:val="000000"/>
          <w:sz w:val="24"/>
          <w:szCs w:val="24"/>
        </w:rPr>
        <w:t>/20</w:t>
      </w:r>
      <w:r w:rsidR="00402552">
        <w:rPr>
          <w:b/>
          <w:color w:val="000000"/>
          <w:sz w:val="24"/>
          <w:szCs w:val="24"/>
        </w:rPr>
        <w:t>2</w:t>
      </w:r>
      <w:r w:rsidR="00654B9E">
        <w:rPr>
          <w:b/>
          <w:color w:val="000000"/>
          <w:sz w:val="24"/>
          <w:szCs w:val="24"/>
        </w:rPr>
        <w:t>1</w:t>
      </w:r>
    </w:p>
    <w:p w:rsidR="00877EE7" w:rsidRPr="00451664" w:rsidRDefault="00FF6FB2" w:rsidP="006A7A48">
      <w:pPr>
        <w:pStyle w:val="Cabealho"/>
        <w:tabs>
          <w:tab w:val="clear" w:pos="4419"/>
          <w:tab w:val="clear" w:pos="8838"/>
        </w:tabs>
        <w:spacing w:before="60" w:after="60"/>
        <w:jc w:val="center"/>
        <w:rPr>
          <w:b/>
          <w:color w:val="000000"/>
          <w:spacing w:val="20"/>
          <w:sz w:val="24"/>
          <w:szCs w:val="24"/>
          <w:u w:val="single"/>
        </w:rPr>
      </w:pPr>
      <w:r>
        <w:rPr>
          <w:b/>
          <w:color w:val="000000"/>
          <w:sz w:val="24"/>
          <w:szCs w:val="24"/>
        </w:rPr>
        <w:t>ANEXO I</w:t>
      </w:r>
    </w:p>
    <w:p w:rsidR="00346989" w:rsidRPr="009B5A31" w:rsidRDefault="009B5A31" w:rsidP="006A7A48">
      <w:pPr>
        <w:spacing w:before="60" w:after="60"/>
        <w:contextualSpacing/>
        <w:jc w:val="center"/>
        <w:rPr>
          <w:b/>
          <w:sz w:val="24"/>
          <w:szCs w:val="24"/>
          <w:u w:val="single"/>
        </w:rPr>
      </w:pPr>
      <w:r w:rsidRPr="009B5A31">
        <w:rPr>
          <w:b/>
          <w:sz w:val="24"/>
          <w:szCs w:val="24"/>
          <w:u w:val="single"/>
        </w:rPr>
        <w:t>TERMO DE REFERÊNCIA</w:t>
      </w:r>
    </w:p>
    <w:p w:rsidR="003B5E78" w:rsidRPr="003B5E78" w:rsidRDefault="003B5E78" w:rsidP="003B5E78">
      <w:pPr>
        <w:spacing w:before="120" w:after="120"/>
        <w:jc w:val="both"/>
        <w:rPr>
          <w:b/>
          <w:sz w:val="24"/>
          <w:szCs w:val="24"/>
        </w:rPr>
      </w:pPr>
      <w:r w:rsidRPr="003B5E78">
        <w:rPr>
          <w:b/>
          <w:sz w:val="24"/>
          <w:szCs w:val="24"/>
        </w:rPr>
        <w:t>1</w:t>
      </w:r>
      <w:r w:rsidRPr="003B5E78">
        <w:rPr>
          <w:sz w:val="24"/>
          <w:szCs w:val="24"/>
        </w:rPr>
        <w:t xml:space="preserve"> – </w:t>
      </w:r>
      <w:r w:rsidRPr="003B5E78">
        <w:rPr>
          <w:b/>
          <w:sz w:val="24"/>
          <w:szCs w:val="24"/>
        </w:rPr>
        <w:t>DEFINIÇÃO DO OBJETO</w:t>
      </w:r>
    </w:p>
    <w:p w:rsidR="003B5E78" w:rsidRPr="003B5E78" w:rsidRDefault="003B5E78" w:rsidP="003B5E78">
      <w:pPr>
        <w:spacing w:before="120" w:after="120"/>
        <w:jc w:val="both"/>
        <w:rPr>
          <w:sz w:val="24"/>
          <w:szCs w:val="24"/>
        </w:rPr>
      </w:pPr>
      <w:r w:rsidRPr="003B5E78">
        <w:rPr>
          <w:sz w:val="24"/>
          <w:szCs w:val="24"/>
        </w:rPr>
        <w:t xml:space="preserve">1.1 – O presente Termo de Referência destina-se a estabelecer os parâmetros mínimos para eventual e futura contratação, mediante o Sistema de Registro de Preços, </w:t>
      </w:r>
      <w:r w:rsidRPr="003B5E78">
        <w:rPr>
          <w:b/>
          <w:sz w:val="24"/>
          <w:szCs w:val="24"/>
          <w:u w:val="single"/>
        </w:rPr>
        <w:t>de empresa especializada na prestação de serviços de CALCETEIRO,</w:t>
      </w:r>
      <w:r w:rsidRPr="003B5E78">
        <w:rPr>
          <w:sz w:val="24"/>
          <w:szCs w:val="24"/>
        </w:rPr>
        <w:t xml:space="preserve"> visando reparos e melhorias em vias com calçamento (paralelepípedos, lajotas, meio-fio e similares) e demais reparos como serviços em canaletas e</w:t>
      </w:r>
      <w:proofErr w:type="gramStart"/>
      <w:r w:rsidRPr="003B5E78">
        <w:rPr>
          <w:sz w:val="24"/>
          <w:szCs w:val="24"/>
        </w:rPr>
        <w:t xml:space="preserve">  </w:t>
      </w:r>
      <w:proofErr w:type="gramEnd"/>
      <w:r w:rsidRPr="003B5E78">
        <w:rPr>
          <w:sz w:val="24"/>
          <w:szCs w:val="24"/>
        </w:rPr>
        <w:t xml:space="preserve">caixa de passagem nas vias públicas do Município de Bom Jardim. </w:t>
      </w:r>
    </w:p>
    <w:p w:rsidR="003B5E78" w:rsidRPr="003B5E78" w:rsidRDefault="003B5E78" w:rsidP="003B5E78">
      <w:pPr>
        <w:spacing w:before="120" w:after="120"/>
        <w:jc w:val="both"/>
        <w:rPr>
          <w:sz w:val="24"/>
          <w:szCs w:val="24"/>
        </w:rPr>
      </w:pPr>
      <w:proofErr w:type="gramStart"/>
      <w:r w:rsidRPr="003B5E78">
        <w:rPr>
          <w:sz w:val="24"/>
          <w:szCs w:val="24"/>
        </w:rPr>
        <w:t>1.2 – DETALHAMENTO</w:t>
      </w:r>
      <w:proofErr w:type="gramEnd"/>
      <w:r w:rsidRPr="003B5E78">
        <w:rPr>
          <w:sz w:val="24"/>
          <w:szCs w:val="24"/>
        </w:rPr>
        <w:t xml:space="preserve"> DO OBJETO</w:t>
      </w:r>
    </w:p>
    <w:tbl>
      <w:tblPr>
        <w:tblW w:w="9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406"/>
        <w:gridCol w:w="1134"/>
        <w:gridCol w:w="1275"/>
        <w:gridCol w:w="1447"/>
        <w:gridCol w:w="1447"/>
      </w:tblGrid>
      <w:tr w:rsidR="003B5E78" w:rsidRPr="003B5E78" w:rsidTr="00F967D6">
        <w:tc>
          <w:tcPr>
            <w:tcW w:w="705" w:type="dxa"/>
            <w:shd w:val="clear" w:color="auto" w:fill="B4C6E7"/>
            <w:vAlign w:val="center"/>
          </w:tcPr>
          <w:p w:rsidR="003B5E78" w:rsidRPr="003B5E78" w:rsidRDefault="003B5E78" w:rsidP="003B5E78">
            <w:pPr>
              <w:jc w:val="center"/>
              <w:rPr>
                <w:b/>
                <w:sz w:val="18"/>
                <w:szCs w:val="22"/>
              </w:rPr>
            </w:pPr>
            <w:r w:rsidRPr="003B5E78">
              <w:rPr>
                <w:b/>
                <w:sz w:val="18"/>
                <w:szCs w:val="22"/>
              </w:rPr>
              <w:t>ITEM</w:t>
            </w:r>
          </w:p>
        </w:tc>
        <w:tc>
          <w:tcPr>
            <w:tcW w:w="3406" w:type="dxa"/>
            <w:shd w:val="clear" w:color="auto" w:fill="B4C6E7"/>
            <w:vAlign w:val="center"/>
          </w:tcPr>
          <w:p w:rsidR="003B5E78" w:rsidRPr="003B5E78" w:rsidRDefault="003B5E78" w:rsidP="003B5E78">
            <w:pPr>
              <w:jc w:val="center"/>
              <w:rPr>
                <w:b/>
                <w:sz w:val="18"/>
                <w:szCs w:val="22"/>
              </w:rPr>
            </w:pPr>
            <w:r w:rsidRPr="003B5E78">
              <w:rPr>
                <w:b/>
                <w:sz w:val="18"/>
                <w:szCs w:val="22"/>
              </w:rPr>
              <w:t>DESCRIÇÃO/ESPECIFICAÇÃO</w:t>
            </w:r>
          </w:p>
        </w:tc>
        <w:tc>
          <w:tcPr>
            <w:tcW w:w="1134" w:type="dxa"/>
            <w:shd w:val="clear" w:color="auto" w:fill="B4C6E7"/>
            <w:vAlign w:val="center"/>
          </w:tcPr>
          <w:p w:rsidR="003B5E78" w:rsidRPr="003B5E78" w:rsidRDefault="003B5E78" w:rsidP="003B5E78">
            <w:pPr>
              <w:jc w:val="center"/>
              <w:rPr>
                <w:b/>
                <w:sz w:val="18"/>
                <w:szCs w:val="22"/>
              </w:rPr>
            </w:pPr>
            <w:r w:rsidRPr="003B5E78">
              <w:rPr>
                <w:b/>
                <w:sz w:val="18"/>
                <w:szCs w:val="22"/>
              </w:rPr>
              <w:t>CATMAT</w:t>
            </w:r>
          </w:p>
        </w:tc>
        <w:tc>
          <w:tcPr>
            <w:tcW w:w="1275" w:type="dxa"/>
            <w:shd w:val="clear" w:color="auto" w:fill="B4C6E7"/>
            <w:vAlign w:val="center"/>
          </w:tcPr>
          <w:p w:rsidR="003B5E78" w:rsidRPr="003B5E78" w:rsidRDefault="003B5E78" w:rsidP="003B5E78">
            <w:pPr>
              <w:jc w:val="center"/>
              <w:rPr>
                <w:b/>
                <w:sz w:val="18"/>
                <w:szCs w:val="22"/>
              </w:rPr>
            </w:pPr>
            <w:r w:rsidRPr="003B5E78">
              <w:rPr>
                <w:b/>
                <w:sz w:val="18"/>
                <w:szCs w:val="22"/>
              </w:rPr>
              <w:t>UNIDADE DE MEDIDA</w:t>
            </w:r>
          </w:p>
        </w:tc>
        <w:tc>
          <w:tcPr>
            <w:tcW w:w="1447" w:type="dxa"/>
            <w:shd w:val="clear" w:color="auto" w:fill="B4C6E7"/>
            <w:vAlign w:val="center"/>
          </w:tcPr>
          <w:p w:rsidR="003B5E78" w:rsidRPr="003B5E78" w:rsidRDefault="003B5E78" w:rsidP="003B5E78">
            <w:pPr>
              <w:jc w:val="center"/>
              <w:rPr>
                <w:b/>
                <w:sz w:val="18"/>
                <w:szCs w:val="22"/>
              </w:rPr>
            </w:pPr>
            <w:r w:rsidRPr="003B5E78">
              <w:rPr>
                <w:b/>
                <w:sz w:val="18"/>
                <w:szCs w:val="22"/>
              </w:rPr>
              <w:t>QUANTIDADE MÍNIMA</w:t>
            </w:r>
          </w:p>
        </w:tc>
        <w:tc>
          <w:tcPr>
            <w:tcW w:w="1447" w:type="dxa"/>
            <w:shd w:val="clear" w:color="auto" w:fill="B4C6E7"/>
            <w:vAlign w:val="center"/>
          </w:tcPr>
          <w:p w:rsidR="003B5E78" w:rsidRPr="003B5E78" w:rsidRDefault="003B5E78" w:rsidP="003B5E78">
            <w:pPr>
              <w:jc w:val="center"/>
              <w:rPr>
                <w:b/>
                <w:sz w:val="18"/>
                <w:szCs w:val="22"/>
              </w:rPr>
            </w:pPr>
            <w:r w:rsidRPr="003B5E78">
              <w:rPr>
                <w:b/>
                <w:sz w:val="18"/>
                <w:szCs w:val="22"/>
              </w:rPr>
              <w:t>QUANTIDADE MÁXIMA</w:t>
            </w:r>
          </w:p>
        </w:tc>
      </w:tr>
      <w:tr w:rsidR="003B5E78" w:rsidRPr="003B5E78" w:rsidTr="00F967D6">
        <w:tc>
          <w:tcPr>
            <w:tcW w:w="705" w:type="dxa"/>
            <w:shd w:val="clear" w:color="auto" w:fill="auto"/>
          </w:tcPr>
          <w:p w:rsidR="003B5E78" w:rsidRPr="003B5E78" w:rsidRDefault="003B5E78" w:rsidP="003B5E78">
            <w:pPr>
              <w:jc w:val="center"/>
              <w:rPr>
                <w:sz w:val="22"/>
                <w:szCs w:val="22"/>
              </w:rPr>
            </w:pPr>
            <w:r w:rsidRPr="003B5E78">
              <w:rPr>
                <w:sz w:val="22"/>
                <w:szCs w:val="22"/>
              </w:rPr>
              <w:t>01</w:t>
            </w:r>
          </w:p>
        </w:tc>
        <w:tc>
          <w:tcPr>
            <w:tcW w:w="3406" w:type="dxa"/>
            <w:shd w:val="clear" w:color="auto" w:fill="auto"/>
          </w:tcPr>
          <w:p w:rsidR="003B5E78" w:rsidRPr="003B5E78" w:rsidRDefault="003B5E78" w:rsidP="003B5E78">
            <w:pPr>
              <w:jc w:val="both"/>
              <w:rPr>
                <w:color w:val="FF0000"/>
                <w:sz w:val="22"/>
                <w:szCs w:val="22"/>
              </w:rPr>
            </w:pPr>
            <w:r w:rsidRPr="003B5E78">
              <w:rPr>
                <w:color w:val="00000A"/>
                <w:sz w:val="22"/>
                <w:szCs w:val="22"/>
              </w:rPr>
              <w:t>Serviços de manejo e reparos (Retirada, assentamento e reassentamento) de paralelepípedos, lajotas (</w:t>
            </w:r>
            <w:proofErr w:type="spellStart"/>
            <w:r w:rsidRPr="003B5E78">
              <w:rPr>
                <w:color w:val="00000A"/>
                <w:sz w:val="22"/>
                <w:szCs w:val="22"/>
              </w:rPr>
              <w:t>bloquetes</w:t>
            </w:r>
            <w:proofErr w:type="spellEnd"/>
            <w:r w:rsidRPr="003B5E78">
              <w:rPr>
                <w:color w:val="00000A"/>
                <w:sz w:val="22"/>
                <w:szCs w:val="22"/>
              </w:rPr>
              <w:t xml:space="preserve">), pisos </w:t>
            </w:r>
            <w:proofErr w:type="spellStart"/>
            <w:r w:rsidRPr="003B5E78">
              <w:rPr>
                <w:color w:val="00000A"/>
                <w:sz w:val="22"/>
                <w:szCs w:val="22"/>
              </w:rPr>
              <w:t>intertravados</w:t>
            </w:r>
            <w:proofErr w:type="spellEnd"/>
            <w:r w:rsidRPr="003B5E78">
              <w:rPr>
                <w:color w:val="00000A"/>
                <w:sz w:val="22"/>
                <w:szCs w:val="22"/>
              </w:rPr>
              <w:t xml:space="preserve"> e similares.</w:t>
            </w:r>
          </w:p>
        </w:tc>
        <w:tc>
          <w:tcPr>
            <w:tcW w:w="1134" w:type="dxa"/>
            <w:vAlign w:val="center"/>
          </w:tcPr>
          <w:p w:rsidR="003B5E78" w:rsidRPr="003B5E78" w:rsidRDefault="003B5E78" w:rsidP="003B5E78">
            <w:pPr>
              <w:jc w:val="center"/>
              <w:rPr>
                <w:sz w:val="22"/>
                <w:szCs w:val="22"/>
              </w:rPr>
            </w:pPr>
            <w:r w:rsidRPr="003B5E78">
              <w:rPr>
                <w:sz w:val="22"/>
                <w:szCs w:val="22"/>
              </w:rPr>
              <w:t>Não localizado</w:t>
            </w:r>
          </w:p>
        </w:tc>
        <w:tc>
          <w:tcPr>
            <w:tcW w:w="1275" w:type="dxa"/>
            <w:shd w:val="clear" w:color="auto" w:fill="auto"/>
            <w:vAlign w:val="center"/>
          </w:tcPr>
          <w:p w:rsidR="003B5E78" w:rsidRPr="003B5E78" w:rsidRDefault="003B5E78" w:rsidP="003B5E78">
            <w:pPr>
              <w:jc w:val="center"/>
              <w:rPr>
                <w:sz w:val="22"/>
                <w:szCs w:val="22"/>
              </w:rPr>
            </w:pPr>
            <w:proofErr w:type="gramStart"/>
            <w:r w:rsidRPr="003B5E78">
              <w:rPr>
                <w:sz w:val="22"/>
                <w:szCs w:val="22"/>
              </w:rPr>
              <w:t>m²</w:t>
            </w:r>
            <w:proofErr w:type="gramEnd"/>
          </w:p>
        </w:tc>
        <w:tc>
          <w:tcPr>
            <w:tcW w:w="1447" w:type="dxa"/>
            <w:shd w:val="clear" w:color="auto" w:fill="auto"/>
            <w:vAlign w:val="center"/>
          </w:tcPr>
          <w:p w:rsidR="003B5E78" w:rsidRPr="003B5E78" w:rsidRDefault="003B5E78" w:rsidP="003B5E78">
            <w:pPr>
              <w:jc w:val="center"/>
              <w:rPr>
                <w:sz w:val="22"/>
                <w:szCs w:val="22"/>
              </w:rPr>
            </w:pPr>
            <w:r w:rsidRPr="003B5E78">
              <w:rPr>
                <w:sz w:val="22"/>
                <w:szCs w:val="22"/>
              </w:rPr>
              <w:t>500</w:t>
            </w:r>
          </w:p>
        </w:tc>
        <w:tc>
          <w:tcPr>
            <w:tcW w:w="1447" w:type="dxa"/>
            <w:vAlign w:val="center"/>
          </w:tcPr>
          <w:p w:rsidR="003B5E78" w:rsidRPr="003B5E78" w:rsidRDefault="003B5E78" w:rsidP="003B5E78">
            <w:pPr>
              <w:jc w:val="center"/>
              <w:rPr>
                <w:sz w:val="22"/>
                <w:szCs w:val="22"/>
              </w:rPr>
            </w:pPr>
            <w:r w:rsidRPr="003B5E78">
              <w:rPr>
                <w:sz w:val="22"/>
                <w:szCs w:val="22"/>
              </w:rPr>
              <w:t>8000</w:t>
            </w:r>
          </w:p>
        </w:tc>
      </w:tr>
      <w:tr w:rsidR="003B5E78" w:rsidRPr="003B5E78" w:rsidTr="00F967D6">
        <w:tc>
          <w:tcPr>
            <w:tcW w:w="705" w:type="dxa"/>
            <w:shd w:val="clear" w:color="auto" w:fill="auto"/>
          </w:tcPr>
          <w:p w:rsidR="003B5E78" w:rsidRPr="003B5E78" w:rsidRDefault="003B5E78" w:rsidP="003B5E78">
            <w:pPr>
              <w:jc w:val="center"/>
              <w:rPr>
                <w:sz w:val="22"/>
                <w:szCs w:val="22"/>
              </w:rPr>
            </w:pPr>
            <w:r w:rsidRPr="003B5E78">
              <w:rPr>
                <w:sz w:val="22"/>
                <w:szCs w:val="22"/>
              </w:rPr>
              <w:t>02</w:t>
            </w:r>
          </w:p>
        </w:tc>
        <w:tc>
          <w:tcPr>
            <w:tcW w:w="3406" w:type="dxa"/>
            <w:shd w:val="clear" w:color="auto" w:fill="auto"/>
          </w:tcPr>
          <w:p w:rsidR="003B5E78" w:rsidRPr="003B5E78" w:rsidRDefault="003B5E78" w:rsidP="003B5E78">
            <w:pPr>
              <w:jc w:val="both"/>
              <w:rPr>
                <w:color w:val="00000A"/>
                <w:sz w:val="22"/>
                <w:szCs w:val="22"/>
              </w:rPr>
            </w:pPr>
            <w:r w:rsidRPr="003B5E78">
              <w:rPr>
                <w:color w:val="00000A"/>
                <w:sz w:val="22"/>
                <w:szCs w:val="22"/>
              </w:rPr>
              <w:t xml:space="preserve">Serviços de manejo e reparos (Retirada, assentamento e reassentamento) de </w:t>
            </w:r>
            <w:proofErr w:type="spellStart"/>
            <w:r w:rsidRPr="003B5E78">
              <w:rPr>
                <w:color w:val="00000A"/>
                <w:sz w:val="22"/>
                <w:szCs w:val="22"/>
              </w:rPr>
              <w:t>meio-fios</w:t>
            </w:r>
            <w:proofErr w:type="spellEnd"/>
            <w:r w:rsidRPr="003B5E78">
              <w:rPr>
                <w:color w:val="00000A"/>
                <w:sz w:val="22"/>
                <w:szCs w:val="22"/>
              </w:rPr>
              <w:t>.</w:t>
            </w:r>
          </w:p>
        </w:tc>
        <w:tc>
          <w:tcPr>
            <w:tcW w:w="1134" w:type="dxa"/>
            <w:vAlign w:val="center"/>
          </w:tcPr>
          <w:p w:rsidR="003B5E78" w:rsidRPr="003B5E78" w:rsidRDefault="003B5E78" w:rsidP="003B5E78">
            <w:pPr>
              <w:jc w:val="center"/>
              <w:rPr>
                <w:sz w:val="22"/>
                <w:szCs w:val="22"/>
              </w:rPr>
            </w:pPr>
            <w:r w:rsidRPr="003B5E78">
              <w:rPr>
                <w:sz w:val="22"/>
                <w:szCs w:val="22"/>
              </w:rPr>
              <w:t>Não localizado</w:t>
            </w:r>
          </w:p>
        </w:tc>
        <w:tc>
          <w:tcPr>
            <w:tcW w:w="1275" w:type="dxa"/>
            <w:shd w:val="clear" w:color="auto" w:fill="auto"/>
            <w:vAlign w:val="center"/>
          </w:tcPr>
          <w:p w:rsidR="003B5E78" w:rsidRPr="003B5E78" w:rsidRDefault="003B5E78" w:rsidP="003B5E78">
            <w:pPr>
              <w:jc w:val="center"/>
              <w:rPr>
                <w:sz w:val="22"/>
                <w:szCs w:val="22"/>
              </w:rPr>
            </w:pPr>
            <w:r w:rsidRPr="003B5E78">
              <w:rPr>
                <w:sz w:val="22"/>
                <w:szCs w:val="22"/>
              </w:rPr>
              <w:t>Metro linear</w:t>
            </w:r>
          </w:p>
        </w:tc>
        <w:tc>
          <w:tcPr>
            <w:tcW w:w="1447" w:type="dxa"/>
            <w:shd w:val="clear" w:color="auto" w:fill="auto"/>
            <w:vAlign w:val="center"/>
          </w:tcPr>
          <w:p w:rsidR="003B5E78" w:rsidRPr="003B5E78" w:rsidRDefault="003B5E78" w:rsidP="003B5E78">
            <w:pPr>
              <w:jc w:val="center"/>
              <w:rPr>
                <w:sz w:val="22"/>
                <w:szCs w:val="22"/>
              </w:rPr>
            </w:pPr>
            <w:r w:rsidRPr="003B5E78">
              <w:rPr>
                <w:sz w:val="22"/>
                <w:szCs w:val="22"/>
              </w:rPr>
              <w:t>500</w:t>
            </w:r>
          </w:p>
        </w:tc>
        <w:tc>
          <w:tcPr>
            <w:tcW w:w="1447" w:type="dxa"/>
            <w:vAlign w:val="center"/>
          </w:tcPr>
          <w:p w:rsidR="003B5E78" w:rsidRPr="003B5E78" w:rsidRDefault="003B5E78" w:rsidP="003B5E78">
            <w:pPr>
              <w:jc w:val="center"/>
              <w:rPr>
                <w:sz w:val="22"/>
                <w:szCs w:val="22"/>
              </w:rPr>
            </w:pPr>
            <w:r w:rsidRPr="003B5E78">
              <w:rPr>
                <w:sz w:val="22"/>
                <w:szCs w:val="22"/>
              </w:rPr>
              <w:t>6000</w:t>
            </w:r>
          </w:p>
        </w:tc>
      </w:tr>
      <w:tr w:rsidR="003B5E78" w:rsidRPr="003B5E78" w:rsidTr="00F967D6">
        <w:tc>
          <w:tcPr>
            <w:tcW w:w="705" w:type="dxa"/>
            <w:shd w:val="clear" w:color="auto" w:fill="auto"/>
          </w:tcPr>
          <w:p w:rsidR="003B5E78" w:rsidRPr="003B5E78" w:rsidRDefault="003B5E78" w:rsidP="003B5E78">
            <w:pPr>
              <w:jc w:val="center"/>
              <w:rPr>
                <w:sz w:val="22"/>
                <w:szCs w:val="22"/>
              </w:rPr>
            </w:pPr>
            <w:r w:rsidRPr="003B5E78">
              <w:rPr>
                <w:sz w:val="22"/>
                <w:szCs w:val="22"/>
              </w:rPr>
              <w:t>03</w:t>
            </w:r>
          </w:p>
        </w:tc>
        <w:tc>
          <w:tcPr>
            <w:tcW w:w="3406" w:type="dxa"/>
            <w:shd w:val="clear" w:color="auto" w:fill="auto"/>
          </w:tcPr>
          <w:p w:rsidR="003B5E78" w:rsidRPr="003B5E78" w:rsidRDefault="003B5E78" w:rsidP="003B5E78">
            <w:pPr>
              <w:jc w:val="both"/>
              <w:rPr>
                <w:color w:val="00000A"/>
                <w:sz w:val="22"/>
                <w:szCs w:val="22"/>
              </w:rPr>
            </w:pPr>
            <w:r w:rsidRPr="003B5E78">
              <w:rPr>
                <w:color w:val="00000A"/>
                <w:sz w:val="22"/>
                <w:szCs w:val="22"/>
              </w:rPr>
              <w:t xml:space="preserve">Serviços de reparos </w:t>
            </w:r>
            <w:r w:rsidRPr="003B5E78">
              <w:rPr>
                <w:sz w:val="22"/>
                <w:szCs w:val="22"/>
              </w:rPr>
              <w:t>em canaletas para drenagem, com seção de 0,30</w:t>
            </w:r>
            <w:proofErr w:type="gramStart"/>
            <w:r w:rsidRPr="003B5E78">
              <w:rPr>
                <w:sz w:val="22"/>
                <w:szCs w:val="22"/>
              </w:rPr>
              <w:t>x0,</w:t>
            </w:r>
            <w:proofErr w:type="gramEnd"/>
            <w:r w:rsidRPr="003B5E78">
              <w:rPr>
                <w:sz w:val="22"/>
                <w:szCs w:val="22"/>
              </w:rPr>
              <w:t>30m.</w:t>
            </w:r>
          </w:p>
        </w:tc>
        <w:tc>
          <w:tcPr>
            <w:tcW w:w="1134" w:type="dxa"/>
            <w:vAlign w:val="center"/>
          </w:tcPr>
          <w:p w:rsidR="003B5E78" w:rsidRPr="003B5E78" w:rsidRDefault="003B5E78" w:rsidP="003B5E78">
            <w:pPr>
              <w:jc w:val="center"/>
              <w:rPr>
                <w:sz w:val="22"/>
                <w:szCs w:val="22"/>
              </w:rPr>
            </w:pPr>
            <w:r w:rsidRPr="003B5E78">
              <w:rPr>
                <w:sz w:val="22"/>
                <w:szCs w:val="22"/>
              </w:rPr>
              <w:t>Não localizado</w:t>
            </w:r>
          </w:p>
        </w:tc>
        <w:tc>
          <w:tcPr>
            <w:tcW w:w="1275" w:type="dxa"/>
            <w:shd w:val="clear" w:color="auto" w:fill="auto"/>
            <w:vAlign w:val="center"/>
          </w:tcPr>
          <w:p w:rsidR="003B5E78" w:rsidRPr="003B5E78" w:rsidRDefault="003B5E78" w:rsidP="003B5E78">
            <w:pPr>
              <w:jc w:val="center"/>
              <w:rPr>
                <w:sz w:val="22"/>
                <w:szCs w:val="22"/>
              </w:rPr>
            </w:pPr>
            <w:r w:rsidRPr="003B5E78">
              <w:rPr>
                <w:sz w:val="22"/>
                <w:szCs w:val="22"/>
              </w:rPr>
              <w:t>Metro linear</w:t>
            </w:r>
          </w:p>
        </w:tc>
        <w:tc>
          <w:tcPr>
            <w:tcW w:w="1447" w:type="dxa"/>
            <w:shd w:val="clear" w:color="auto" w:fill="auto"/>
            <w:vAlign w:val="center"/>
          </w:tcPr>
          <w:p w:rsidR="003B5E78" w:rsidRPr="003B5E78" w:rsidRDefault="003B5E78" w:rsidP="003B5E78">
            <w:pPr>
              <w:jc w:val="center"/>
              <w:rPr>
                <w:sz w:val="22"/>
                <w:szCs w:val="22"/>
              </w:rPr>
            </w:pPr>
            <w:r w:rsidRPr="003B5E78">
              <w:rPr>
                <w:sz w:val="22"/>
                <w:szCs w:val="22"/>
              </w:rPr>
              <w:t>500</w:t>
            </w:r>
          </w:p>
        </w:tc>
        <w:tc>
          <w:tcPr>
            <w:tcW w:w="1447" w:type="dxa"/>
            <w:vAlign w:val="center"/>
          </w:tcPr>
          <w:p w:rsidR="003B5E78" w:rsidRPr="003B5E78" w:rsidRDefault="003B5E78" w:rsidP="003B5E78">
            <w:pPr>
              <w:jc w:val="center"/>
              <w:rPr>
                <w:sz w:val="22"/>
                <w:szCs w:val="22"/>
              </w:rPr>
            </w:pPr>
            <w:r w:rsidRPr="003B5E78">
              <w:rPr>
                <w:sz w:val="22"/>
                <w:szCs w:val="22"/>
              </w:rPr>
              <w:t>2000</w:t>
            </w:r>
          </w:p>
        </w:tc>
      </w:tr>
      <w:tr w:rsidR="003B5E78" w:rsidRPr="003B5E78" w:rsidTr="00F967D6">
        <w:tc>
          <w:tcPr>
            <w:tcW w:w="705" w:type="dxa"/>
            <w:shd w:val="clear" w:color="auto" w:fill="auto"/>
          </w:tcPr>
          <w:p w:rsidR="003B5E78" w:rsidRPr="003B5E78" w:rsidRDefault="003B5E78" w:rsidP="003B5E78">
            <w:pPr>
              <w:jc w:val="center"/>
              <w:rPr>
                <w:sz w:val="22"/>
                <w:szCs w:val="22"/>
              </w:rPr>
            </w:pPr>
            <w:r w:rsidRPr="003B5E78">
              <w:rPr>
                <w:sz w:val="22"/>
                <w:szCs w:val="22"/>
              </w:rPr>
              <w:t>04</w:t>
            </w:r>
          </w:p>
        </w:tc>
        <w:tc>
          <w:tcPr>
            <w:tcW w:w="3406" w:type="dxa"/>
            <w:shd w:val="clear" w:color="auto" w:fill="auto"/>
          </w:tcPr>
          <w:p w:rsidR="003B5E78" w:rsidRPr="003B5E78" w:rsidRDefault="003B5E78" w:rsidP="003B5E78">
            <w:pPr>
              <w:jc w:val="both"/>
              <w:rPr>
                <w:color w:val="00000A"/>
                <w:sz w:val="22"/>
                <w:szCs w:val="22"/>
              </w:rPr>
            </w:pPr>
            <w:r w:rsidRPr="003B5E78">
              <w:rPr>
                <w:color w:val="00000A"/>
                <w:sz w:val="22"/>
                <w:szCs w:val="22"/>
              </w:rPr>
              <w:t xml:space="preserve">Assentamento de Tubo de Concreto Armado (Manilha) </w:t>
            </w:r>
            <w:proofErr w:type="gramStart"/>
            <w:r w:rsidRPr="003B5E78">
              <w:rPr>
                <w:color w:val="00000A"/>
                <w:sz w:val="22"/>
                <w:szCs w:val="22"/>
              </w:rPr>
              <w:t>300mm</w:t>
            </w:r>
            <w:proofErr w:type="gramEnd"/>
          </w:p>
        </w:tc>
        <w:tc>
          <w:tcPr>
            <w:tcW w:w="1134" w:type="dxa"/>
            <w:vAlign w:val="center"/>
          </w:tcPr>
          <w:p w:rsidR="003B5E78" w:rsidRPr="003B5E78" w:rsidRDefault="003B5E78" w:rsidP="003B5E78">
            <w:pPr>
              <w:jc w:val="center"/>
              <w:rPr>
                <w:sz w:val="22"/>
                <w:szCs w:val="22"/>
              </w:rPr>
            </w:pPr>
            <w:r w:rsidRPr="003B5E78">
              <w:rPr>
                <w:sz w:val="22"/>
                <w:szCs w:val="22"/>
              </w:rPr>
              <w:t>Não localizado</w:t>
            </w:r>
          </w:p>
        </w:tc>
        <w:tc>
          <w:tcPr>
            <w:tcW w:w="1275" w:type="dxa"/>
            <w:shd w:val="clear" w:color="auto" w:fill="auto"/>
            <w:vAlign w:val="center"/>
          </w:tcPr>
          <w:p w:rsidR="003B5E78" w:rsidRPr="003B5E78" w:rsidRDefault="003B5E78" w:rsidP="003B5E78">
            <w:pPr>
              <w:jc w:val="center"/>
              <w:rPr>
                <w:sz w:val="22"/>
                <w:szCs w:val="22"/>
              </w:rPr>
            </w:pPr>
            <w:r w:rsidRPr="003B5E78">
              <w:rPr>
                <w:sz w:val="22"/>
                <w:szCs w:val="22"/>
              </w:rPr>
              <w:t>Metro linear</w:t>
            </w:r>
          </w:p>
        </w:tc>
        <w:tc>
          <w:tcPr>
            <w:tcW w:w="1447" w:type="dxa"/>
            <w:shd w:val="clear" w:color="auto" w:fill="auto"/>
            <w:vAlign w:val="center"/>
          </w:tcPr>
          <w:p w:rsidR="003B5E78" w:rsidRPr="003B5E78" w:rsidRDefault="003B5E78" w:rsidP="003B5E78">
            <w:pPr>
              <w:jc w:val="center"/>
              <w:rPr>
                <w:sz w:val="22"/>
                <w:szCs w:val="22"/>
              </w:rPr>
            </w:pPr>
            <w:r w:rsidRPr="003B5E78">
              <w:rPr>
                <w:sz w:val="22"/>
                <w:szCs w:val="22"/>
              </w:rPr>
              <w:t>500</w:t>
            </w:r>
          </w:p>
        </w:tc>
        <w:tc>
          <w:tcPr>
            <w:tcW w:w="1447" w:type="dxa"/>
            <w:vAlign w:val="center"/>
          </w:tcPr>
          <w:p w:rsidR="003B5E78" w:rsidRPr="003B5E78" w:rsidRDefault="003B5E78" w:rsidP="003B5E78">
            <w:pPr>
              <w:jc w:val="center"/>
              <w:rPr>
                <w:sz w:val="22"/>
                <w:szCs w:val="22"/>
              </w:rPr>
            </w:pPr>
            <w:r w:rsidRPr="003B5E78">
              <w:rPr>
                <w:sz w:val="22"/>
                <w:szCs w:val="22"/>
              </w:rPr>
              <w:t>1500</w:t>
            </w:r>
          </w:p>
        </w:tc>
      </w:tr>
      <w:tr w:rsidR="003B5E78" w:rsidRPr="003B5E78" w:rsidTr="00F967D6">
        <w:tc>
          <w:tcPr>
            <w:tcW w:w="705" w:type="dxa"/>
            <w:shd w:val="clear" w:color="auto" w:fill="auto"/>
          </w:tcPr>
          <w:p w:rsidR="003B5E78" w:rsidRPr="003B5E78" w:rsidRDefault="003B5E78" w:rsidP="003B5E78">
            <w:pPr>
              <w:jc w:val="center"/>
              <w:rPr>
                <w:sz w:val="22"/>
                <w:szCs w:val="22"/>
              </w:rPr>
            </w:pPr>
            <w:r w:rsidRPr="003B5E78">
              <w:rPr>
                <w:sz w:val="22"/>
                <w:szCs w:val="22"/>
              </w:rPr>
              <w:t>05</w:t>
            </w:r>
          </w:p>
        </w:tc>
        <w:tc>
          <w:tcPr>
            <w:tcW w:w="3406" w:type="dxa"/>
            <w:shd w:val="clear" w:color="auto" w:fill="auto"/>
          </w:tcPr>
          <w:p w:rsidR="003B5E78" w:rsidRPr="003B5E78" w:rsidRDefault="003B5E78" w:rsidP="003B5E78">
            <w:pPr>
              <w:jc w:val="both"/>
              <w:rPr>
                <w:color w:val="00000A"/>
                <w:sz w:val="22"/>
                <w:szCs w:val="22"/>
              </w:rPr>
            </w:pPr>
            <w:r w:rsidRPr="003B5E78">
              <w:rPr>
                <w:color w:val="00000A"/>
                <w:sz w:val="22"/>
                <w:szCs w:val="22"/>
              </w:rPr>
              <w:t xml:space="preserve">Assentamento de Tubo de Concreto Armado (Manilha) </w:t>
            </w:r>
            <w:proofErr w:type="gramStart"/>
            <w:r w:rsidRPr="003B5E78">
              <w:rPr>
                <w:color w:val="00000A"/>
                <w:sz w:val="22"/>
                <w:szCs w:val="22"/>
              </w:rPr>
              <w:t>400mm</w:t>
            </w:r>
            <w:proofErr w:type="gramEnd"/>
          </w:p>
        </w:tc>
        <w:tc>
          <w:tcPr>
            <w:tcW w:w="1134" w:type="dxa"/>
            <w:vAlign w:val="center"/>
          </w:tcPr>
          <w:p w:rsidR="003B5E78" w:rsidRPr="003B5E78" w:rsidRDefault="003B5E78" w:rsidP="003B5E78">
            <w:pPr>
              <w:jc w:val="center"/>
              <w:rPr>
                <w:sz w:val="22"/>
                <w:szCs w:val="22"/>
              </w:rPr>
            </w:pPr>
            <w:r w:rsidRPr="003B5E78">
              <w:rPr>
                <w:sz w:val="22"/>
                <w:szCs w:val="22"/>
              </w:rPr>
              <w:t>Não localizado</w:t>
            </w:r>
          </w:p>
        </w:tc>
        <w:tc>
          <w:tcPr>
            <w:tcW w:w="1275" w:type="dxa"/>
            <w:shd w:val="clear" w:color="auto" w:fill="auto"/>
            <w:vAlign w:val="center"/>
          </w:tcPr>
          <w:p w:rsidR="003B5E78" w:rsidRPr="003B5E78" w:rsidRDefault="003B5E78" w:rsidP="003B5E78">
            <w:pPr>
              <w:jc w:val="center"/>
              <w:rPr>
                <w:sz w:val="22"/>
                <w:szCs w:val="22"/>
              </w:rPr>
            </w:pPr>
            <w:r w:rsidRPr="003B5E78">
              <w:rPr>
                <w:sz w:val="22"/>
                <w:szCs w:val="22"/>
              </w:rPr>
              <w:t>Metro linear</w:t>
            </w:r>
          </w:p>
        </w:tc>
        <w:tc>
          <w:tcPr>
            <w:tcW w:w="1447" w:type="dxa"/>
            <w:shd w:val="clear" w:color="auto" w:fill="auto"/>
            <w:vAlign w:val="center"/>
          </w:tcPr>
          <w:p w:rsidR="003B5E78" w:rsidRPr="003B5E78" w:rsidRDefault="003B5E78" w:rsidP="003B5E78">
            <w:pPr>
              <w:jc w:val="center"/>
              <w:rPr>
                <w:sz w:val="22"/>
                <w:szCs w:val="22"/>
              </w:rPr>
            </w:pPr>
            <w:r w:rsidRPr="003B5E78">
              <w:rPr>
                <w:sz w:val="22"/>
                <w:szCs w:val="22"/>
              </w:rPr>
              <w:t>500</w:t>
            </w:r>
          </w:p>
        </w:tc>
        <w:tc>
          <w:tcPr>
            <w:tcW w:w="1447" w:type="dxa"/>
            <w:vAlign w:val="center"/>
          </w:tcPr>
          <w:p w:rsidR="003B5E78" w:rsidRPr="003B5E78" w:rsidRDefault="003B5E78" w:rsidP="003B5E78">
            <w:pPr>
              <w:jc w:val="center"/>
              <w:rPr>
                <w:sz w:val="22"/>
                <w:szCs w:val="22"/>
              </w:rPr>
            </w:pPr>
            <w:r w:rsidRPr="003B5E78">
              <w:rPr>
                <w:sz w:val="22"/>
                <w:szCs w:val="22"/>
              </w:rPr>
              <w:t>1500</w:t>
            </w:r>
          </w:p>
        </w:tc>
      </w:tr>
      <w:tr w:rsidR="00F967D6" w:rsidRPr="003B5E78" w:rsidTr="00F967D6">
        <w:tc>
          <w:tcPr>
            <w:tcW w:w="705" w:type="dxa"/>
            <w:shd w:val="clear" w:color="auto" w:fill="auto"/>
          </w:tcPr>
          <w:p w:rsidR="00F967D6" w:rsidRPr="003B5E78" w:rsidRDefault="00F967D6" w:rsidP="003B5E78">
            <w:pPr>
              <w:jc w:val="center"/>
              <w:rPr>
                <w:sz w:val="22"/>
                <w:szCs w:val="22"/>
              </w:rPr>
            </w:pPr>
            <w:r w:rsidRPr="003B5E78">
              <w:rPr>
                <w:sz w:val="22"/>
                <w:szCs w:val="22"/>
              </w:rPr>
              <w:t>06</w:t>
            </w:r>
          </w:p>
        </w:tc>
        <w:tc>
          <w:tcPr>
            <w:tcW w:w="3406" w:type="dxa"/>
            <w:shd w:val="clear" w:color="auto" w:fill="auto"/>
          </w:tcPr>
          <w:p w:rsidR="00F967D6" w:rsidRPr="003B5E78" w:rsidRDefault="00F967D6" w:rsidP="003B5E78">
            <w:pPr>
              <w:jc w:val="both"/>
              <w:rPr>
                <w:color w:val="00000A"/>
                <w:sz w:val="22"/>
                <w:szCs w:val="22"/>
              </w:rPr>
            </w:pPr>
            <w:r w:rsidRPr="003B5E78">
              <w:rPr>
                <w:color w:val="00000A"/>
                <w:sz w:val="22"/>
                <w:szCs w:val="22"/>
              </w:rPr>
              <w:t xml:space="preserve">Assentamento de Tubo de Concreto Armado (Manilha) </w:t>
            </w:r>
            <w:proofErr w:type="gramStart"/>
            <w:r w:rsidRPr="003B5E78">
              <w:rPr>
                <w:color w:val="00000A"/>
                <w:sz w:val="22"/>
                <w:szCs w:val="22"/>
              </w:rPr>
              <w:t>600mm</w:t>
            </w:r>
            <w:proofErr w:type="gramEnd"/>
          </w:p>
        </w:tc>
        <w:tc>
          <w:tcPr>
            <w:tcW w:w="1134" w:type="dxa"/>
          </w:tcPr>
          <w:p w:rsidR="00F967D6" w:rsidRDefault="00F967D6" w:rsidP="00F967D6">
            <w:pPr>
              <w:jc w:val="center"/>
            </w:pPr>
            <w:r w:rsidRPr="00536EFC">
              <w:rPr>
                <w:sz w:val="22"/>
                <w:szCs w:val="22"/>
              </w:rPr>
              <w:t>Não localizado</w:t>
            </w:r>
          </w:p>
        </w:tc>
        <w:tc>
          <w:tcPr>
            <w:tcW w:w="1275" w:type="dxa"/>
            <w:shd w:val="clear" w:color="auto" w:fill="auto"/>
            <w:vAlign w:val="center"/>
          </w:tcPr>
          <w:p w:rsidR="00F967D6" w:rsidRPr="003B5E78" w:rsidRDefault="00F967D6" w:rsidP="003B5E78">
            <w:pPr>
              <w:jc w:val="center"/>
              <w:rPr>
                <w:sz w:val="22"/>
                <w:szCs w:val="22"/>
              </w:rPr>
            </w:pPr>
            <w:r w:rsidRPr="003B5E78">
              <w:rPr>
                <w:sz w:val="22"/>
                <w:szCs w:val="22"/>
              </w:rPr>
              <w:t>Metro linear</w:t>
            </w:r>
          </w:p>
        </w:tc>
        <w:tc>
          <w:tcPr>
            <w:tcW w:w="1447" w:type="dxa"/>
            <w:shd w:val="clear" w:color="auto" w:fill="auto"/>
            <w:vAlign w:val="center"/>
          </w:tcPr>
          <w:p w:rsidR="00F967D6" w:rsidRPr="003B5E78" w:rsidRDefault="00F967D6" w:rsidP="003B5E78">
            <w:pPr>
              <w:jc w:val="center"/>
              <w:rPr>
                <w:sz w:val="22"/>
                <w:szCs w:val="22"/>
              </w:rPr>
            </w:pPr>
            <w:r w:rsidRPr="003B5E78">
              <w:rPr>
                <w:sz w:val="22"/>
                <w:szCs w:val="22"/>
              </w:rPr>
              <w:t>500</w:t>
            </w:r>
          </w:p>
        </w:tc>
        <w:tc>
          <w:tcPr>
            <w:tcW w:w="1447" w:type="dxa"/>
            <w:vAlign w:val="center"/>
          </w:tcPr>
          <w:p w:rsidR="00F967D6" w:rsidRPr="003B5E78" w:rsidRDefault="00F967D6" w:rsidP="003B5E78">
            <w:pPr>
              <w:jc w:val="center"/>
              <w:rPr>
                <w:sz w:val="22"/>
                <w:szCs w:val="22"/>
              </w:rPr>
            </w:pPr>
            <w:r w:rsidRPr="003B5E78">
              <w:rPr>
                <w:sz w:val="22"/>
                <w:szCs w:val="22"/>
              </w:rPr>
              <w:t>1500</w:t>
            </w:r>
          </w:p>
        </w:tc>
      </w:tr>
      <w:tr w:rsidR="00F967D6" w:rsidRPr="003B5E78" w:rsidTr="00F967D6">
        <w:tc>
          <w:tcPr>
            <w:tcW w:w="705" w:type="dxa"/>
            <w:shd w:val="clear" w:color="auto" w:fill="auto"/>
          </w:tcPr>
          <w:p w:rsidR="00F967D6" w:rsidRPr="003B5E78" w:rsidRDefault="00F967D6" w:rsidP="003B5E78">
            <w:pPr>
              <w:jc w:val="center"/>
              <w:rPr>
                <w:sz w:val="22"/>
                <w:szCs w:val="22"/>
              </w:rPr>
            </w:pPr>
            <w:r w:rsidRPr="003B5E78">
              <w:rPr>
                <w:sz w:val="22"/>
                <w:szCs w:val="22"/>
              </w:rPr>
              <w:t>07</w:t>
            </w:r>
          </w:p>
        </w:tc>
        <w:tc>
          <w:tcPr>
            <w:tcW w:w="3406" w:type="dxa"/>
            <w:shd w:val="clear" w:color="auto" w:fill="auto"/>
          </w:tcPr>
          <w:p w:rsidR="00F967D6" w:rsidRPr="003B5E78" w:rsidRDefault="00F967D6" w:rsidP="003B5E78">
            <w:pPr>
              <w:jc w:val="both"/>
              <w:rPr>
                <w:color w:val="00000A"/>
                <w:sz w:val="22"/>
                <w:szCs w:val="22"/>
              </w:rPr>
            </w:pPr>
            <w:r w:rsidRPr="003B5E78">
              <w:rPr>
                <w:color w:val="00000A"/>
                <w:sz w:val="22"/>
                <w:szCs w:val="22"/>
              </w:rPr>
              <w:t xml:space="preserve">Assentamento de Tubo de Concreto Armado (Manilha) </w:t>
            </w:r>
            <w:proofErr w:type="gramStart"/>
            <w:r w:rsidRPr="003B5E78">
              <w:rPr>
                <w:color w:val="00000A"/>
                <w:sz w:val="22"/>
                <w:szCs w:val="22"/>
              </w:rPr>
              <w:t>800mm</w:t>
            </w:r>
            <w:proofErr w:type="gramEnd"/>
          </w:p>
        </w:tc>
        <w:tc>
          <w:tcPr>
            <w:tcW w:w="1134" w:type="dxa"/>
          </w:tcPr>
          <w:p w:rsidR="00F967D6" w:rsidRDefault="00F967D6" w:rsidP="00F967D6">
            <w:pPr>
              <w:jc w:val="center"/>
            </w:pPr>
            <w:r w:rsidRPr="00536EFC">
              <w:rPr>
                <w:sz w:val="22"/>
                <w:szCs w:val="22"/>
              </w:rPr>
              <w:t>Não localizado</w:t>
            </w:r>
          </w:p>
        </w:tc>
        <w:tc>
          <w:tcPr>
            <w:tcW w:w="1275" w:type="dxa"/>
            <w:shd w:val="clear" w:color="auto" w:fill="auto"/>
            <w:vAlign w:val="center"/>
          </w:tcPr>
          <w:p w:rsidR="00F967D6" w:rsidRPr="003B5E78" w:rsidRDefault="00F967D6" w:rsidP="003B5E78">
            <w:pPr>
              <w:jc w:val="center"/>
              <w:rPr>
                <w:sz w:val="22"/>
                <w:szCs w:val="22"/>
              </w:rPr>
            </w:pPr>
            <w:r w:rsidRPr="003B5E78">
              <w:rPr>
                <w:sz w:val="22"/>
                <w:szCs w:val="22"/>
              </w:rPr>
              <w:t>Metro linear</w:t>
            </w:r>
          </w:p>
        </w:tc>
        <w:tc>
          <w:tcPr>
            <w:tcW w:w="1447" w:type="dxa"/>
            <w:shd w:val="clear" w:color="auto" w:fill="auto"/>
            <w:vAlign w:val="center"/>
          </w:tcPr>
          <w:p w:rsidR="00F967D6" w:rsidRPr="003B5E78" w:rsidRDefault="00F967D6" w:rsidP="003B5E78">
            <w:pPr>
              <w:jc w:val="center"/>
              <w:rPr>
                <w:sz w:val="22"/>
                <w:szCs w:val="22"/>
              </w:rPr>
            </w:pPr>
            <w:r w:rsidRPr="003B5E78">
              <w:rPr>
                <w:sz w:val="22"/>
                <w:szCs w:val="22"/>
              </w:rPr>
              <w:t>500</w:t>
            </w:r>
          </w:p>
        </w:tc>
        <w:tc>
          <w:tcPr>
            <w:tcW w:w="1447" w:type="dxa"/>
            <w:vAlign w:val="center"/>
          </w:tcPr>
          <w:p w:rsidR="00F967D6" w:rsidRPr="003B5E78" w:rsidRDefault="00F967D6" w:rsidP="003B5E78">
            <w:pPr>
              <w:jc w:val="center"/>
              <w:rPr>
                <w:sz w:val="22"/>
                <w:szCs w:val="22"/>
              </w:rPr>
            </w:pPr>
            <w:r w:rsidRPr="003B5E78">
              <w:rPr>
                <w:sz w:val="22"/>
                <w:szCs w:val="22"/>
              </w:rPr>
              <w:t>1500</w:t>
            </w:r>
          </w:p>
        </w:tc>
      </w:tr>
      <w:tr w:rsidR="00F967D6" w:rsidRPr="003B5E78" w:rsidTr="00F967D6">
        <w:tc>
          <w:tcPr>
            <w:tcW w:w="705" w:type="dxa"/>
            <w:shd w:val="clear" w:color="auto" w:fill="auto"/>
          </w:tcPr>
          <w:p w:rsidR="00F967D6" w:rsidRPr="003B5E78" w:rsidRDefault="00F967D6" w:rsidP="003B5E78">
            <w:pPr>
              <w:jc w:val="center"/>
              <w:rPr>
                <w:sz w:val="22"/>
                <w:szCs w:val="22"/>
              </w:rPr>
            </w:pPr>
            <w:r w:rsidRPr="003B5E78">
              <w:rPr>
                <w:sz w:val="22"/>
                <w:szCs w:val="22"/>
              </w:rPr>
              <w:t>08</w:t>
            </w:r>
          </w:p>
        </w:tc>
        <w:tc>
          <w:tcPr>
            <w:tcW w:w="3406" w:type="dxa"/>
            <w:shd w:val="clear" w:color="auto" w:fill="auto"/>
          </w:tcPr>
          <w:p w:rsidR="00F967D6" w:rsidRPr="003B5E78" w:rsidRDefault="00F967D6" w:rsidP="003B5E78">
            <w:pPr>
              <w:jc w:val="both"/>
              <w:rPr>
                <w:color w:val="00000A"/>
                <w:sz w:val="22"/>
                <w:szCs w:val="22"/>
              </w:rPr>
            </w:pPr>
            <w:r w:rsidRPr="003B5E78">
              <w:rPr>
                <w:sz w:val="22"/>
                <w:szCs w:val="22"/>
              </w:rPr>
              <w:t>Serviços de reparos em caixa de passagem, 0,80</w:t>
            </w:r>
            <w:proofErr w:type="gramStart"/>
            <w:r w:rsidRPr="003B5E78">
              <w:rPr>
                <w:sz w:val="22"/>
                <w:szCs w:val="22"/>
              </w:rPr>
              <w:t>x0,</w:t>
            </w:r>
            <w:proofErr w:type="gramEnd"/>
            <w:r w:rsidRPr="003B5E78">
              <w:rPr>
                <w:sz w:val="22"/>
                <w:szCs w:val="22"/>
              </w:rPr>
              <w:t>80x1,00m</w:t>
            </w:r>
          </w:p>
        </w:tc>
        <w:tc>
          <w:tcPr>
            <w:tcW w:w="1134" w:type="dxa"/>
          </w:tcPr>
          <w:p w:rsidR="00F967D6" w:rsidRDefault="00F967D6" w:rsidP="00F967D6">
            <w:pPr>
              <w:jc w:val="center"/>
            </w:pPr>
            <w:r w:rsidRPr="00536EFC">
              <w:rPr>
                <w:sz w:val="22"/>
                <w:szCs w:val="22"/>
              </w:rPr>
              <w:t>Não localizado</w:t>
            </w:r>
          </w:p>
        </w:tc>
        <w:tc>
          <w:tcPr>
            <w:tcW w:w="1275" w:type="dxa"/>
            <w:shd w:val="clear" w:color="auto" w:fill="auto"/>
            <w:vAlign w:val="center"/>
          </w:tcPr>
          <w:p w:rsidR="00F967D6" w:rsidRPr="003B5E78" w:rsidRDefault="00F967D6" w:rsidP="003B5E78">
            <w:pPr>
              <w:jc w:val="center"/>
              <w:rPr>
                <w:sz w:val="22"/>
                <w:szCs w:val="22"/>
              </w:rPr>
            </w:pPr>
            <w:r w:rsidRPr="003B5E78">
              <w:rPr>
                <w:sz w:val="22"/>
                <w:szCs w:val="22"/>
              </w:rPr>
              <w:t>Unidade</w:t>
            </w:r>
          </w:p>
        </w:tc>
        <w:tc>
          <w:tcPr>
            <w:tcW w:w="1447" w:type="dxa"/>
            <w:shd w:val="clear" w:color="auto" w:fill="auto"/>
            <w:vAlign w:val="center"/>
          </w:tcPr>
          <w:p w:rsidR="00F967D6" w:rsidRPr="003B5E78" w:rsidRDefault="00F967D6" w:rsidP="003B5E78">
            <w:pPr>
              <w:jc w:val="center"/>
              <w:rPr>
                <w:sz w:val="22"/>
                <w:szCs w:val="22"/>
              </w:rPr>
            </w:pPr>
            <w:r w:rsidRPr="003B5E78">
              <w:rPr>
                <w:sz w:val="22"/>
                <w:szCs w:val="22"/>
              </w:rPr>
              <w:t>200</w:t>
            </w:r>
          </w:p>
        </w:tc>
        <w:tc>
          <w:tcPr>
            <w:tcW w:w="1447" w:type="dxa"/>
            <w:vAlign w:val="center"/>
          </w:tcPr>
          <w:p w:rsidR="00F967D6" w:rsidRPr="003B5E78" w:rsidRDefault="00F967D6" w:rsidP="003B5E78">
            <w:pPr>
              <w:jc w:val="center"/>
              <w:rPr>
                <w:sz w:val="22"/>
                <w:szCs w:val="22"/>
              </w:rPr>
            </w:pPr>
            <w:r w:rsidRPr="003B5E78">
              <w:rPr>
                <w:sz w:val="22"/>
                <w:szCs w:val="22"/>
              </w:rPr>
              <w:t>500</w:t>
            </w:r>
          </w:p>
        </w:tc>
      </w:tr>
    </w:tbl>
    <w:p w:rsidR="003B5E78" w:rsidRPr="00F967D6" w:rsidRDefault="003B5E78" w:rsidP="00F967D6">
      <w:pPr>
        <w:spacing w:before="120" w:after="120"/>
        <w:jc w:val="both"/>
        <w:rPr>
          <w:sz w:val="24"/>
          <w:szCs w:val="24"/>
        </w:rPr>
      </w:pPr>
      <w:r w:rsidRPr="00F967D6">
        <w:rPr>
          <w:sz w:val="24"/>
          <w:szCs w:val="24"/>
        </w:rPr>
        <w:t>1.2.1 - As quantidades máximas e mínimas ora dispostas são mera estimativa, elaboradas com intuito de orientar a empresa na apresentação de sua proposta, não obrigando a Administração a adquirir a quantidade mínima ou integral dos serviços.</w:t>
      </w:r>
    </w:p>
    <w:p w:rsidR="003B5E78" w:rsidRPr="00F967D6" w:rsidRDefault="003B5E78" w:rsidP="00F967D6">
      <w:pPr>
        <w:pStyle w:val="Corpodetexto"/>
        <w:spacing w:before="120" w:after="120"/>
        <w:jc w:val="both"/>
        <w:rPr>
          <w:color w:val="00000A"/>
          <w:sz w:val="24"/>
          <w:szCs w:val="24"/>
        </w:rPr>
      </w:pPr>
      <w:r w:rsidRPr="00F967D6">
        <w:rPr>
          <w:sz w:val="24"/>
          <w:szCs w:val="24"/>
        </w:rPr>
        <w:t>1.2.2 –</w:t>
      </w:r>
      <w:r w:rsidRPr="00F967D6">
        <w:rPr>
          <w:color w:val="00000A"/>
          <w:sz w:val="24"/>
          <w:szCs w:val="24"/>
        </w:rPr>
        <w:t xml:space="preserve"> DETALHAMENTO DOS SERVIÇOS</w:t>
      </w:r>
    </w:p>
    <w:p w:rsidR="003B5E78" w:rsidRPr="00F967D6" w:rsidRDefault="003B5E78" w:rsidP="00F967D6">
      <w:pPr>
        <w:pStyle w:val="Corpodetexto"/>
        <w:spacing w:before="120" w:after="120"/>
        <w:jc w:val="both"/>
        <w:rPr>
          <w:color w:val="00000A"/>
          <w:sz w:val="24"/>
          <w:szCs w:val="24"/>
        </w:rPr>
      </w:pPr>
      <w:r w:rsidRPr="00F967D6">
        <w:rPr>
          <w:color w:val="00000A"/>
          <w:sz w:val="24"/>
          <w:szCs w:val="24"/>
        </w:rPr>
        <w:t>A pavimentação em pedra ou paralelepípedo, lajotas (</w:t>
      </w:r>
      <w:proofErr w:type="spellStart"/>
      <w:r w:rsidRPr="00F967D6">
        <w:rPr>
          <w:color w:val="00000A"/>
          <w:sz w:val="24"/>
          <w:szCs w:val="24"/>
        </w:rPr>
        <w:t>bloquetes</w:t>
      </w:r>
      <w:proofErr w:type="spellEnd"/>
      <w:r w:rsidRPr="00F967D6">
        <w:rPr>
          <w:color w:val="00000A"/>
          <w:sz w:val="24"/>
          <w:szCs w:val="24"/>
        </w:rPr>
        <w:t xml:space="preserve">), pisos </w:t>
      </w:r>
      <w:proofErr w:type="spellStart"/>
      <w:r w:rsidRPr="00F967D6">
        <w:rPr>
          <w:color w:val="00000A"/>
          <w:sz w:val="24"/>
          <w:szCs w:val="24"/>
        </w:rPr>
        <w:t>intertravados</w:t>
      </w:r>
      <w:proofErr w:type="spellEnd"/>
      <w:r w:rsidRPr="00F967D6">
        <w:rPr>
          <w:color w:val="00000A"/>
          <w:sz w:val="24"/>
          <w:szCs w:val="24"/>
        </w:rPr>
        <w:t xml:space="preserve">, </w:t>
      </w:r>
      <w:proofErr w:type="spellStart"/>
      <w:r w:rsidRPr="00F967D6">
        <w:rPr>
          <w:color w:val="00000A"/>
          <w:sz w:val="24"/>
          <w:szCs w:val="24"/>
        </w:rPr>
        <w:t>meio-fios</w:t>
      </w:r>
      <w:proofErr w:type="spellEnd"/>
      <w:r w:rsidRPr="00F967D6">
        <w:rPr>
          <w:color w:val="00000A"/>
          <w:sz w:val="24"/>
          <w:szCs w:val="24"/>
        </w:rPr>
        <w:t xml:space="preserve"> e similares, calçamento, é construída através do assentamento de pedras sobre uma base de agregados miúdos que, com as juntas entre os blocos preenchidas posteriormente com agregado fino, como o pó de pedra, formam um conjunto resistente, viabilizando o tráfego de veículos e pessoas.</w:t>
      </w:r>
    </w:p>
    <w:p w:rsidR="003B5E78" w:rsidRPr="00F967D6" w:rsidRDefault="003B5E78" w:rsidP="00F967D6">
      <w:pPr>
        <w:pStyle w:val="Corpodetexto"/>
        <w:spacing w:before="120" w:after="120"/>
        <w:jc w:val="both"/>
        <w:rPr>
          <w:color w:val="00000A"/>
          <w:sz w:val="24"/>
          <w:szCs w:val="24"/>
        </w:rPr>
      </w:pPr>
      <w:r w:rsidRPr="00F967D6">
        <w:rPr>
          <w:color w:val="00000A"/>
          <w:sz w:val="24"/>
          <w:szCs w:val="24"/>
        </w:rPr>
        <w:t>A forma que apresenta melhor custo benefício, sendo a mais utilizada pela municipalidade é a pavimentação com paralelepípedos sem rejuntamento, que é constituído por blocos regulares, assentes sobre um colchão de regularização feito de material granular apropriado (areia grossa ou pó de pedra, por exemplo). As juntas entre os paralelepípedos são preenchidas com o próprio material do colchão de regularização, geralmente pó de pedra ou pedrisco.</w:t>
      </w:r>
    </w:p>
    <w:p w:rsidR="00F967D6" w:rsidRDefault="003B5E78" w:rsidP="00F967D6">
      <w:pPr>
        <w:pStyle w:val="Corpodetexto"/>
        <w:spacing w:before="120" w:after="120"/>
        <w:jc w:val="both"/>
        <w:rPr>
          <w:color w:val="00000A"/>
          <w:sz w:val="24"/>
          <w:szCs w:val="24"/>
          <w:lang w:val="pt-BR"/>
        </w:rPr>
      </w:pPr>
      <w:r w:rsidRPr="00F967D6">
        <w:rPr>
          <w:color w:val="00000A"/>
          <w:sz w:val="24"/>
          <w:szCs w:val="24"/>
        </w:rPr>
        <w:t>Isto exposto, a atividade consiste na realização da tarefa que pode se dar de duas formas:</w:t>
      </w:r>
    </w:p>
    <w:p w:rsidR="003B5E78" w:rsidRPr="00F967D6" w:rsidRDefault="003B5E78" w:rsidP="00F967D6">
      <w:pPr>
        <w:pStyle w:val="Corpodetexto"/>
        <w:spacing w:before="120" w:after="120"/>
        <w:jc w:val="both"/>
        <w:rPr>
          <w:color w:val="00000A"/>
          <w:sz w:val="24"/>
          <w:szCs w:val="24"/>
        </w:rPr>
      </w:pPr>
      <w:r w:rsidRPr="00F967D6">
        <w:rPr>
          <w:b/>
          <w:color w:val="00000A"/>
          <w:sz w:val="24"/>
          <w:szCs w:val="24"/>
          <w:u w:val="single"/>
        </w:rPr>
        <w:lastRenderedPageBreak/>
        <w:t xml:space="preserve">1.2.2.1 - Corretiva / Reassentamento </w:t>
      </w:r>
      <w:r w:rsidRPr="00F967D6">
        <w:rPr>
          <w:color w:val="00000A"/>
          <w:sz w:val="24"/>
          <w:szCs w:val="24"/>
        </w:rPr>
        <w:t>- em vias já pavimentadas, que, pelo desgaste natural decorrente do uso e condições climáticas, estejam danificadas, dificultando o trânsito. Dessa forma, para execução dos serviços todos os blocos dispostos na via devem ser inicialmente retirados pela contratada antes do início da execução do serviço.</w:t>
      </w:r>
    </w:p>
    <w:p w:rsidR="003B5E78" w:rsidRPr="00F967D6" w:rsidRDefault="003B5E78" w:rsidP="00F967D6">
      <w:pPr>
        <w:pStyle w:val="Corpodetexto"/>
        <w:spacing w:before="120" w:after="120"/>
        <w:jc w:val="both"/>
        <w:rPr>
          <w:color w:val="00000A"/>
          <w:sz w:val="24"/>
          <w:szCs w:val="24"/>
        </w:rPr>
      </w:pPr>
      <w:r w:rsidRPr="00F967D6">
        <w:rPr>
          <w:color w:val="00000A"/>
          <w:sz w:val="24"/>
          <w:szCs w:val="24"/>
        </w:rPr>
        <w:t>A seguir será compactada a primeira camada de subleito do solo, deixando sua base regular para o acondicionamento da segunda camada de material, qual seja a brita, a fim de possibilitar melhor drenagem das águas que venham a transbordar sobre a via.</w:t>
      </w:r>
    </w:p>
    <w:p w:rsidR="003B5E78" w:rsidRPr="00F967D6" w:rsidRDefault="003B5E78" w:rsidP="00F967D6">
      <w:pPr>
        <w:pStyle w:val="Corpodetexto"/>
        <w:spacing w:before="120" w:after="120"/>
        <w:jc w:val="both"/>
        <w:rPr>
          <w:color w:val="00000A"/>
          <w:sz w:val="24"/>
          <w:szCs w:val="24"/>
        </w:rPr>
      </w:pPr>
      <w:r w:rsidRPr="00F967D6">
        <w:rPr>
          <w:color w:val="00000A"/>
          <w:sz w:val="24"/>
          <w:szCs w:val="24"/>
        </w:rPr>
        <w:t>Após, será disposta a camada de assentamento dos blocos de pavimentação, podendo ser utilizada areia ou pó de pedra. Sobre esta serão martelados os blocos de revestimento, e suas juntas serão preenchidas com pó de pedra ou pedrisco.</w:t>
      </w:r>
    </w:p>
    <w:p w:rsidR="003B5E78" w:rsidRPr="00F967D6" w:rsidRDefault="003B5E78" w:rsidP="00F967D6">
      <w:pPr>
        <w:pStyle w:val="Corpodetexto"/>
        <w:tabs>
          <w:tab w:val="left" w:pos="0"/>
        </w:tabs>
        <w:spacing w:before="120" w:after="120"/>
        <w:jc w:val="both"/>
        <w:rPr>
          <w:color w:val="00000A"/>
          <w:sz w:val="24"/>
          <w:szCs w:val="24"/>
        </w:rPr>
      </w:pPr>
      <w:r w:rsidRPr="00F967D6">
        <w:rPr>
          <w:b/>
          <w:color w:val="00000A"/>
          <w:sz w:val="24"/>
          <w:szCs w:val="24"/>
          <w:u w:val="single"/>
        </w:rPr>
        <w:t>1.2.2.2 - Reparatória/Inicial / Assentamento</w:t>
      </w:r>
      <w:r w:rsidRPr="00F967D6">
        <w:rPr>
          <w:color w:val="00000A"/>
          <w:sz w:val="24"/>
          <w:szCs w:val="24"/>
        </w:rPr>
        <w:t>– em vias que não estejam pavimentadas, seja pela retirada anterior dos blocos de pavimentação para realização de reparos em galerias subterrâneas de águas pluviais ou esgotamentos sanitários, ou em localidades em que não haja pavimentação anterior, e ainda reparos em dispositivos como mata-burros, canaletas e caixas de passagem.</w:t>
      </w:r>
    </w:p>
    <w:p w:rsidR="003B5E78" w:rsidRPr="00F967D6" w:rsidRDefault="003B5E78" w:rsidP="00F967D6">
      <w:pPr>
        <w:pStyle w:val="Corpodetexto"/>
        <w:spacing w:before="120" w:after="120"/>
        <w:jc w:val="both"/>
        <w:rPr>
          <w:color w:val="00000A"/>
          <w:sz w:val="24"/>
          <w:szCs w:val="24"/>
        </w:rPr>
      </w:pPr>
      <w:r w:rsidRPr="00F967D6">
        <w:rPr>
          <w:color w:val="00000A"/>
          <w:sz w:val="24"/>
          <w:szCs w:val="24"/>
        </w:rPr>
        <w:t>Assim, o início da execução dos serviços contemplará a disposição da primeira camada de subleito do solo, deixando sua base regular para o acondicionamento da segunda camada de material, qual seja a brita, a fim de possibilitar melhor drenagem das águas que venham a transbordar sobre a via.</w:t>
      </w:r>
    </w:p>
    <w:p w:rsidR="003B5E78" w:rsidRPr="00F967D6" w:rsidRDefault="003B5E78" w:rsidP="00F967D6">
      <w:pPr>
        <w:pStyle w:val="Corpodetexto"/>
        <w:spacing w:before="120" w:after="120"/>
        <w:jc w:val="both"/>
        <w:rPr>
          <w:color w:val="00000A"/>
          <w:sz w:val="24"/>
          <w:szCs w:val="24"/>
        </w:rPr>
      </w:pPr>
      <w:r w:rsidRPr="00F967D6">
        <w:rPr>
          <w:color w:val="00000A"/>
          <w:sz w:val="24"/>
          <w:szCs w:val="24"/>
        </w:rPr>
        <w:t>Após, será disposta a camada de assentamento dos blocos de pavimentação, podendo ser utilizada areia ou pó de pedra. Sobre esta serão martelados os blocos de revestimento, e suas juntas serão preenchidas com pó de pedra ou pedrisco.</w:t>
      </w:r>
    </w:p>
    <w:p w:rsidR="003B5E78" w:rsidRPr="00F967D6" w:rsidRDefault="003B5E78" w:rsidP="00F967D6">
      <w:pPr>
        <w:pStyle w:val="Corpodetexto"/>
        <w:spacing w:before="120" w:after="120"/>
        <w:jc w:val="both"/>
        <w:rPr>
          <w:color w:val="00000A"/>
          <w:sz w:val="24"/>
          <w:szCs w:val="24"/>
        </w:rPr>
      </w:pPr>
      <w:r w:rsidRPr="00F967D6">
        <w:rPr>
          <w:color w:val="00000A"/>
          <w:sz w:val="24"/>
          <w:szCs w:val="24"/>
        </w:rPr>
        <w:t>De forma a sintetizar a descrição do serviço, a pavimentação compreende o assentamento manual de paralelepípedos sobre um colchão de areia levemente abaulado e com espessura aproximada de 10 centímetros.</w:t>
      </w:r>
    </w:p>
    <w:p w:rsidR="003B5E78" w:rsidRPr="00F967D6" w:rsidRDefault="003B5E78" w:rsidP="00F967D6">
      <w:pPr>
        <w:pStyle w:val="Corpodetexto"/>
        <w:spacing w:before="120" w:after="120"/>
        <w:jc w:val="both"/>
        <w:rPr>
          <w:b/>
          <w:bCs/>
          <w:color w:val="00000A"/>
          <w:sz w:val="24"/>
          <w:szCs w:val="24"/>
        </w:rPr>
      </w:pPr>
      <w:r w:rsidRPr="00F967D6">
        <w:rPr>
          <w:color w:val="00000A"/>
          <w:sz w:val="24"/>
          <w:szCs w:val="24"/>
        </w:rPr>
        <w:t>As juntas de paralelepípedos de cada fiada deverão ser alternadas com relação às fiadas vizinhas, de modo que cada junta fique em frente ao paralelepípedo adjacente. Após o assentamento, os paralelepípedos deverão ser comprimidos junto ao colchão utilizando o processo manual de golpes de martelo.</w:t>
      </w:r>
    </w:p>
    <w:p w:rsidR="003B5E78" w:rsidRPr="00F967D6" w:rsidRDefault="003B5E78" w:rsidP="00F967D6">
      <w:pPr>
        <w:spacing w:before="120" w:after="120"/>
        <w:jc w:val="both"/>
        <w:rPr>
          <w:b/>
          <w:sz w:val="24"/>
          <w:szCs w:val="24"/>
        </w:rPr>
      </w:pPr>
      <w:proofErr w:type="gramStart"/>
      <w:r w:rsidRPr="00F967D6">
        <w:rPr>
          <w:b/>
          <w:sz w:val="24"/>
          <w:szCs w:val="24"/>
        </w:rPr>
        <w:t>1.3 – SITUAÇÃO</w:t>
      </w:r>
      <w:proofErr w:type="gramEnd"/>
      <w:r w:rsidRPr="00F967D6">
        <w:rPr>
          <w:b/>
          <w:sz w:val="24"/>
          <w:szCs w:val="24"/>
        </w:rPr>
        <w:t xml:space="preserve"> QUE ORIGINA A DEMANDA</w:t>
      </w:r>
    </w:p>
    <w:p w:rsidR="003B5E78" w:rsidRPr="00F967D6" w:rsidRDefault="003B5E78" w:rsidP="00F967D6">
      <w:pPr>
        <w:spacing w:before="120" w:after="120"/>
        <w:jc w:val="both"/>
        <w:rPr>
          <w:sz w:val="24"/>
          <w:szCs w:val="24"/>
        </w:rPr>
      </w:pPr>
      <w:r w:rsidRPr="00F967D6">
        <w:rPr>
          <w:sz w:val="24"/>
          <w:szCs w:val="24"/>
        </w:rPr>
        <w:t xml:space="preserve">A contratação dos referidos serviços justifica-se tendo em vista que as vias públicas necessitam manutenção frequente por diversos fatores, entre eles os mais comuns: </w:t>
      </w:r>
      <w:r w:rsidRPr="00F967D6">
        <w:rPr>
          <w:i/>
          <w:sz w:val="24"/>
          <w:szCs w:val="24"/>
        </w:rPr>
        <w:t>trafego de veículos pesados</w:t>
      </w:r>
      <w:r w:rsidRPr="00F967D6">
        <w:rPr>
          <w:sz w:val="24"/>
          <w:szCs w:val="24"/>
        </w:rPr>
        <w:t xml:space="preserve">, </w:t>
      </w:r>
      <w:r w:rsidRPr="00F967D6">
        <w:rPr>
          <w:i/>
          <w:sz w:val="24"/>
          <w:szCs w:val="24"/>
        </w:rPr>
        <w:t>abertura de valas para reparos na rede de distribuição de água</w:t>
      </w:r>
      <w:r w:rsidRPr="00F967D6">
        <w:rPr>
          <w:sz w:val="24"/>
          <w:szCs w:val="24"/>
        </w:rPr>
        <w:t xml:space="preserve"> e </w:t>
      </w:r>
      <w:r w:rsidRPr="00F967D6">
        <w:rPr>
          <w:i/>
          <w:sz w:val="24"/>
          <w:szCs w:val="24"/>
        </w:rPr>
        <w:t>drenagens pluviais</w:t>
      </w:r>
      <w:r w:rsidRPr="00F967D6">
        <w:rPr>
          <w:sz w:val="24"/>
          <w:szCs w:val="24"/>
        </w:rPr>
        <w:t xml:space="preserve">, </w:t>
      </w:r>
      <w:r w:rsidRPr="00F967D6">
        <w:rPr>
          <w:i/>
          <w:sz w:val="24"/>
          <w:szCs w:val="24"/>
        </w:rPr>
        <w:t>além de reparos em dispositivos como canaletas, caixas de passagem e mata-burros</w:t>
      </w:r>
      <w:r w:rsidRPr="00F967D6">
        <w:rPr>
          <w:sz w:val="24"/>
          <w:szCs w:val="24"/>
        </w:rPr>
        <w:t>, sendo que a prefeitura não dispõe de mão de obra suficiente para atender a demanda.</w:t>
      </w:r>
    </w:p>
    <w:p w:rsidR="003B5E78" w:rsidRPr="00F967D6" w:rsidRDefault="003B5E78" w:rsidP="00F967D6">
      <w:pPr>
        <w:spacing w:before="120" w:after="120"/>
        <w:jc w:val="both"/>
        <w:rPr>
          <w:sz w:val="24"/>
          <w:szCs w:val="24"/>
        </w:rPr>
      </w:pPr>
      <w:r w:rsidRPr="00F967D6">
        <w:rPr>
          <w:sz w:val="24"/>
          <w:szCs w:val="24"/>
        </w:rPr>
        <w:t>A presente contratação também vem ao encontro do atendimento às solicitações dos moradores para proporcionar além do embelezamento, maior segurança para o trânsito de veículos e pedestres.</w:t>
      </w:r>
    </w:p>
    <w:p w:rsidR="003B5E78" w:rsidRPr="00F967D6" w:rsidRDefault="003B5E78" w:rsidP="00F967D6">
      <w:pPr>
        <w:spacing w:before="120" w:after="120"/>
        <w:jc w:val="both"/>
        <w:rPr>
          <w:b/>
          <w:sz w:val="24"/>
          <w:szCs w:val="24"/>
        </w:rPr>
      </w:pPr>
      <w:r w:rsidRPr="00F967D6">
        <w:rPr>
          <w:b/>
          <w:sz w:val="24"/>
          <w:szCs w:val="24"/>
        </w:rPr>
        <w:t>1.4 – ESTUDOS TÉCNICOS QUE EMBASAM A SOLUÇÃO</w:t>
      </w:r>
    </w:p>
    <w:p w:rsidR="003B5E78" w:rsidRPr="00F967D6" w:rsidRDefault="003B5E78" w:rsidP="00F967D6">
      <w:pPr>
        <w:spacing w:before="120" w:after="120"/>
        <w:jc w:val="both"/>
        <w:rPr>
          <w:b/>
          <w:sz w:val="24"/>
          <w:szCs w:val="24"/>
        </w:rPr>
      </w:pPr>
      <w:r w:rsidRPr="00F967D6">
        <w:rPr>
          <w:sz w:val="24"/>
          <w:szCs w:val="24"/>
        </w:rPr>
        <w:t>Não foram elaborados Estudos Técnicos Preliminares.</w:t>
      </w:r>
    </w:p>
    <w:p w:rsidR="003B5E78" w:rsidRPr="00F967D6" w:rsidRDefault="003B5E78" w:rsidP="00F967D6">
      <w:pPr>
        <w:spacing w:before="120" w:after="120"/>
        <w:jc w:val="both"/>
        <w:rPr>
          <w:b/>
          <w:sz w:val="24"/>
          <w:szCs w:val="24"/>
        </w:rPr>
      </w:pPr>
      <w:proofErr w:type="gramStart"/>
      <w:r w:rsidRPr="00F967D6">
        <w:rPr>
          <w:b/>
          <w:sz w:val="24"/>
          <w:szCs w:val="24"/>
        </w:rPr>
        <w:t>1.5 – JUSTIFICATIVA DA QUANTIDADE</w:t>
      </w:r>
      <w:proofErr w:type="gramEnd"/>
    </w:p>
    <w:p w:rsidR="003B5E78" w:rsidRDefault="003B5E78" w:rsidP="00F967D6">
      <w:pPr>
        <w:spacing w:before="120" w:after="120"/>
        <w:jc w:val="both"/>
        <w:rPr>
          <w:sz w:val="24"/>
          <w:szCs w:val="24"/>
        </w:rPr>
      </w:pPr>
      <w:r w:rsidRPr="00F967D6">
        <w:rPr>
          <w:sz w:val="24"/>
          <w:szCs w:val="24"/>
        </w:rPr>
        <w:t>O quantitativo solicitado foi baseado em informações de anos anteriores, mas em razão de não ser possível prever a quantidade exata dos serviços necessários, optou-se pela contratação por Registro de Preços, ou seja, trata-se de quantidade meramente estimada para utilização no período de 12(doze) meses.</w:t>
      </w:r>
    </w:p>
    <w:p w:rsidR="00F967D6" w:rsidRPr="00F967D6" w:rsidRDefault="00F967D6" w:rsidP="00F967D6">
      <w:pPr>
        <w:spacing w:before="120" w:after="120"/>
        <w:jc w:val="both"/>
        <w:rPr>
          <w:sz w:val="24"/>
          <w:szCs w:val="24"/>
        </w:rPr>
      </w:pPr>
    </w:p>
    <w:p w:rsidR="003B5E78" w:rsidRPr="00F967D6" w:rsidRDefault="003B5E78" w:rsidP="00F967D6">
      <w:pPr>
        <w:spacing w:before="120" w:after="120"/>
        <w:jc w:val="both"/>
        <w:rPr>
          <w:b/>
          <w:sz w:val="24"/>
          <w:szCs w:val="24"/>
        </w:rPr>
      </w:pPr>
      <w:proofErr w:type="gramStart"/>
      <w:r w:rsidRPr="00F967D6">
        <w:rPr>
          <w:b/>
          <w:sz w:val="24"/>
          <w:szCs w:val="24"/>
        </w:rPr>
        <w:lastRenderedPageBreak/>
        <w:t>1.6 – JUSTIFICATIVA DO PARCELAMENTO</w:t>
      </w:r>
      <w:proofErr w:type="gramEnd"/>
    </w:p>
    <w:p w:rsidR="003B5E78" w:rsidRPr="00F967D6" w:rsidRDefault="003B5E78" w:rsidP="00F967D6">
      <w:pPr>
        <w:spacing w:before="120" w:after="120"/>
        <w:jc w:val="both"/>
        <w:rPr>
          <w:sz w:val="24"/>
          <w:szCs w:val="24"/>
        </w:rPr>
      </w:pPr>
      <w:r w:rsidRPr="00F967D6">
        <w:rPr>
          <w:sz w:val="24"/>
          <w:szCs w:val="24"/>
        </w:rPr>
        <w:t>Optou-se pelo NÃO PARCELAMENTO por ser a alternativa mais vantajosa para a Administração, tanto em termos de gestão, com a diminuição dos custos administrativos, quanto de economia e eficiência na alocação dos recursos para execução dos serviços. Sendo assim, O objeto será adjudicado globalmente ao licitante vencedor.</w:t>
      </w:r>
    </w:p>
    <w:p w:rsidR="003B5E78" w:rsidRPr="00F967D6" w:rsidRDefault="003B5E78" w:rsidP="00F967D6">
      <w:pPr>
        <w:spacing w:before="120" w:after="120"/>
        <w:jc w:val="both"/>
        <w:rPr>
          <w:b/>
          <w:sz w:val="24"/>
          <w:szCs w:val="24"/>
        </w:rPr>
      </w:pPr>
      <w:r w:rsidRPr="00F967D6">
        <w:rPr>
          <w:b/>
          <w:sz w:val="24"/>
          <w:szCs w:val="24"/>
        </w:rPr>
        <w:t>2 – OBRIGAÇÕES DA CONTRATADA</w:t>
      </w:r>
    </w:p>
    <w:p w:rsidR="003B5E78" w:rsidRPr="00F967D6" w:rsidRDefault="003B5E78" w:rsidP="00F967D6">
      <w:pPr>
        <w:spacing w:before="120" w:after="120"/>
        <w:jc w:val="both"/>
        <w:rPr>
          <w:sz w:val="24"/>
          <w:szCs w:val="24"/>
        </w:rPr>
      </w:pPr>
      <w:r w:rsidRPr="00F967D6">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3B5E78" w:rsidRPr="00F967D6" w:rsidRDefault="003B5E78" w:rsidP="00F967D6">
      <w:pPr>
        <w:spacing w:before="120" w:after="120"/>
        <w:jc w:val="both"/>
        <w:rPr>
          <w:sz w:val="24"/>
          <w:szCs w:val="24"/>
        </w:rPr>
      </w:pPr>
      <w:r w:rsidRPr="00F967D6">
        <w:rPr>
          <w:sz w:val="24"/>
          <w:szCs w:val="24"/>
        </w:rPr>
        <w:t xml:space="preserve">2.1.1 – Efetuar a entrega dos serviços em perfeitas condições, conforme especificações, prazo e local constantes no Termo de Referência e seus anexos, acompanhado da respectiva nota fiscal, na qual constarão as indicações referentes a prazo de garantia; </w:t>
      </w:r>
    </w:p>
    <w:p w:rsidR="003B5E78" w:rsidRPr="00F967D6" w:rsidRDefault="003B5E78" w:rsidP="00F967D6">
      <w:pPr>
        <w:spacing w:before="120" w:after="120"/>
        <w:jc w:val="both"/>
        <w:rPr>
          <w:sz w:val="24"/>
          <w:szCs w:val="24"/>
        </w:rPr>
      </w:pPr>
      <w:r w:rsidRPr="00F967D6">
        <w:rPr>
          <w:sz w:val="24"/>
          <w:szCs w:val="24"/>
        </w:rPr>
        <w:t>2.1.2 – Responsabilizar-se pelos vícios e danos decorrentes do objeto, de acordo com o Código de Defesa do Consumidor (Lei nº 8.078/1990);</w:t>
      </w:r>
    </w:p>
    <w:p w:rsidR="003B5E78" w:rsidRPr="00F967D6" w:rsidRDefault="003B5E78" w:rsidP="00F967D6">
      <w:pPr>
        <w:spacing w:before="120" w:after="120"/>
        <w:jc w:val="both"/>
        <w:rPr>
          <w:sz w:val="24"/>
          <w:szCs w:val="24"/>
        </w:rPr>
      </w:pPr>
      <w:r w:rsidRPr="00F967D6">
        <w:rPr>
          <w:sz w:val="24"/>
          <w:szCs w:val="24"/>
        </w:rPr>
        <w:t>2.1.3 – Refazer e corrigir, às suas expensas, em 02 (dois) dias úteis, os serviços recusados ou imperfeitos;</w:t>
      </w:r>
    </w:p>
    <w:p w:rsidR="003B5E78" w:rsidRPr="00F967D6" w:rsidRDefault="003B5E78" w:rsidP="00F967D6">
      <w:pPr>
        <w:spacing w:before="120" w:after="120"/>
        <w:jc w:val="both"/>
        <w:rPr>
          <w:sz w:val="24"/>
          <w:szCs w:val="24"/>
        </w:rPr>
      </w:pPr>
      <w:r w:rsidRPr="00F967D6">
        <w:rPr>
          <w:sz w:val="24"/>
          <w:szCs w:val="24"/>
        </w:rPr>
        <w:t>2.1.4 – Comunicar à Administração, com antecedência mínima de 24 (vinte e quatro) horas que antecede a data da entrega, os motivos que impossibilitem o cumprimento do prazo previsto, com a devida comprovação;</w:t>
      </w:r>
    </w:p>
    <w:p w:rsidR="003B5E78" w:rsidRPr="00F967D6" w:rsidRDefault="003B5E78" w:rsidP="00F967D6">
      <w:pPr>
        <w:spacing w:before="120" w:after="120"/>
        <w:jc w:val="both"/>
        <w:rPr>
          <w:sz w:val="24"/>
          <w:szCs w:val="24"/>
        </w:rPr>
      </w:pPr>
      <w:r w:rsidRPr="00F967D6">
        <w:rPr>
          <w:sz w:val="24"/>
          <w:szCs w:val="24"/>
        </w:rPr>
        <w:t>2.1.5 – Manter, durante toda a execução do contrato, em compatibilidade com as obrigações assumidas, todas as condições de habilitação e qualificação exigidas na licitação;</w:t>
      </w:r>
    </w:p>
    <w:p w:rsidR="003B5E78" w:rsidRPr="00F967D6" w:rsidRDefault="003B5E78" w:rsidP="00F967D6">
      <w:pPr>
        <w:spacing w:before="120" w:after="120"/>
        <w:jc w:val="both"/>
        <w:rPr>
          <w:sz w:val="24"/>
          <w:szCs w:val="24"/>
        </w:rPr>
      </w:pPr>
      <w:r w:rsidRPr="00F967D6">
        <w:rPr>
          <w:sz w:val="24"/>
          <w:szCs w:val="24"/>
        </w:rPr>
        <w:t>2.1.6 – Indicar preposto para representá-la durante a execução do contrato;</w:t>
      </w:r>
    </w:p>
    <w:p w:rsidR="003B5E78" w:rsidRPr="00F967D6" w:rsidRDefault="003B5E78" w:rsidP="00F967D6">
      <w:pPr>
        <w:spacing w:before="120" w:after="120"/>
        <w:jc w:val="both"/>
        <w:rPr>
          <w:sz w:val="24"/>
          <w:szCs w:val="24"/>
        </w:rPr>
      </w:pPr>
      <w:r w:rsidRPr="00F967D6">
        <w:rPr>
          <w:sz w:val="24"/>
          <w:szCs w:val="24"/>
        </w:rPr>
        <w:t>2.1.7 – Comunicar à Administração sobre qualquer alteração no endereço, conta bancária ou outros dados necessários para recebimento de correspondência, enquanto perdurar os efeitos da contratação;</w:t>
      </w:r>
    </w:p>
    <w:p w:rsidR="003B5E78" w:rsidRPr="00F967D6" w:rsidRDefault="003B5E78" w:rsidP="00F967D6">
      <w:pPr>
        <w:spacing w:before="120" w:after="120"/>
        <w:jc w:val="both"/>
        <w:rPr>
          <w:sz w:val="24"/>
          <w:szCs w:val="24"/>
        </w:rPr>
      </w:pPr>
      <w:r w:rsidRPr="00F967D6">
        <w:rPr>
          <w:sz w:val="24"/>
          <w:szCs w:val="24"/>
        </w:rPr>
        <w:t>2.1.8 – Receber as comunicações da Administração e respondê-las ou atendê-las nos prazos específicos constantes da comunicação;</w:t>
      </w:r>
    </w:p>
    <w:p w:rsidR="003B5E78" w:rsidRPr="00F967D6" w:rsidRDefault="003B5E78" w:rsidP="00F967D6">
      <w:pPr>
        <w:spacing w:before="120" w:after="120"/>
        <w:jc w:val="both"/>
        <w:rPr>
          <w:sz w:val="24"/>
          <w:szCs w:val="24"/>
        </w:rPr>
      </w:pPr>
      <w:r w:rsidRPr="00F967D6">
        <w:rPr>
          <w:sz w:val="24"/>
          <w:szCs w:val="24"/>
        </w:rPr>
        <w:t>2.1.9 – Arcar com todas as despesas diretas e indiretas decorrentes do objeto, tais como tributos, encargos sociais e trabalhistas;</w:t>
      </w:r>
    </w:p>
    <w:p w:rsidR="003B5E78" w:rsidRPr="00F967D6" w:rsidRDefault="003B5E78" w:rsidP="00F967D6">
      <w:pPr>
        <w:pStyle w:val="Corpodetexto"/>
        <w:spacing w:before="120" w:after="120"/>
        <w:jc w:val="both"/>
        <w:rPr>
          <w:color w:val="00000A"/>
          <w:sz w:val="24"/>
          <w:szCs w:val="24"/>
        </w:rPr>
      </w:pPr>
      <w:r w:rsidRPr="00F967D6">
        <w:rPr>
          <w:sz w:val="24"/>
          <w:szCs w:val="24"/>
        </w:rPr>
        <w:t xml:space="preserve">2.1.10 - </w:t>
      </w:r>
      <w:r w:rsidRPr="00F967D6">
        <w:rPr>
          <w:color w:val="00000A"/>
          <w:sz w:val="24"/>
          <w:szCs w:val="24"/>
        </w:rPr>
        <w:t>Disponibilizar ao longo da execução dos serviços as ferramentas que serão usadas para execução do mesmo, como luva, martelo, pá, enxada e demais que tornarem-se necessárias.</w:t>
      </w:r>
    </w:p>
    <w:p w:rsidR="003B5E78" w:rsidRPr="00F967D6" w:rsidRDefault="003B5E78" w:rsidP="00F967D6">
      <w:pPr>
        <w:pStyle w:val="Corpodetexto"/>
        <w:spacing w:before="120" w:after="120"/>
        <w:jc w:val="both"/>
        <w:rPr>
          <w:color w:val="00000A"/>
          <w:sz w:val="24"/>
          <w:szCs w:val="24"/>
        </w:rPr>
      </w:pPr>
      <w:r w:rsidRPr="00F967D6">
        <w:rPr>
          <w:color w:val="00000A"/>
          <w:sz w:val="24"/>
          <w:szCs w:val="24"/>
        </w:rPr>
        <w:t>2.1.12 – Responsabilizar-se pela admissão do pessoal – Calceteiros, necessários ao desempenho dos serviços contratados, correndo por sua exclusiva conta, todos os encargos necessários e demais exigências das leis trabalhistas, previdenciárias, fiscais e outras de qualquer natureza;</w:t>
      </w:r>
    </w:p>
    <w:p w:rsidR="003B5E78" w:rsidRPr="00F967D6" w:rsidRDefault="003B5E78" w:rsidP="00F967D6">
      <w:pPr>
        <w:pStyle w:val="Corpodetexto"/>
        <w:spacing w:before="120" w:after="120"/>
        <w:jc w:val="both"/>
        <w:rPr>
          <w:b/>
          <w:color w:val="00000A"/>
          <w:sz w:val="24"/>
          <w:szCs w:val="24"/>
        </w:rPr>
      </w:pPr>
      <w:r w:rsidRPr="00F967D6">
        <w:rPr>
          <w:sz w:val="24"/>
          <w:szCs w:val="24"/>
        </w:rPr>
        <w:t>2.1.13 -</w:t>
      </w:r>
      <w:r w:rsidRPr="00F967D6">
        <w:rPr>
          <w:color w:val="00000A"/>
          <w:sz w:val="24"/>
          <w:szCs w:val="24"/>
        </w:rPr>
        <w:t xml:space="preserve"> Enviar mensalmente, à Secretaria Municipal de Obras e Infraestrutura, Boletim de Medição, em modelo apropriado, onde constem os serviços efetivamente realizados, com sua devida quantificação em metros quadrados e/ou linear e devidamente atestados pelo fiscal do contrato, para fins de pagamento. Tais serviços devem ser compatíveis com as ordens de execução.</w:t>
      </w:r>
    </w:p>
    <w:p w:rsidR="003B5E78" w:rsidRPr="00F967D6" w:rsidRDefault="003B5E78" w:rsidP="00F967D6">
      <w:pPr>
        <w:spacing w:before="120" w:after="120"/>
        <w:jc w:val="both"/>
        <w:rPr>
          <w:sz w:val="24"/>
          <w:szCs w:val="24"/>
        </w:rPr>
      </w:pPr>
      <w:r w:rsidRPr="00F967D6">
        <w:rPr>
          <w:sz w:val="24"/>
          <w:szCs w:val="24"/>
        </w:rPr>
        <w:t>2.1.14 -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3B5E78" w:rsidRPr="00F967D6" w:rsidRDefault="003B5E78" w:rsidP="00F967D6">
      <w:pPr>
        <w:spacing w:before="120" w:after="120"/>
        <w:jc w:val="both"/>
        <w:rPr>
          <w:b/>
          <w:sz w:val="24"/>
          <w:szCs w:val="24"/>
        </w:rPr>
      </w:pPr>
      <w:r w:rsidRPr="00F967D6">
        <w:rPr>
          <w:sz w:val="24"/>
          <w:szCs w:val="24"/>
        </w:rPr>
        <w:t xml:space="preserve">2.1.15 - Fornecer os equipamentos de proteção individual (EPI) e equipamentos de proteção coletiva (EPC) aos funcionários que atuarão na execução da obra, obedecendo </w:t>
      </w:r>
      <w:proofErr w:type="gramStart"/>
      <w:r w:rsidRPr="00F967D6">
        <w:rPr>
          <w:sz w:val="24"/>
          <w:szCs w:val="24"/>
        </w:rPr>
        <w:t>a</w:t>
      </w:r>
      <w:proofErr w:type="gramEnd"/>
      <w:r w:rsidRPr="00F967D6">
        <w:rPr>
          <w:sz w:val="24"/>
          <w:szCs w:val="24"/>
        </w:rPr>
        <w:t xml:space="preserve"> legislação</w:t>
      </w:r>
      <w:r w:rsidRPr="00F967D6">
        <w:rPr>
          <w:spacing w:val="-9"/>
          <w:sz w:val="24"/>
          <w:szCs w:val="24"/>
        </w:rPr>
        <w:t xml:space="preserve"> </w:t>
      </w:r>
      <w:r w:rsidRPr="00F967D6">
        <w:rPr>
          <w:sz w:val="24"/>
          <w:szCs w:val="24"/>
        </w:rPr>
        <w:t>vigente</w:t>
      </w:r>
      <w:r w:rsidRPr="00F967D6">
        <w:rPr>
          <w:b/>
          <w:sz w:val="24"/>
          <w:szCs w:val="24"/>
        </w:rPr>
        <w:t xml:space="preserve"> </w:t>
      </w:r>
    </w:p>
    <w:p w:rsidR="003B5E78" w:rsidRPr="00F967D6" w:rsidRDefault="003B5E78" w:rsidP="00F967D6">
      <w:pPr>
        <w:spacing w:before="120" w:after="120"/>
        <w:jc w:val="both"/>
        <w:rPr>
          <w:b/>
          <w:sz w:val="24"/>
          <w:szCs w:val="24"/>
        </w:rPr>
      </w:pPr>
      <w:r w:rsidRPr="00F967D6">
        <w:rPr>
          <w:b/>
          <w:sz w:val="24"/>
          <w:szCs w:val="24"/>
        </w:rPr>
        <w:lastRenderedPageBreak/>
        <w:t>3 – OBRIGAÇÕES DA ADMINISTRAÇÃO</w:t>
      </w:r>
    </w:p>
    <w:p w:rsidR="003B5E78" w:rsidRPr="00F967D6" w:rsidRDefault="003B5E78" w:rsidP="00F967D6">
      <w:pPr>
        <w:spacing w:before="120" w:after="120"/>
        <w:jc w:val="both"/>
        <w:rPr>
          <w:sz w:val="24"/>
          <w:szCs w:val="24"/>
        </w:rPr>
      </w:pPr>
      <w:r w:rsidRPr="00F967D6">
        <w:rPr>
          <w:sz w:val="24"/>
          <w:szCs w:val="24"/>
        </w:rPr>
        <w:t>3.1 – A Administração está sujeita às seguintes obrigações:</w:t>
      </w:r>
    </w:p>
    <w:p w:rsidR="003B5E78" w:rsidRPr="00F967D6" w:rsidRDefault="003B5E78" w:rsidP="00F967D6">
      <w:pPr>
        <w:spacing w:before="120" w:after="120"/>
        <w:jc w:val="both"/>
        <w:rPr>
          <w:sz w:val="24"/>
          <w:szCs w:val="24"/>
        </w:rPr>
      </w:pPr>
      <w:r w:rsidRPr="00F967D6">
        <w:rPr>
          <w:sz w:val="24"/>
          <w:szCs w:val="24"/>
        </w:rPr>
        <w:t>3.1.1 – Emitir a ordem de início e receber o serviço no prazo e condições estabelecidas no instrumento convocatório e seus anexos;</w:t>
      </w:r>
    </w:p>
    <w:p w:rsidR="003B5E78" w:rsidRPr="00F967D6" w:rsidRDefault="003B5E78" w:rsidP="00F967D6">
      <w:pPr>
        <w:spacing w:before="120" w:after="120"/>
        <w:jc w:val="both"/>
        <w:rPr>
          <w:sz w:val="24"/>
          <w:szCs w:val="24"/>
        </w:rPr>
      </w:pPr>
      <w:r w:rsidRPr="00F967D6">
        <w:rPr>
          <w:sz w:val="24"/>
          <w:szCs w:val="24"/>
        </w:rPr>
        <w:t>3.1.2 – Verificar minuciosamente, no prazo fixado, a conformidade dos serviços recebidos provisoriamente com as especificações constantes do instrumento convocatório e da proposta, para fins de aceitação e recebimento definitivo;</w:t>
      </w:r>
    </w:p>
    <w:p w:rsidR="003B5E78" w:rsidRPr="00F967D6" w:rsidRDefault="003B5E78" w:rsidP="00F967D6">
      <w:pPr>
        <w:spacing w:before="120" w:after="120"/>
        <w:jc w:val="both"/>
        <w:rPr>
          <w:sz w:val="24"/>
          <w:szCs w:val="24"/>
        </w:rPr>
      </w:pPr>
      <w:r w:rsidRPr="00F967D6">
        <w:rPr>
          <w:sz w:val="24"/>
          <w:szCs w:val="24"/>
        </w:rPr>
        <w:t>3.1.3 – Comunicar à CONTRATADA, por escrito, sobre imperfeições, falhas ou irregularidades verificadas no serviço executado, para que seja reparado ou corrigido;</w:t>
      </w:r>
    </w:p>
    <w:p w:rsidR="003B5E78" w:rsidRPr="00F967D6" w:rsidRDefault="003B5E78" w:rsidP="00F967D6">
      <w:pPr>
        <w:spacing w:before="120" w:after="120"/>
        <w:jc w:val="both"/>
        <w:rPr>
          <w:sz w:val="24"/>
          <w:szCs w:val="24"/>
        </w:rPr>
      </w:pPr>
      <w:r w:rsidRPr="00F967D6">
        <w:rPr>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3B5E78" w:rsidRPr="00F967D6" w:rsidRDefault="003B5E78" w:rsidP="00F967D6">
      <w:pPr>
        <w:spacing w:before="120" w:after="120"/>
        <w:jc w:val="both"/>
        <w:rPr>
          <w:sz w:val="24"/>
          <w:szCs w:val="24"/>
        </w:rPr>
      </w:pPr>
      <w:r w:rsidRPr="00F967D6">
        <w:rPr>
          <w:sz w:val="24"/>
          <w:szCs w:val="24"/>
        </w:rPr>
        <w:t>3.1.5 – Efetuar o pagamento à CONTRATADA no valor correspondente ao executado, no prazo e forma estabelecidos no instrumento convocatório e seus anexos;</w:t>
      </w:r>
    </w:p>
    <w:p w:rsidR="003B5E78" w:rsidRPr="00F967D6" w:rsidRDefault="003B5E78" w:rsidP="00F967D6">
      <w:pPr>
        <w:spacing w:before="120" w:after="120"/>
        <w:jc w:val="both"/>
        <w:rPr>
          <w:sz w:val="24"/>
          <w:szCs w:val="24"/>
        </w:rPr>
      </w:pPr>
      <w:r w:rsidRPr="00F967D6">
        <w:rPr>
          <w:sz w:val="24"/>
          <w:szCs w:val="24"/>
        </w:rPr>
        <w:t>3.1.6 – Fornecer os materiais necessários (pedra, areia, cimento...) para a perfeita execução dos serviços.</w:t>
      </w:r>
    </w:p>
    <w:p w:rsidR="003B5E78" w:rsidRPr="00F967D6" w:rsidRDefault="003B5E78" w:rsidP="00F967D6">
      <w:pPr>
        <w:spacing w:before="120" w:after="120"/>
        <w:jc w:val="both"/>
        <w:rPr>
          <w:sz w:val="24"/>
          <w:szCs w:val="24"/>
        </w:rPr>
      </w:pPr>
      <w:r w:rsidRPr="00F967D6">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B5E78" w:rsidRPr="00F967D6" w:rsidRDefault="003B5E78" w:rsidP="00F967D6">
      <w:pPr>
        <w:spacing w:before="120" w:after="120"/>
        <w:jc w:val="both"/>
        <w:rPr>
          <w:b/>
          <w:sz w:val="24"/>
          <w:szCs w:val="24"/>
        </w:rPr>
      </w:pPr>
      <w:proofErr w:type="gramStart"/>
      <w:r w:rsidRPr="00F967D6">
        <w:rPr>
          <w:b/>
          <w:sz w:val="24"/>
          <w:szCs w:val="24"/>
        </w:rPr>
        <w:t>4 – DINÂMICA DE EXECUÇÃO E RECEBIMENTO DO CONTRATO</w:t>
      </w:r>
      <w:proofErr w:type="gramEnd"/>
    </w:p>
    <w:p w:rsidR="003B5E78" w:rsidRPr="00F967D6" w:rsidRDefault="003B5E78" w:rsidP="00F967D6">
      <w:pPr>
        <w:pStyle w:val="Corpodetexto"/>
        <w:spacing w:before="120" w:after="120"/>
        <w:jc w:val="both"/>
        <w:rPr>
          <w:sz w:val="24"/>
          <w:szCs w:val="24"/>
        </w:rPr>
      </w:pPr>
      <w:r w:rsidRPr="00F967D6">
        <w:rPr>
          <w:sz w:val="24"/>
          <w:szCs w:val="24"/>
        </w:rPr>
        <w:t xml:space="preserve">4.1 – </w:t>
      </w:r>
      <w:r w:rsidRPr="00F967D6">
        <w:rPr>
          <w:color w:val="00000A"/>
          <w:sz w:val="24"/>
          <w:szCs w:val="24"/>
        </w:rPr>
        <w:t xml:space="preserve"> </w:t>
      </w:r>
      <w:r w:rsidRPr="00F967D6">
        <w:rPr>
          <w:sz w:val="24"/>
          <w:szCs w:val="24"/>
        </w:rPr>
        <w:t>Os serviços serão executados de forma INDIRETA, pelo regime de TAREFA.</w:t>
      </w:r>
    </w:p>
    <w:p w:rsidR="003B5E78" w:rsidRPr="00F967D6" w:rsidRDefault="003B5E78" w:rsidP="00F967D6">
      <w:pPr>
        <w:spacing w:before="120" w:after="120"/>
        <w:jc w:val="both"/>
        <w:rPr>
          <w:sz w:val="24"/>
          <w:szCs w:val="24"/>
        </w:rPr>
      </w:pPr>
      <w:r w:rsidRPr="00F967D6">
        <w:rPr>
          <w:sz w:val="24"/>
          <w:szCs w:val="24"/>
        </w:rPr>
        <w:t>4.2 - A Administração emitirá por escrito ordem de execução, com a identificação dos serviços a serem executados, o local de execução, o prazo máximo para a execução, a identificação e assinatura do gestor responsável pela emissão da ordem e a identificação da pessoa jurídica a que se destina a ordem.</w:t>
      </w:r>
    </w:p>
    <w:p w:rsidR="003B5E78" w:rsidRPr="00F967D6" w:rsidRDefault="003B5E78" w:rsidP="00F967D6">
      <w:pPr>
        <w:spacing w:before="120" w:after="120"/>
        <w:jc w:val="both"/>
        <w:rPr>
          <w:sz w:val="24"/>
          <w:szCs w:val="24"/>
        </w:rPr>
      </w:pPr>
      <w:r w:rsidRPr="00F967D6">
        <w:rPr>
          <w:sz w:val="24"/>
          <w:szCs w:val="24"/>
        </w:rPr>
        <w:t xml:space="preserve">4.3 – Os serviços de calceteiro constituem a execução de manutenção de vias (assentamento e reassentamento) com pavimentação com lajotas, paralelepípedos, meio fio e similares. Além de reparos em canaletas, mata-burros, redes de águas pluviais e esgotamento sanitário. Os serviços a </w:t>
      </w:r>
    </w:p>
    <w:p w:rsidR="003B5E78" w:rsidRPr="00F967D6" w:rsidRDefault="003B5E78" w:rsidP="00F967D6">
      <w:pPr>
        <w:spacing w:before="120" w:after="120"/>
        <w:jc w:val="both"/>
        <w:rPr>
          <w:sz w:val="24"/>
          <w:szCs w:val="24"/>
        </w:rPr>
      </w:pPr>
      <w:proofErr w:type="gramStart"/>
      <w:r w:rsidRPr="00F967D6">
        <w:rPr>
          <w:sz w:val="24"/>
          <w:szCs w:val="24"/>
        </w:rPr>
        <w:t>serem</w:t>
      </w:r>
      <w:proofErr w:type="gramEnd"/>
      <w:r w:rsidRPr="00F967D6">
        <w:rPr>
          <w:sz w:val="24"/>
          <w:szCs w:val="24"/>
        </w:rPr>
        <w:t xml:space="preserve"> executados serão prestados em remessa parcelada, conforme ordens de execução, em prazo máximo de 02 (dois) dias úteis após o recebimento desta, nos endereços informados na ordem de execução;</w:t>
      </w:r>
    </w:p>
    <w:p w:rsidR="003B5E78" w:rsidRPr="00F967D6" w:rsidRDefault="003B5E78" w:rsidP="00F967D6">
      <w:pPr>
        <w:pStyle w:val="Corpodetexto"/>
        <w:spacing w:before="120" w:after="120"/>
        <w:jc w:val="both"/>
        <w:rPr>
          <w:b/>
          <w:color w:val="00000A"/>
          <w:sz w:val="24"/>
          <w:szCs w:val="24"/>
        </w:rPr>
      </w:pPr>
      <w:r w:rsidRPr="00F967D6">
        <w:rPr>
          <w:sz w:val="24"/>
          <w:szCs w:val="24"/>
        </w:rPr>
        <w:t xml:space="preserve"> </w:t>
      </w:r>
      <w:r w:rsidRPr="00F967D6">
        <w:rPr>
          <w:b/>
          <w:sz w:val="24"/>
          <w:szCs w:val="24"/>
        </w:rPr>
        <w:t>4.3.1</w:t>
      </w:r>
      <w:r w:rsidRPr="00F967D6">
        <w:rPr>
          <w:b/>
          <w:color w:val="00000A"/>
          <w:sz w:val="24"/>
          <w:szCs w:val="24"/>
        </w:rPr>
        <w:t xml:space="preserve">– ÁREA GEOGRAFICA </w:t>
      </w:r>
    </w:p>
    <w:p w:rsidR="003B5E78" w:rsidRPr="00F967D6" w:rsidRDefault="003B5E78" w:rsidP="00F967D6">
      <w:pPr>
        <w:pStyle w:val="Corpodetexto"/>
        <w:spacing w:before="120" w:after="120"/>
        <w:jc w:val="both"/>
        <w:rPr>
          <w:color w:val="00000A"/>
          <w:sz w:val="24"/>
          <w:szCs w:val="24"/>
        </w:rPr>
      </w:pPr>
      <w:r w:rsidRPr="00F967D6">
        <w:rPr>
          <w:color w:val="00000A"/>
          <w:sz w:val="24"/>
          <w:szCs w:val="24"/>
        </w:rPr>
        <w:t>Os serviços serão prestados nos 04 (quatro) Distritos do Município sendo: Sede, São José do Ribeirão, Banquete e Barra Alegre de forma a atender toda e qualquer demanda prevista neste instrumento. Os Distritos serão subdivididos em Bairros e Localidades, correspondentes cada qual a sua respectiva área de circunscrição.</w:t>
      </w:r>
    </w:p>
    <w:p w:rsidR="003B5E78" w:rsidRPr="00F967D6" w:rsidRDefault="003B5E78" w:rsidP="00F967D6">
      <w:pPr>
        <w:pStyle w:val="Corpodetexto"/>
        <w:spacing w:before="120" w:after="120"/>
        <w:jc w:val="both"/>
        <w:rPr>
          <w:b/>
          <w:color w:val="00000A"/>
          <w:sz w:val="24"/>
          <w:szCs w:val="24"/>
        </w:rPr>
      </w:pPr>
      <w:r w:rsidRPr="00F967D6">
        <w:rPr>
          <w:b/>
          <w:color w:val="00000A"/>
          <w:sz w:val="24"/>
          <w:szCs w:val="24"/>
        </w:rPr>
        <w:t>4.3.2 – FERRAMENTAS E MATERIAIS</w:t>
      </w:r>
    </w:p>
    <w:p w:rsidR="003B5E78" w:rsidRPr="00F967D6" w:rsidRDefault="003B5E78" w:rsidP="00F967D6">
      <w:pPr>
        <w:pStyle w:val="Corpodetexto"/>
        <w:spacing w:before="120" w:after="120"/>
        <w:jc w:val="both"/>
        <w:rPr>
          <w:color w:val="00000A"/>
          <w:sz w:val="24"/>
          <w:szCs w:val="24"/>
        </w:rPr>
      </w:pPr>
      <w:r w:rsidRPr="00F967D6">
        <w:rPr>
          <w:color w:val="00000A"/>
          <w:sz w:val="24"/>
          <w:szCs w:val="24"/>
        </w:rPr>
        <w:t>A Empresa CONTRATADA deverá disponibilizar ao longo da execução dos serviços as ferramentas que são usadas para execução do mesmo, como luva, martelo, pá, enxada e demais ferramentas que tornarem-se necessárias a boa execução dos serviços.</w:t>
      </w:r>
    </w:p>
    <w:p w:rsidR="00F967D6" w:rsidRDefault="003B5E78" w:rsidP="00F967D6">
      <w:pPr>
        <w:pStyle w:val="Corpodetexto"/>
        <w:spacing w:before="120" w:after="120"/>
        <w:jc w:val="both"/>
        <w:rPr>
          <w:color w:val="00000A"/>
          <w:sz w:val="24"/>
          <w:szCs w:val="24"/>
          <w:lang w:val="pt-BR"/>
        </w:rPr>
      </w:pPr>
      <w:r w:rsidRPr="00F967D6">
        <w:rPr>
          <w:color w:val="00000A"/>
          <w:sz w:val="24"/>
          <w:szCs w:val="24"/>
        </w:rPr>
        <w:t>Será de responsabilidade da CONTRATANTE fornecer todos os materiais, como pedra, areia e cimento, para a perfeita execução dos serviços ora descritos.</w:t>
      </w:r>
    </w:p>
    <w:p w:rsidR="003B5E78" w:rsidRPr="00F967D6" w:rsidRDefault="003B5E78" w:rsidP="00F967D6">
      <w:pPr>
        <w:pStyle w:val="Corpodetexto"/>
        <w:spacing w:before="120" w:after="120"/>
        <w:jc w:val="both"/>
        <w:rPr>
          <w:sz w:val="24"/>
          <w:szCs w:val="24"/>
        </w:rPr>
      </w:pPr>
      <w:r w:rsidRPr="00F967D6">
        <w:rPr>
          <w:sz w:val="24"/>
          <w:szCs w:val="24"/>
        </w:rPr>
        <w:lastRenderedPageBreak/>
        <w:t>4.4 – O prazo para conclusão dos serviços requisitados poderá ser prorrogado, mantidas as demais condições da contratação e assegurada a manutenção do equilíbrio econômico-financeiro, desde que ocorra algum dos motivos elencados no §1º do art. 57 da Lei Federal nº 8.666/93.</w:t>
      </w:r>
    </w:p>
    <w:p w:rsidR="003B5E78" w:rsidRPr="00F967D6" w:rsidRDefault="003B5E78" w:rsidP="00F967D6">
      <w:pPr>
        <w:spacing w:before="120" w:after="120"/>
        <w:jc w:val="both"/>
        <w:rPr>
          <w:sz w:val="24"/>
          <w:szCs w:val="24"/>
        </w:rPr>
      </w:pPr>
      <w:r w:rsidRPr="00F967D6">
        <w:rPr>
          <w:sz w:val="24"/>
          <w:szCs w:val="24"/>
        </w:rPr>
        <w:t>4.5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3B5E78" w:rsidRPr="00F967D6" w:rsidRDefault="003B5E78" w:rsidP="00F967D6">
      <w:pPr>
        <w:spacing w:before="120" w:after="120"/>
        <w:jc w:val="both"/>
        <w:rPr>
          <w:sz w:val="24"/>
          <w:szCs w:val="24"/>
        </w:rPr>
      </w:pPr>
      <w:r w:rsidRPr="00F967D6">
        <w:rPr>
          <w:sz w:val="24"/>
          <w:szCs w:val="24"/>
        </w:rPr>
        <w:t xml:space="preserve">4.6 – Os serviços poderão ser rejeitados, no todo ou em parte, quando em desacordo com as especificações constantes no instrumento convocatório, em seus anexos ou na proposta, devendo ser substituídos no prazo de 02 (dois) dias úteis, a contar da notificação, às suas custas, sem prejuízo da aplicação das penalidades. </w:t>
      </w:r>
    </w:p>
    <w:p w:rsidR="003B5E78" w:rsidRPr="00F967D6" w:rsidRDefault="003B5E78" w:rsidP="00F967D6">
      <w:pPr>
        <w:spacing w:before="120" w:after="120"/>
        <w:jc w:val="both"/>
        <w:rPr>
          <w:sz w:val="24"/>
          <w:szCs w:val="24"/>
        </w:rPr>
      </w:pPr>
      <w:r w:rsidRPr="00F967D6">
        <w:rPr>
          <w:sz w:val="24"/>
          <w:szCs w:val="24"/>
        </w:rPr>
        <w:t xml:space="preserve">4.7 – Os serviços serão recebidos definitivamente no prazo de 10 (dez) dias corridos, contados do recebimento provisório, após a verificação da qualidade e quantidade do </w:t>
      </w:r>
      <w:proofErr w:type="gramStart"/>
      <w:r w:rsidRPr="00F967D6">
        <w:rPr>
          <w:sz w:val="24"/>
          <w:szCs w:val="24"/>
        </w:rPr>
        <w:t>mesmo e consequente aceitação</w:t>
      </w:r>
      <w:proofErr w:type="gramEnd"/>
      <w:r w:rsidRPr="00F967D6">
        <w:rPr>
          <w:sz w:val="24"/>
          <w:szCs w:val="24"/>
        </w:rPr>
        <w:t xml:space="preserve"> mediante termo circunstanciado ou ateste das notas fiscais.</w:t>
      </w:r>
    </w:p>
    <w:p w:rsidR="003B5E78" w:rsidRPr="00F967D6" w:rsidRDefault="003B5E78" w:rsidP="00F967D6">
      <w:pPr>
        <w:spacing w:before="120" w:after="120"/>
        <w:jc w:val="both"/>
        <w:rPr>
          <w:sz w:val="24"/>
          <w:szCs w:val="24"/>
        </w:rPr>
      </w:pPr>
      <w:r w:rsidRPr="00F967D6">
        <w:rPr>
          <w:sz w:val="24"/>
          <w:szCs w:val="24"/>
        </w:rPr>
        <w:t>4.8 – Caso a verificação de conformidade não seja procedida dentro do prazo fixado, reputar-se-á como realizada, consumando-se o recebimento definitivo no dia do esgotamento do prazo.</w:t>
      </w:r>
    </w:p>
    <w:p w:rsidR="003B5E78" w:rsidRPr="00F967D6" w:rsidRDefault="003B5E78" w:rsidP="00F967D6">
      <w:pPr>
        <w:spacing w:before="120" w:after="120"/>
        <w:jc w:val="both"/>
        <w:rPr>
          <w:sz w:val="24"/>
          <w:szCs w:val="24"/>
        </w:rPr>
      </w:pPr>
      <w:r w:rsidRPr="00F967D6">
        <w:rPr>
          <w:sz w:val="24"/>
          <w:szCs w:val="24"/>
        </w:rPr>
        <w:t>4.9 – O recebimento provisório ou definitivo dos serviços não exclui a responsabilidade da CONTRATADA pelos prejuízos resultantes da incorreta execução do contrato.</w:t>
      </w:r>
    </w:p>
    <w:p w:rsidR="003B5E78" w:rsidRPr="00F967D6" w:rsidRDefault="003B5E78" w:rsidP="00F967D6">
      <w:pPr>
        <w:spacing w:before="120" w:after="120"/>
        <w:jc w:val="both"/>
        <w:rPr>
          <w:b/>
          <w:sz w:val="24"/>
          <w:szCs w:val="24"/>
        </w:rPr>
      </w:pPr>
      <w:proofErr w:type="gramStart"/>
      <w:r w:rsidRPr="00F967D6">
        <w:rPr>
          <w:b/>
          <w:sz w:val="24"/>
          <w:szCs w:val="24"/>
        </w:rPr>
        <w:t>5 – PROTOCOLO</w:t>
      </w:r>
      <w:proofErr w:type="gramEnd"/>
      <w:r w:rsidRPr="00F967D6">
        <w:rPr>
          <w:b/>
          <w:sz w:val="24"/>
          <w:szCs w:val="24"/>
        </w:rPr>
        <w:t xml:space="preserve"> DE COMUNICAÇÃO ENTRE AS PARTES</w:t>
      </w:r>
    </w:p>
    <w:p w:rsidR="003B5E78" w:rsidRPr="00F967D6" w:rsidRDefault="003B5E78" w:rsidP="00F967D6">
      <w:pPr>
        <w:spacing w:before="120" w:after="120"/>
        <w:jc w:val="both"/>
        <w:rPr>
          <w:sz w:val="24"/>
          <w:szCs w:val="24"/>
        </w:rPr>
      </w:pPr>
      <w:r w:rsidRPr="00F967D6">
        <w:rPr>
          <w:sz w:val="24"/>
          <w:szCs w:val="24"/>
        </w:rPr>
        <w:t>5.1 – Todas as comunicações entre a Administração e a CONTRATADA serão feitas por escrito, preferencialmente por meio eletrônico.</w:t>
      </w:r>
    </w:p>
    <w:p w:rsidR="003B5E78" w:rsidRPr="00F967D6" w:rsidRDefault="003B5E78" w:rsidP="00F967D6">
      <w:pPr>
        <w:spacing w:before="120" w:after="120"/>
        <w:jc w:val="both"/>
        <w:rPr>
          <w:sz w:val="24"/>
          <w:szCs w:val="24"/>
        </w:rPr>
      </w:pPr>
      <w:r w:rsidRPr="00F967D6">
        <w:rPr>
          <w:sz w:val="24"/>
          <w:szCs w:val="24"/>
        </w:rPr>
        <w:t>5.2 – A CONTRATADA, ao apresentar sua proposta comercial, deverá informar seu endereço para correio eletrônico, ou caso não disponha, o seu endereço comercial para recebimento das comunicações.</w:t>
      </w:r>
    </w:p>
    <w:p w:rsidR="003B5E78" w:rsidRPr="00F967D6" w:rsidRDefault="003B5E78" w:rsidP="00F967D6">
      <w:pPr>
        <w:spacing w:before="120" w:after="120"/>
        <w:jc w:val="both"/>
        <w:rPr>
          <w:sz w:val="24"/>
          <w:szCs w:val="24"/>
        </w:rPr>
      </w:pPr>
      <w:r w:rsidRPr="00F967D6">
        <w:rPr>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3B5E78" w:rsidRPr="00F967D6" w:rsidRDefault="003B5E78" w:rsidP="00F967D6">
      <w:pPr>
        <w:spacing w:before="120" w:after="120"/>
        <w:jc w:val="both"/>
        <w:rPr>
          <w:sz w:val="24"/>
          <w:szCs w:val="24"/>
        </w:rPr>
      </w:pPr>
      <w:r w:rsidRPr="00F967D6">
        <w:rPr>
          <w:sz w:val="24"/>
          <w:szCs w:val="24"/>
        </w:rPr>
        <w:t xml:space="preserve">5.4 – Fica facultado à Administração comunicar à Contratada, por meio de publicação em órgão da imprensa oficial, caso os métodos usuais não sejam efetivos, sem prejuízo do previsto no item 5.3. </w:t>
      </w:r>
    </w:p>
    <w:p w:rsidR="003B5E78" w:rsidRPr="00F967D6" w:rsidRDefault="003B5E78" w:rsidP="00F967D6">
      <w:pPr>
        <w:spacing w:before="120" w:after="120"/>
        <w:jc w:val="both"/>
        <w:rPr>
          <w:b/>
          <w:sz w:val="24"/>
          <w:szCs w:val="24"/>
        </w:rPr>
      </w:pPr>
      <w:r w:rsidRPr="00F967D6">
        <w:rPr>
          <w:b/>
          <w:sz w:val="24"/>
          <w:szCs w:val="24"/>
        </w:rPr>
        <w:t>6 – GESTORES DA ATA DE REGISTRO DE PREÇOS E ATRIBUIÇÕES</w:t>
      </w:r>
    </w:p>
    <w:p w:rsidR="003B5E78" w:rsidRPr="00F967D6" w:rsidRDefault="003B5E78" w:rsidP="00F967D6">
      <w:pPr>
        <w:spacing w:before="120" w:after="120"/>
        <w:jc w:val="both"/>
        <w:rPr>
          <w:b/>
          <w:sz w:val="24"/>
          <w:szCs w:val="24"/>
        </w:rPr>
      </w:pPr>
      <w:r w:rsidRPr="00F967D6">
        <w:rPr>
          <w:sz w:val="24"/>
          <w:szCs w:val="24"/>
        </w:rPr>
        <w:t xml:space="preserve">6.1 – O órgão responsável pelo gerenciamento da ata de registro de preço é a Secretaria de Obras e Infraestrutura, representado pelo Secretário, </w:t>
      </w:r>
      <w:r w:rsidRPr="00F967D6">
        <w:rPr>
          <w:b/>
          <w:sz w:val="24"/>
          <w:szCs w:val="24"/>
        </w:rPr>
        <w:t>Sr. José Cristóvão Raposo dos Santos, matrícula nº41/6919.</w:t>
      </w:r>
      <w:r w:rsidRPr="00F967D6">
        <w:rPr>
          <w:b/>
          <w:color w:val="FF0000"/>
          <w:sz w:val="24"/>
          <w:szCs w:val="24"/>
        </w:rPr>
        <w:t xml:space="preserve"> </w:t>
      </w:r>
    </w:p>
    <w:p w:rsidR="003B5E78" w:rsidRPr="00F967D6" w:rsidRDefault="003B5E78" w:rsidP="00F967D6">
      <w:pPr>
        <w:spacing w:before="120" w:after="120"/>
        <w:jc w:val="both"/>
        <w:rPr>
          <w:sz w:val="24"/>
          <w:szCs w:val="24"/>
        </w:rPr>
      </w:pPr>
      <w:r w:rsidRPr="00F967D6">
        <w:rPr>
          <w:sz w:val="24"/>
          <w:szCs w:val="24"/>
        </w:rPr>
        <w:t>6.2 – Compete ao órgão responsável pelo gerenciamento da ata de registro de preços:</w:t>
      </w:r>
    </w:p>
    <w:p w:rsidR="003B5E78" w:rsidRPr="00F967D6" w:rsidRDefault="003B5E78" w:rsidP="00F967D6">
      <w:pPr>
        <w:spacing w:before="120" w:after="120"/>
        <w:jc w:val="both"/>
        <w:rPr>
          <w:sz w:val="24"/>
          <w:szCs w:val="24"/>
        </w:rPr>
      </w:pPr>
      <w:r w:rsidRPr="00F967D6">
        <w:rPr>
          <w:sz w:val="24"/>
          <w:szCs w:val="24"/>
        </w:rPr>
        <w:t>6.2.1 – Verificar, antes de emitir a ordem de execução, se há saldo orçamentário disponível;</w:t>
      </w:r>
    </w:p>
    <w:p w:rsidR="003B5E78" w:rsidRPr="00F967D6" w:rsidRDefault="003B5E78" w:rsidP="00F967D6">
      <w:pPr>
        <w:spacing w:before="120" w:after="120"/>
        <w:jc w:val="both"/>
        <w:rPr>
          <w:sz w:val="24"/>
          <w:szCs w:val="24"/>
        </w:rPr>
      </w:pPr>
      <w:r w:rsidRPr="00F967D6">
        <w:rPr>
          <w:sz w:val="24"/>
          <w:szCs w:val="24"/>
        </w:rPr>
        <w:t>6.2.2 – Emitir a ordem de execução, nos moldes do instrumento convocatório e seus anexos;</w:t>
      </w:r>
    </w:p>
    <w:p w:rsidR="003B5E78" w:rsidRPr="00F967D6" w:rsidRDefault="003B5E78" w:rsidP="00F967D6">
      <w:pPr>
        <w:spacing w:before="120" w:after="120"/>
        <w:jc w:val="both"/>
        <w:rPr>
          <w:sz w:val="24"/>
          <w:szCs w:val="24"/>
        </w:rPr>
      </w:pPr>
      <w:r w:rsidRPr="00F967D6">
        <w:rPr>
          <w:sz w:val="24"/>
          <w:szCs w:val="24"/>
        </w:rPr>
        <w:t>6.2.3 – Solicitar à fiscalização que inicie os procedimentos de acompanhamento e fiscalização;</w:t>
      </w:r>
    </w:p>
    <w:p w:rsidR="003B5E78" w:rsidRPr="00F967D6" w:rsidRDefault="003B5E78" w:rsidP="00F967D6">
      <w:pPr>
        <w:spacing w:before="120" w:after="120"/>
        <w:jc w:val="both"/>
        <w:rPr>
          <w:sz w:val="24"/>
          <w:szCs w:val="24"/>
        </w:rPr>
      </w:pPr>
      <w:r w:rsidRPr="00F967D6">
        <w:rPr>
          <w:sz w:val="24"/>
          <w:szCs w:val="24"/>
        </w:rPr>
        <w:t>6.2.4 – Encaminhar comunicações à CONTRATADA ou fornecer meios para que a fiscalização se comunique com a CONTRATADA;</w:t>
      </w:r>
    </w:p>
    <w:p w:rsidR="003B5E78" w:rsidRPr="00F967D6" w:rsidRDefault="003B5E78" w:rsidP="00F967D6">
      <w:pPr>
        <w:spacing w:before="120" w:after="120"/>
        <w:jc w:val="both"/>
        <w:rPr>
          <w:sz w:val="24"/>
          <w:szCs w:val="24"/>
        </w:rPr>
      </w:pPr>
      <w:r w:rsidRPr="00F967D6">
        <w:rPr>
          <w:sz w:val="24"/>
          <w:szCs w:val="24"/>
        </w:rPr>
        <w:t>6.2.5 – Solicitar aplicação de sanções por descumprimento contratual;</w:t>
      </w:r>
    </w:p>
    <w:p w:rsidR="003B5E78" w:rsidRPr="00F967D6" w:rsidRDefault="003B5E78" w:rsidP="00F967D6">
      <w:pPr>
        <w:spacing w:before="120" w:after="120"/>
        <w:jc w:val="both"/>
        <w:rPr>
          <w:sz w:val="24"/>
          <w:szCs w:val="24"/>
        </w:rPr>
      </w:pPr>
      <w:r w:rsidRPr="00F967D6">
        <w:rPr>
          <w:sz w:val="24"/>
          <w:szCs w:val="24"/>
        </w:rPr>
        <w:t>6.2.6 – Requerer ajustes, aditivos, suspensões, prorrogações ou supressões, na forma da legislação;</w:t>
      </w:r>
    </w:p>
    <w:p w:rsidR="003B5E78" w:rsidRPr="00F967D6" w:rsidRDefault="003B5E78" w:rsidP="00F967D6">
      <w:pPr>
        <w:spacing w:before="120" w:after="120"/>
        <w:jc w:val="both"/>
        <w:rPr>
          <w:sz w:val="24"/>
          <w:szCs w:val="24"/>
        </w:rPr>
      </w:pPr>
      <w:r w:rsidRPr="00F967D6">
        <w:rPr>
          <w:sz w:val="24"/>
          <w:szCs w:val="24"/>
        </w:rPr>
        <w:lastRenderedPageBreak/>
        <w:t>6.2.7 – Solicitar o cancelamento do registro dos licitantes, nas hipóteses do instrumento convocatório e seus anexos, convocando os licitantes remanescentes registrados para substituí-los (vide item 12.4).</w:t>
      </w:r>
    </w:p>
    <w:p w:rsidR="003B5E78" w:rsidRPr="00F967D6" w:rsidRDefault="003B5E78" w:rsidP="00F967D6">
      <w:pPr>
        <w:spacing w:before="120" w:after="120"/>
        <w:jc w:val="both"/>
        <w:rPr>
          <w:sz w:val="24"/>
          <w:szCs w:val="24"/>
        </w:rPr>
      </w:pPr>
      <w:r w:rsidRPr="00F967D6">
        <w:rPr>
          <w:sz w:val="24"/>
          <w:szCs w:val="24"/>
        </w:rPr>
        <w:t>6.2.8 – Solicitar a revogação da ata de registro de preços, nas hipóteses do instrumento convocatório e da legislação aplicável;</w:t>
      </w:r>
    </w:p>
    <w:p w:rsidR="003B5E78" w:rsidRPr="00F967D6" w:rsidRDefault="003B5E78" w:rsidP="00F967D6">
      <w:pPr>
        <w:spacing w:before="120" w:after="120"/>
        <w:jc w:val="both"/>
        <w:rPr>
          <w:sz w:val="24"/>
          <w:szCs w:val="24"/>
        </w:rPr>
      </w:pPr>
      <w:r w:rsidRPr="00F967D6">
        <w:rPr>
          <w:sz w:val="24"/>
          <w:szCs w:val="24"/>
        </w:rPr>
        <w:t>6.2.9 – Controlar os quantitativos máximos estipulado, respeitando as cotas dos participantes, quando existentes;</w:t>
      </w:r>
    </w:p>
    <w:p w:rsidR="003B5E78" w:rsidRPr="00F967D6" w:rsidRDefault="003B5E78" w:rsidP="00F967D6">
      <w:pPr>
        <w:spacing w:before="120" w:after="120"/>
        <w:jc w:val="both"/>
        <w:rPr>
          <w:sz w:val="24"/>
          <w:szCs w:val="24"/>
        </w:rPr>
      </w:pPr>
      <w:r w:rsidRPr="00F967D6">
        <w:rPr>
          <w:sz w:val="24"/>
          <w:szCs w:val="24"/>
        </w:rPr>
        <w:t xml:space="preserve">6.2.10 – Tomar demais medidas necessárias para a regularização de </w:t>
      </w:r>
      <w:proofErr w:type="gramStart"/>
      <w:r w:rsidRPr="00F967D6">
        <w:rPr>
          <w:sz w:val="24"/>
          <w:szCs w:val="24"/>
        </w:rPr>
        <w:t>faltas ou eventuais problemas</w:t>
      </w:r>
      <w:proofErr w:type="gramEnd"/>
      <w:r w:rsidRPr="00F967D6">
        <w:rPr>
          <w:sz w:val="24"/>
          <w:szCs w:val="24"/>
        </w:rPr>
        <w:t>;</w:t>
      </w:r>
    </w:p>
    <w:p w:rsidR="003B5E78" w:rsidRPr="00F967D6" w:rsidRDefault="003B5E78" w:rsidP="00F967D6">
      <w:pPr>
        <w:spacing w:before="120" w:after="120"/>
        <w:jc w:val="both"/>
        <w:rPr>
          <w:sz w:val="24"/>
          <w:szCs w:val="24"/>
        </w:rPr>
      </w:pPr>
      <w:r w:rsidRPr="00F967D6">
        <w:rPr>
          <w:sz w:val="24"/>
          <w:szCs w:val="24"/>
        </w:rPr>
        <w:t xml:space="preserve">6.2.11 – Gerenciar, planejar e realizar comunicações relativas às pesquisas de mercado periódicas, em tempo hábil para observância ao prazo não superior de 180 (cento e oitenta) dias, a fim de verificar a </w:t>
      </w:r>
      <w:proofErr w:type="spellStart"/>
      <w:r w:rsidRPr="00F967D6">
        <w:rPr>
          <w:sz w:val="24"/>
          <w:szCs w:val="24"/>
        </w:rPr>
        <w:t>vantajosidade</w:t>
      </w:r>
      <w:proofErr w:type="spellEnd"/>
      <w:r w:rsidRPr="00F967D6">
        <w:rPr>
          <w:sz w:val="24"/>
          <w:szCs w:val="24"/>
        </w:rPr>
        <w:t xml:space="preserve"> dos preços registrados na ata de registro de preços.</w:t>
      </w:r>
    </w:p>
    <w:p w:rsidR="003B5E78" w:rsidRPr="00F967D6" w:rsidRDefault="003B5E78" w:rsidP="00F967D6">
      <w:pPr>
        <w:spacing w:before="120" w:after="120"/>
        <w:jc w:val="both"/>
        <w:rPr>
          <w:sz w:val="24"/>
          <w:szCs w:val="24"/>
        </w:rPr>
      </w:pPr>
      <w:r w:rsidRPr="00F967D6">
        <w:rPr>
          <w:sz w:val="24"/>
          <w:szCs w:val="24"/>
        </w:rPr>
        <w:t>6.2.11.1 – Entende-se como tempo hábil o prazo mínimo de 90 dias (noventa) de antecedência ao prazo máximo previsto no item 6.2.11.</w:t>
      </w:r>
    </w:p>
    <w:p w:rsidR="003B5E78" w:rsidRPr="00F967D6" w:rsidRDefault="003B5E78" w:rsidP="00F967D6">
      <w:pPr>
        <w:spacing w:before="120" w:after="120"/>
        <w:jc w:val="both"/>
        <w:rPr>
          <w:sz w:val="24"/>
          <w:szCs w:val="24"/>
        </w:rPr>
      </w:pPr>
      <w:r w:rsidRPr="00F967D6">
        <w:rPr>
          <w:sz w:val="24"/>
          <w:szCs w:val="24"/>
        </w:rPr>
        <w:t>6.4 – Não será admitida a adesão à Ata de órgãos que não participaram da presente licitação.</w:t>
      </w:r>
    </w:p>
    <w:p w:rsidR="003B5E78" w:rsidRPr="00F967D6" w:rsidRDefault="003B5E78" w:rsidP="00F967D6">
      <w:pPr>
        <w:spacing w:before="120" w:after="120"/>
        <w:jc w:val="both"/>
        <w:rPr>
          <w:b/>
          <w:sz w:val="24"/>
          <w:szCs w:val="24"/>
        </w:rPr>
      </w:pPr>
      <w:proofErr w:type="gramStart"/>
      <w:r w:rsidRPr="00F967D6">
        <w:rPr>
          <w:b/>
          <w:sz w:val="24"/>
          <w:szCs w:val="24"/>
        </w:rPr>
        <w:t>7 – FISCALIZAÇÃO</w:t>
      </w:r>
      <w:proofErr w:type="gramEnd"/>
      <w:r w:rsidRPr="00F967D6">
        <w:rPr>
          <w:b/>
          <w:sz w:val="24"/>
          <w:szCs w:val="24"/>
        </w:rPr>
        <w:t xml:space="preserve"> DO CONTRATO E ATRIBUIÇÕES</w:t>
      </w:r>
    </w:p>
    <w:p w:rsidR="003B5E78" w:rsidRPr="00F967D6" w:rsidRDefault="003B5E78" w:rsidP="00F967D6">
      <w:pPr>
        <w:spacing w:before="120" w:after="120"/>
        <w:jc w:val="both"/>
        <w:rPr>
          <w:sz w:val="24"/>
          <w:szCs w:val="24"/>
        </w:rPr>
      </w:pPr>
      <w:r w:rsidRPr="00F967D6">
        <w:rPr>
          <w:sz w:val="24"/>
          <w:szCs w:val="24"/>
        </w:rPr>
        <w:t>7.1 – Serão responsáveis pelo acompanhamento e fiscalização do contrato os servidores:</w:t>
      </w:r>
    </w:p>
    <w:p w:rsidR="003B5E78" w:rsidRPr="00F967D6" w:rsidRDefault="003B5E78" w:rsidP="00F967D6">
      <w:pPr>
        <w:spacing w:before="120" w:after="120"/>
        <w:jc w:val="both"/>
        <w:rPr>
          <w:b/>
          <w:sz w:val="24"/>
          <w:szCs w:val="24"/>
        </w:rPr>
      </w:pPr>
      <w:r w:rsidRPr="00F967D6">
        <w:rPr>
          <w:b/>
          <w:sz w:val="24"/>
          <w:szCs w:val="24"/>
        </w:rPr>
        <w:t>- PATRÍCIA DE OLIVEIRA ERTHAL – Assessor Administrativo - SMOI – Mat. nº 41/6972.</w:t>
      </w:r>
    </w:p>
    <w:p w:rsidR="003B5E78" w:rsidRPr="00F967D6" w:rsidRDefault="003B5E78" w:rsidP="00F967D6">
      <w:pPr>
        <w:spacing w:before="120" w:after="120"/>
        <w:contextualSpacing/>
        <w:jc w:val="both"/>
        <w:rPr>
          <w:b/>
          <w:sz w:val="24"/>
          <w:szCs w:val="24"/>
        </w:rPr>
      </w:pPr>
      <w:r w:rsidRPr="00F967D6">
        <w:rPr>
          <w:b/>
          <w:sz w:val="24"/>
          <w:szCs w:val="24"/>
        </w:rPr>
        <w:t>- CLIRTON JOSÉ COSTA CABRAL – Diretor de Obras - SMOI - Mat. nº 41/6938.</w:t>
      </w:r>
    </w:p>
    <w:p w:rsidR="003B5E78" w:rsidRPr="00F967D6" w:rsidRDefault="003B5E78" w:rsidP="00F967D6">
      <w:pPr>
        <w:spacing w:before="120" w:after="120"/>
        <w:contextualSpacing/>
        <w:jc w:val="both"/>
        <w:rPr>
          <w:b/>
          <w:sz w:val="24"/>
          <w:szCs w:val="24"/>
        </w:rPr>
      </w:pPr>
    </w:p>
    <w:p w:rsidR="003B5E78" w:rsidRPr="00F967D6" w:rsidRDefault="003B5E78" w:rsidP="00F967D6">
      <w:pPr>
        <w:spacing w:before="120" w:after="120"/>
        <w:jc w:val="both"/>
        <w:rPr>
          <w:sz w:val="24"/>
          <w:szCs w:val="24"/>
        </w:rPr>
      </w:pPr>
      <w:r w:rsidRPr="00F967D6">
        <w:rPr>
          <w:sz w:val="24"/>
          <w:szCs w:val="24"/>
        </w:rPr>
        <w:t>7.2 – Compete à fiscalização do contrato:</w:t>
      </w:r>
    </w:p>
    <w:p w:rsidR="003B5E78" w:rsidRPr="00F967D6" w:rsidRDefault="003B5E78" w:rsidP="00F967D6">
      <w:pPr>
        <w:spacing w:before="120" w:after="120"/>
        <w:jc w:val="both"/>
        <w:rPr>
          <w:sz w:val="24"/>
          <w:szCs w:val="24"/>
        </w:rPr>
      </w:pPr>
      <w:r w:rsidRPr="00F967D6">
        <w:rPr>
          <w:sz w:val="24"/>
          <w:szCs w:val="24"/>
        </w:rPr>
        <w:t>7.2.1 – Realizar os procedimentos de acompanhamento da execução do contrato;</w:t>
      </w:r>
    </w:p>
    <w:p w:rsidR="003B5E78" w:rsidRPr="00F967D6" w:rsidRDefault="003B5E78" w:rsidP="00F967D6">
      <w:pPr>
        <w:spacing w:before="120" w:after="120"/>
        <w:jc w:val="both"/>
        <w:rPr>
          <w:sz w:val="24"/>
          <w:szCs w:val="24"/>
        </w:rPr>
      </w:pPr>
      <w:r w:rsidRPr="00F967D6">
        <w:rPr>
          <w:sz w:val="24"/>
          <w:szCs w:val="24"/>
        </w:rPr>
        <w:t>7.2.2 – Apresentar-se pessoalmente no local, data e horário para o recebimento dos serviços;</w:t>
      </w:r>
    </w:p>
    <w:p w:rsidR="003B5E78" w:rsidRPr="00F967D6" w:rsidRDefault="003B5E78" w:rsidP="00F967D6">
      <w:pPr>
        <w:spacing w:before="120" w:after="120"/>
        <w:jc w:val="both"/>
        <w:rPr>
          <w:sz w:val="24"/>
          <w:szCs w:val="24"/>
        </w:rPr>
      </w:pPr>
      <w:r w:rsidRPr="00F967D6">
        <w:rPr>
          <w:sz w:val="24"/>
          <w:szCs w:val="24"/>
        </w:rPr>
        <w:t>7.2.3 – Apurar ouvidorias, reclamações ou denúncias relativas à execução do contrato, inclusive anônimas;</w:t>
      </w:r>
    </w:p>
    <w:p w:rsidR="003B5E78" w:rsidRPr="00F967D6" w:rsidRDefault="003B5E78" w:rsidP="00F967D6">
      <w:pPr>
        <w:spacing w:before="120" w:after="120"/>
        <w:jc w:val="both"/>
        <w:rPr>
          <w:sz w:val="24"/>
          <w:szCs w:val="24"/>
        </w:rPr>
      </w:pPr>
      <w:r w:rsidRPr="00F967D6">
        <w:rPr>
          <w:sz w:val="24"/>
          <w:szCs w:val="24"/>
        </w:rPr>
        <w:t>7.2.4 – Receber e analisar os documentos emitidos pela CONTRATADA que são exigidos no instrumento convocatório e seus anexos;</w:t>
      </w:r>
    </w:p>
    <w:p w:rsidR="003B5E78" w:rsidRPr="00F967D6" w:rsidRDefault="003B5E78" w:rsidP="00F967D6">
      <w:pPr>
        <w:spacing w:before="120" w:after="120"/>
        <w:jc w:val="both"/>
        <w:rPr>
          <w:sz w:val="24"/>
          <w:szCs w:val="24"/>
        </w:rPr>
      </w:pPr>
      <w:r w:rsidRPr="00F967D6">
        <w:rPr>
          <w:sz w:val="24"/>
          <w:szCs w:val="24"/>
        </w:rPr>
        <w:t>7.2.5 – Elaborar o registro próprio e emitir termo circunstanciando, recibos e demais instrumentos de fiscalização, anotando todas as ocorrências da execução do contrato;</w:t>
      </w:r>
    </w:p>
    <w:p w:rsidR="003B5E78" w:rsidRPr="00F967D6" w:rsidRDefault="003B5E78" w:rsidP="00F967D6">
      <w:pPr>
        <w:spacing w:before="120" w:after="120"/>
        <w:jc w:val="both"/>
        <w:rPr>
          <w:sz w:val="24"/>
          <w:szCs w:val="24"/>
        </w:rPr>
      </w:pPr>
      <w:r w:rsidRPr="00F967D6">
        <w:rPr>
          <w:sz w:val="24"/>
          <w:szCs w:val="24"/>
        </w:rPr>
        <w:t>7.2.6 – Verificar a quantidade, qualidade e conformidade dos serviços executados;</w:t>
      </w:r>
    </w:p>
    <w:p w:rsidR="003B5E78" w:rsidRPr="00F967D6" w:rsidRDefault="003B5E78" w:rsidP="00F967D6">
      <w:pPr>
        <w:spacing w:before="120" w:after="120"/>
        <w:jc w:val="both"/>
        <w:rPr>
          <w:sz w:val="24"/>
          <w:szCs w:val="24"/>
        </w:rPr>
      </w:pPr>
      <w:r w:rsidRPr="00F967D6">
        <w:rPr>
          <w:sz w:val="24"/>
          <w:szCs w:val="24"/>
        </w:rPr>
        <w:t>7.2.7 – Recusar os serviços entregues em desacordo com o instrumento convocatório e seus anexos, exigindo sua substituição no prazo disposto no instrumento convocatório e seus anexos;</w:t>
      </w:r>
    </w:p>
    <w:p w:rsidR="003B5E78" w:rsidRPr="00F967D6" w:rsidRDefault="003B5E78" w:rsidP="00F967D6">
      <w:pPr>
        <w:spacing w:before="120" w:after="120"/>
        <w:jc w:val="both"/>
        <w:rPr>
          <w:sz w:val="24"/>
          <w:szCs w:val="24"/>
        </w:rPr>
      </w:pPr>
      <w:r w:rsidRPr="00F967D6">
        <w:rPr>
          <w:sz w:val="24"/>
          <w:szCs w:val="24"/>
        </w:rPr>
        <w:t>7.2.8 – Atestar o recebimento definitivo dos serviços entregues em acordo com o instrumento convocatório e seus anexos.</w:t>
      </w:r>
    </w:p>
    <w:p w:rsidR="003B5E78" w:rsidRPr="00F967D6" w:rsidRDefault="003B5E78" w:rsidP="00F967D6">
      <w:pPr>
        <w:spacing w:before="120" w:after="120"/>
        <w:jc w:val="both"/>
        <w:rPr>
          <w:b/>
          <w:sz w:val="24"/>
          <w:szCs w:val="24"/>
        </w:rPr>
      </w:pPr>
      <w:proofErr w:type="gramStart"/>
      <w:r w:rsidRPr="00F967D6">
        <w:rPr>
          <w:b/>
          <w:sz w:val="24"/>
          <w:szCs w:val="24"/>
        </w:rPr>
        <w:t>8 – FORMA</w:t>
      </w:r>
      <w:proofErr w:type="gramEnd"/>
      <w:r w:rsidRPr="00F967D6">
        <w:rPr>
          <w:b/>
          <w:sz w:val="24"/>
          <w:szCs w:val="24"/>
        </w:rPr>
        <w:t xml:space="preserve"> DE PAGAMENTO</w:t>
      </w:r>
    </w:p>
    <w:p w:rsidR="003B5E78" w:rsidRPr="00F967D6" w:rsidRDefault="003B5E78" w:rsidP="00F967D6">
      <w:pPr>
        <w:spacing w:before="120" w:after="120"/>
        <w:jc w:val="both"/>
        <w:rPr>
          <w:sz w:val="24"/>
          <w:szCs w:val="24"/>
        </w:rPr>
      </w:pPr>
      <w:r w:rsidRPr="00F967D6">
        <w:rPr>
          <w:sz w:val="24"/>
          <w:szCs w:val="24"/>
        </w:rPr>
        <w:t>8.1 – O CONTRATANTE terá:</w:t>
      </w:r>
    </w:p>
    <w:p w:rsidR="003B5E78" w:rsidRPr="00F967D6" w:rsidRDefault="003B5E78" w:rsidP="00F967D6">
      <w:pPr>
        <w:spacing w:before="120" w:after="120"/>
        <w:jc w:val="both"/>
        <w:rPr>
          <w:sz w:val="24"/>
          <w:szCs w:val="24"/>
        </w:rPr>
      </w:pPr>
      <w:r w:rsidRPr="00F967D6">
        <w:rPr>
          <w:sz w:val="24"/>
          <w:szCs w:val="24"/>
        </w:rPr>
        <w:t xml:space="preserve">8.1.1 – O prazo de 05 (cinco) dias corridos, contados da data do recebimento definitivo dos serviços, para realizar o pagamento, nos casos de serviços recebidos cujo valor não ultrapasse </w:t>
      </w:r>
      <w:proofErr w:type="gramStart"/>
      <w:r w:rsidRPr="00F967D6">
        <w:rPr>
          <w:sz w:val="24"/>
          <w:szCs w:val="24"/>
        </w:rPr>
        <w:t>R$17.600,00 (dezessete mil e seiscentos reais), na forma do art. 5º, §3º da Lei Federal nº</w:t>
      </w:r>
      <w:proofErr w:type="gramEnd"/>
      <w:r w:rsidRPr="00F967D6">
        <w:rPr>
          <w:sz w:val="24"/>
          <w:szCs w:val="24"/>
        </w:rPr>
        <w:t xml:space="preserve"> 8666/93, vedando-se o parcelamento de faturamento, solicitações de cobrança, ordens de pagamento que caracterizem inobservância da ordem cronológica estabelecidas no dispositivo citado.</w:t>
      </w:r>
    </w:p>
    <w:p w:rsidR="003B5E78" w:rsidRPr="00F967D6" w:rsidRDefault="003B5E78" w:rsidP="00F967D6">
      <w:pPr>
        <w:spacing w:before="120" w:after="120"/>
        <w:jc w:val="both"/>
        <w:rPr>
          <w:sz w:val="24"/>
          <w:szCs w:val="24"/>
        </w:rPr>
      </w:pPr>
      <w:r w:rsidRPr="00F967D6">
        <w:rPr>
          <w:sz w:val="24"/>
          <w:szCs w:val="24"/>
        </w:rPr>
        <w:lastRenderedPageBreak/>
        <w:t>8.1.2 – O prazo de 30 (trinta) dias corridos, contados da data do recebimento definitivo dos serviços, para realizar o pagamento, nas demais hipóteses.</w:t>
      </w:r>
    </w:p>
    <w:p w:rsidR="003B5E78" w:rsidRPr="00F967D6" w:rsidRDefault="003B5E78" w:rsidP="00F967D6">
      <w:pPr>
        <w:spacing w:before="120" w:after="120"/>
        <w:jc w:val="both"/>
        <w:rPr>
          <w:sz w:val="24"/>
          <w:szCs w:val="24"/>
        </w:rPr>
      </w:pPr>
      <w:r w:rsidRPr="00F967D6">
        <w:rPr>
          <w:sz w:val="24"/>
          <w:szCs w:val="24"/>
        </w:rPr>
        <w:t xml:space="preserve">8.2 – Os documentos fiscais serão emitidos em nome do </w:t>
      </w:r>
      <w:r w:rsidRPr="00F967D6">
        <w:rPr>
          <w:b/>
          <w:sz w:val="24"/>
          <w:szCs w:val="24"/>
        </w:rPr>
        <w:t>MUNICÍPIO DE BOM JARDIM</w:t>
      </w:r>
      <w:r w:rsidRPr="00F967D6">
        <w:rPr>
          <w:sz w:val="24"/>
          <w:szCs w:val="24"/>
        </w:rPr>
        <w:t xml:space="preserve"> – </w:t>
      </w:r>
      <w:r w:rsidRPr="00F967D6">
        <w:rPr>
          <w:b/>
          <w:sz w:val="24"/>
          <w:szCs w:val="24"/>
        </w:rPr>
        <w:t>RJ</w:t>
      </w:r>
      <w:r w:rsidRPr="00F967D6">
        <w:rPr>
          <w:sz w:val="24"/>
          <w:szCs w:val="24"/>
        </w:rPr>
        <w:t xml:space="preserve">, CNPJ nº 28.561.041/0001-76, situado na Praça Governador Roberto Silveira, nº 44, Centro, Bom Jardim - RJ, CEP 28660-000. </w:t>
      </w:r>
    </w:p>
    <w:p w:rsidR="003B5E78" w:rsidRPr="00F967D6" w:rsidRDefault="003B5E78" w:rsidP="00F967D6">
      <w:pPr>
        <w:spacing w:before="120" w:after="120"/>
        <w:jc w:val="both"/>
        <w:rPr>
          <w:sz w:val="24"/>
          <w:szCs w:val="24"/>
        </w:rPr>
      </w:pPr>
      <w:r w:rsidRPr="00F967D6">
        <w:rPr>
          <w:sz w:val="24"/>
          <w:szCs w:val="24"/>
        </w:rPr>
        <w:t>8.3 – Junto aos documentos fiscais, a CONTRATADA deverá apresentar os documentos de habilitação e regularidade fiscal e trabalhista com validade atualizada exigidas no instrumento convocatório e seus anexos.</w:t>
      </w:r>
    </w:p>
    <w:p w:rsidR="003B5E78" w:rsidRPr="00F967D6" w:rsidRDefault="003B5E78" w:rsidP="00F967D6">
      <w:pPr>
        <w:spacing w:before="120" w:after="120"/>
        <w:jc w:val="both"/>
        <w:rPr>
          <w:sz w:val="24"/>
          <w:szCs w:val="24"/>
        </w:rPr>
      </w:pPr>
      <w:r w:rsidRPr="00F967D6">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3B5E78" w:rsidRPr="00F967D6" w:rsidRDefault="003B5E78" w:rsidP="00F967D6">
      <w:pPr>
        <w:spacing w:before="120" w:after="120"/>
        <w:jc w:val="both"/>
        <w:rPr>
          <w:sz w:val="24"/>
          <w:szCs w:val="24"/>
        </w:rPr>
      </w:pPr>
      <w:r w:rsidRPr="00F967D6">
        <w:rPr>
          <w:sz w:val="24"/>
          <w:szCs w:val="24"/>
        </w:rPr>
        <w:t>8.5 – A ordem de pagamento poderá ser alterada por despacho fundamentado da autoridade superior, nas hipóteses de:</w:t>
      </w:r>
    </w:p>
    <w:p w:rsidR="003B5E78" w:rsidRPr="00F967D6" w:rsidRDefault="003B5E78" w:rsidP="00F967D6">
      <w:pPr>
        <w:spacing w:before="120" w:after="120"/>
        <w:jc w:val="both"/>
        <w:rPr>
          <w:sz w:val="24"/>
          <w:szCs w:val="24"/>
        </w:rPr>
      </w:pPr>
      <w:r w:rsidRPr="00F967D6">
        <w:rPr>
          <w:sz w:val="24"/>
          <w:szCs w:val="24"/>
        </w:rPr>
        <w:t>8.5.1 – Haver suspensão do pagamento do crédito;</w:t>
      </w:r>
    </w:p>
    <w:p w:rsidR="003B5E78" w:rsidRPr="00F967D6" w:rsidRDefault="003B5E78" w:rsidP="00F967D6">
      <w:pPr>
        <w:spacing w:before="120" w:after="120"/>
        <w:jc w:val="both"/>
        <w:rPr>
          <w:sz w:val="24"/>
          <w:szCs w:val="24"/>
        </w:rPr>
      </w:pPr>
      <w:r w:rsidRPr="00F967D6">
        <w:rPr>
          <w:sz w:val="24"/>
          <w:szCs w:val="24"/>
        </w:rPr>
        <w:t>8.5.2 – Grave perturbação da ordem, situação de emergência ou calamidade pública;</w:t>
      </w:r>
    </w:p>
    <w:p w:rsidR="003B5E78" w:rsidRPr="00F967D6" w:rsidRDefault="003B5E78" w:rsidP="00F967D6">
      <w:pPr>
        <w:spacing w:before="120" w:after="120"/>
        <w:jc w:val="both"/>
        <w:rPr>
          <w:sz w:val="24"/>
          <w:szCs w:val="24"/>
        </w:rPr>
      </w:pPr>
      <w:r w:rsidRPr="00F967D6">
        <w:rPr>
          <w:sz w:val="24"/>
          <w:szCs w:val="24"/>
        </w:rPr>
        <w:t xml:space="preserve">8.5.3 – </w:t>
      </w:r>
      <w:proofErr w:type="gramStart"/>
      <w:r w:rsidRPr="00F967D6">
        <w:rPr>
          <w:sz w:val="24"/>
          <w:szCs w:val="24"/>
        </w:rPr>
        <w:t>Haver seguros</w:t>
      </w:r>
      <w:proofErr w:type="gramEnd"/>
      <w:r w:rsidRPr="00F967D6">
        <w:rPr>
          <w:sz w:val="24"/>
          <w:szCs w:val="24"/>
        </w:rPr>
        <w:t xml:space="preserve"> veiculares e imobiliários;</w:t>
      </w:r>
    </w:p>
    <w:p w:rsidR="003B5E78" w:rsidRPr="00F967D6" w:rsidRDefault="003B5E78" w:rsidP="00F967D6">
      <w:pPr>
        <w:spacing w:before="120" w:after="120"/>
        <w:jc w:val="both"/>
        <w:rPr>
          <w:sz w:val="24"/>
          <w:szCs w:val="24"/>
        </w:rPr>
      </w:pPr>
      <w:r w:rsidRPr="00F967D6">
        <w:rPr>
          <w:sz w:val="24"/>
          <w:szCs w:val="24"/>
        </w:rPr>
        <w:t>8.5.4 – Evitar fundada ameaça de interrupção dos serviços essenciais da Administração ou para restaurá-los;</w:t>
      </w:r>
    </w:p>
    <w:p w:rsidR="003B5E78" w:rsidRPr="00F967D6" w:rsidRDefault="003B5E78" w:rsidP="00F967D6">
      <w:pPr>
        <w:spacing w:before="120" w:after="120"/>
        <w:jc w:val="both"/>
        <w:rPr>
          <w:sz w:val="24"/>
          <w:szCs w:val="24"/>
        </w:rPr>
      </w:pPr>
      <w:r w:rsidRPr="00F967D6">
        <w:rPr>
          <w:sz w:val="24"/>
          <w:szCs w:val="24"/>
        </w:rPr>
        <w:t>8.5.5 – Cumprimento de ordem judicial ou decisão de Tribunal de Contas;</w:t>
      </w:r>
    </w:p>
    <w:p w:rsidR="003B5E78" w:rsidRPr="00F967D6" w:rsidRDefault="003B5E78" w:rsidP="00F967D6">
      <w:pPr>
        <w:spacing w:before="120" w:after="120"/>
        <w:jc w:val="both"/>
        <w:rPr>
          <w:sz w:val="24"/>
          <w:szCs w:val="24"/>
        </w:rPr>
      </w:pPr>
      <w:r w:rsidRPr="00F967D6">
        <w:rPr>
          <w:sz w:val="24"/>
          <w:szCs w:val="24"/>
        </w:rPr>
        <w:t>8.5.6 – Pagamento de direitos oriundos de contratos em caso de falência, recuperação judicial ou dissolução da empresa contratada;</w:t>
      </w:r>
    </w:p>
    <w:p w:rsidR="003B5E78" w:rsidRPr="00F967D6" w:rsidRDefault="003B5E78" w:rsidP="00F967D6">
      <w:pPr>
        <w:spacing w:before="120" w:after="120"/>
        <w:jc w:val="both"/>
        <w:rPr>
          <w:sz w:val="24"/>
          <w:szCs w:val="24"/>
        </w:rPr>
      </w:pPr>
      <w:r w:rsidRPr="00F967D6">
        <w:rPr>
          <w:sz w:val="24"/>
          <w:szCs w:val="24"/>
        </w:rPr>
        <w:t>8.5.7 – Ocorrência de casos fortuitos ou força maior;</w:t>
      </w:r>
    </w:p>
    <w:p w:rsidR="003B5E78" w:rsidRPr="00F967D6" w:rsidRDefault="003B5E78" w:rsidP="00F967D6">
      <w:pPr>
        <w:spacing w:before="120" w:after="120"/>
        <w:jc w:val="both"/>
        <w:rPr>
          <w:sz w:val="24"/>
          <w:szCs w:val="24"/>
        </w:rPr>
      </w:pPr>
      <w:r w:rsidRPr="00F967D6">
        <w:rPr>
          <w:sz w:val="24"/>
          <w:szCs w:val="24"/>
        </w:rPr>
        <w:t>8.5.8 – Créditos decorrentes de empréstimos e financiamentos bancários;</w:t>
      </w:r>
    </w:p>
    <w:p w:rsidR="003B5E78" w:rsidRPr="00F967D6" w:rsidRDefault="003B5E78" w:rsidP="00F967D6">
      <w:pPr>
        <w:spacing w:before="120" w:after="120"/>
        <w:jc w:val="both"/>
        <w:rPr>
          <w:sz w:val="24"/>
          <w:szCs w:val="24"/>
        </w:rPr>
      </w:pPr>
      <w:r w:rsidRPr="00F967D6">
        <w:rPr>
          <w:sz w:val="24"/>
          <w:szCs w:val="24"/>
        </w:rPr>
        <w:t>8.5.9 – Outros motivos de relevante interesse público, devidamente comprovados e motivados.</w:t>
      </w:r>
    </w:p>
    <w:p w:rsidR="003B5E78" w:rsidRPr="00F967D6" w:rsidRDefault="003B5E78" w:rsidP="00F967D6">
      <w:pPr>
        <w:spacing w:before="120" w:after="120"/>
        <w:jc w:val="both"/>
        <w:rPr>
          <w:sz w:val="24"/>
          <w:szCs w:val="24"/>
        </w:rPr>
      </w:pPr>
      <w:r w:rsidRPr="00F967D6">
        <w:rPr>
          <w:sz w:val="24"/>
          <w:szCs w:val="24"/>
        </w:rPr>
        <w:t>8.6 – O pagamento será suspenso, por meio de decisão motivada dos servidores competentes, em caso de constada irregularidade na documentação da CONTRATADA ou irregularidade durante o processo de liquidação.</w:t>
      </w:r>
    </w:p>
    <w:p w:rsidR="003B5E78" w:rsidRPr="00F967D6" w:rsidRDefault="003B5E78" w:rsidP="00F967D6">
      <w:pPr>
        <w:spacing w:before="120" w:after="120"/>
        <w:jc w:val="both"/>
        <w:rPr>
          <w:sz w:val="24"/>
          <w:szCs w:val="24"/>
        </w:rPr>
      </w:pPr>
      <w:r w:rsidRPr="00F967D6">
        <w:rPr>
          <w:sz w:val="24"/>
          <w:szCs w:val="24"/>
        </w:rPr>
        <w:t>8.7 – O pagamento será feito em depósito em conta corrente informada pela CONTRATADA, em parcelas correspondentes a cada ordem de execução, na forma da legislação vigente.</w:t>
      </w:r>
    </w:p>
    <w:p w:rsidR="003B5E78" w:rsidRPr="00F967D6" w:rsidRDefault="003B5E78" w:rsidP="00F967D6">
      <w:pPr>
        <w:spacing w:before="120" w:after="120"/>
        <w:jc w:val="both"/>
        <w:rPr>
          <w:sz w:val="24"/>
          <w:szCs w:val="24"/>
        </w:rPr>
      </w:pPr>
      <w:r w:rsidRPr="00F967D6">
        <w:rPr>
          <w:sz w:val="24"/>
          <w:szCs w:val="24"/>
        </w:rPr>
        <w:t xml:space="preserve">8.7.1 – Os itens relativos </w:t>
      </w:r>
      <w:proofErr w:type="gramStart"/>
      <w:r w:rsidRPr="00F967D6">
        <w:rPr>
          <w:sz w:val="24"/>
          <w:szCs w:val="24"/>
        </w:rPr>
        <w:t>a</w:t>
      </w:r>
      <w:proofErr w:type="gramEnd"/>
      <w:r w:rsidRPr="00F967D6">
        <w:rPr>
          <w:sz w:val="24"/>
          <w:szCs w:val="24"/>
        </w:rPr>
        <w:t xml:space="preserve"> execução deverão corresponder, em sua totalidade, aos itens constantes na ordem de execução e na nota de empenho emitida pela Administração, sem qualquer divergência entre estes.</w:t>
      </w:r>
    </w:p>
    <w:p w:rsidR="003B5E78" w:rsidRPr="00F967D6" w:rsidRDefault="003B5E78" w:rsidP="00F967D6">
      <w:pPr>
        <w:spacing w:before="120" w:after="120"/>
        <w:jc w:val="both"/>
        <w:rPr>
          <w:sz w:val="24"/>
          <w:szCs w:val="24"/>
        </w:rPr>
      </w:pPr>
      <w:r w:rsidRPr="00F967D6">
        <w:rPr>
          <w:sz w:val="24"/>
          <w:szCs w:val="24"/>
        </w:rPr>
        <w:t>8.7.2 – É vedada a antecipação do pagamento sem a correspondente contraprestação do serviço em sua totalidade.</w:t>
      </w:r>
    </w:p>
    <w:p w:rsidR="003B5E78" w:rsidRPr="00F967D6" w:rsidRDefault="003B5E78" w:rsidP="00F967D6">
      <w:pPr>
        <w:spacing w:before="120" w:after="120"/>
        <w:jc w:val="both"/>
        <w:rPr>
          <w:sz w:val="24"/>
          <w:szCs w:val="24"/>
        </w:rPr>
      </w:pPr>
      <w:r w:rsidRPr="00F967D6">
        <w:rPr>
          <w:sz w:val="24"/>
          <w:szCs w:val="24"/>
        </w:rPr>
        <w:t>8.8 – Os pagamentos eventualmente realizados com atraso, desde que não decorram de ato ou fato atribuível à CONTRATADA, sofrerão a incidência de atualização financeira pelo IPC-A</w:t>
      </w:r>
      <w:r w:rsidRPr="00F967D6">
        <w:rPr>
          <w:color w:val="FF0000"/>
          <w:sz w:val="24"/>
          <w:szCs w:val="24"/>
        </w:rPr>
        <w:t xml:space="preserve"> </w:t>
      </w:r>
      <w:r w:rsidRPr="00F967D6">
        <w:rPr>
          <w:sz w:val="24"/>
          <w:szCs w:val="24"/>
        </w:rPr>
        <w:t>e juros moratórios de 0,5% ao mês.</w:t>
      </w:r>
    </w:p>
    <w:p w:rsidR="003B5E78" w:rsidRPr="00F967D6" w:rsidRDefault="003B5E78" w:rsidP="00F967D6">
      <w:pPr>
        <w:spacing w:before="120" w:after="120"/>
        <w:jc w:val="both"/>
        <w:rPr>
          <w:sz w:val="24"/>
          <w:szCs w:val="24"/>
        </w:rPr>
      </w:pPr>
      <w:r w:rsidRPr="00F967D6">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3B5E78" w:rsidRPr="00F967D6" w:rsidRDefault="003B5E78" w:rsidP="00F967D6">
      <w:pPr>
        <w:spacing w:before="120" w:after="120"/>
        <w:jc w:val="both"/>
        <w:rPr>
          <w:sz w:val="24"/>
          <w:szCs w:val="24"/>
        </w:rPr>
      </w:pPr>
      <w:r w:rsidRPr="00F967D6">
        <w:rPr>
          <w:sz w:val="24"/>
          <w:szCs w:val="24"/>
        </w:rPr>
        <w:t xml:space="preserve">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w:t>
      </w:r>
      <w:r w:rsidRPr="00F967D6">
        <w:rPr>
          <w:sz w:val="24"/>
          <w:szCs w:val="24"/>
        </w:rPr>
        <w:lastRenderedPageBreak/>
        <w:t>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3B5E78" w:rsidRPr="00F967D6" w:rsidRDefault="003B5E78" w:rsidP="00F967D6">
      <w:pPr>
        <w:spacing w:before="120" w:after="120"/>
        <w:jc w:val="both"/>
        <w:rPr>
          <w:sz w:val="24"/>
          <w:szCs w:val="24"/>
        </w:rPr>
      </w:pPr>
      <w:r w:rsidRPr="00F967D6">
        <w:rPr>
          <w:sz w:val="24"/>
          <w:szCs w:val="24"/>
        </w:rPr>
        <w:t xml:space="preserve">8.11 – É </w:t>
      </w:r>
      <w:proofErr w:type="gramStart"/>
      <w:r w:rsidRPr="00F967D6">
        <w:rPr>
          <w:sz w:val="24"/>
          <w:szCs w:val="24"/>
        </w:rPr>
        <w:t>vedado</w:t>
      </w:r>
      <w:proofErr w:type="gramEnd"/>
      <w:r w:rsidRPr="00F967D6">
        <w:rPr>
          <w:sz w:val="24"/>
          <w:szCs w:val="24"/>
        </w:rPr>
        <w:t xml:space="preserve"> à CONTRATADA a cessão de crédito para instituições financeiras decorrentes dos pagamentos futuros dispostos no instrumento convocatório e seus anexos, ressalvada a hipótese do art. 46 da Lei Complementar nº 123/06.</w:t>
      </w:r>
    </w:p>
    <w:p w:rsidR="003B5E78" w:rsidRPr="00F967D6" w:rsidRDefault="003B5E78" w:rsidP="00F967D6">
      <w:pPr>
        <w:spacing w:before="120" w:after="120"/>
        <w:jc w:val="both"/>
        <w:rPr>
          <w:b/>
          <w:sz w:val="24"/>
          <w:szCs w:val="24"/>
        </w:rPr>
      </w:pPr>
      <w:proofErr w:type="gramStart"/>
      <w:r w:rsidRPr="00F967D6">
        <w:rPr>
          <w:b/>
          <w:sz w:val="24"/>
          <w:szCs w:val="24"/>
        </w:rPr>
        <w:t>9 – REVISÃO</w:t>
      </w:r>
      <w:proofErr w:type="gramEnd"/>
      <w:r w:rsidRPr="00F967D6">
        <w:rPr>
          <w:b/>
          <w:sz w:val="24"/>
          <w:szCs w:val="24"/>
        </w:rPr>
        <w:t xml:space="preserve"> DOS PREÇOS</w:t>
      </w:r>
    </w:p>
    <w:p w:rsidR="003B5E78" w:rsidRPr="00F967D6" w:rsidRDefault="003B5E78" w:rsidP="00F967D6">
      <w:pPr>
        <w:tabs>
          <w:tab w:val="left" w:pos="1410"/>
        </w:tabs>
        <w:spacing w:before="120" w:after="120"/>
        <w:jc w:val="both"/>
        <w:rPr>
          <w:sz w:val="24"/>
          <w:szCs w:val="24"/>
        </w:rPr>
      </w:pPr>
      <w:r w:rsidRPr="00F967D6">
        <w:rPr>
          <w:sz w:val="24"/>
          <w:szCs w:val="24"/>
        </w:rPr>
        <w:t xml:space="preserve">9.1 – A Administração realizará pesquisa de mercado periodicamente, em intervalos não superiores a 180 (cento e oitenta) dias, a fim de verificar a </w:t>
      </w:r>
      <w:proofErr w:type="spellStart"/>
      <w:r w:rsidRPr="00F967D6">
        <w:rPr>
          <w:sz w:val="24"/>
          <w:szCs w:val="24"/>
        </w:rPr>
        <w:t>vantajosidade</w:t>
      </w:r>
      <w:proofErr w:type="spellEnd"/>
      <w:r w:rsidRPr="00F967D6">
        <w:rPr>
          <w:sz w:val="24"/>
          <w:szCs w:val="24"/>
        </w:rPr>
        <w:t xml:space="preserve"> dos preços registrados na ata de registro de preços.</w:t>
      </w:r>
    </w:p>
    <w:p w:rsidR="003B5E78" w:rsidRPr="00F967D6" w:rsidRDefault="003B5E78" w:rsidP="00F967D6">
      <w:pPr>
        <w:tabs>
          <w:tab w:val="left" w:pos="1410"/>
        </w:tabs>
        <w:spacing w:before="120" w:after="120"/>
        <w:jc w:val="both"/>
        <w:rPr>
          <w:sz w:val="24"/>
          <w:szCs w:val="24"/>
        </w:rPr>
      </w:pPr>
      <w:r w:rsidRPr="00F967D6">
        <w:rPr>
          <w:sz w:val="24"/>
          <w:szCs w:val="24"/>
        </w:rPr>
        <w:t>9.2 – Os preços estabelecidos poderão ser revistos em decorrência de eventual redução dos preços praticados no mercado ou de fato que eleve o custo dos serviços registrados, cabendo a Administração promover as negociações junto aos prestadores de serviço, observadas as disposições contidas na alínea “d” do inciso II do caput do art. 65 da Lei Federal nº 8.666, de 1993.</w:t>
      </w:r>
    </w:p>
    <w:p w:rsidR="003B5E78" w:rsidRPr="00F967D6" w:rsidRDefault="003B5E78" w:rsidP="00F967D6">
      <w:pPr>
        <w:tabs>
          <w:tab w:val="left" w:pos="1410"/>
        </w:tabs>
        <w:spacing w:before="120" w:after="120"/>
        <w:jc w:val="both"/>
        <w:rPr>
          <w:sz w:val="24"/>
          <w:szCs w:val="24"/>
        </w:rPr>
      </w:pPr>
      <w:r w:rsidRPr="00F967D6">
        <w:rPr>
          <w:sz w:val="24"/>
          <w:szCs w:val="24"/>
        </w:rPr>
        <w:t>9.3 – Quando o preço registrado tornar-se superior ao preço praticado no mercado por motivo superveniente, a Administração convocará a adjudicatária para negociar a redução dos preços aos valores praticados pelo mercado.</w:t>
      </w:r>
    </w:p>
    <w:p w:rsidR="003B5E78" w:rsidRPr="00F967D6" w:rsidRDefault="003B5E78" w:rsidP="00F967D6">
      <w:pPr>
        <w:tabs>
          <w:tab w:val="left" w:pos="1410"/>
        </w:tabs>
        <w:spacing w:before="120" w:after="120"/>
        <w:jc w:val="both"/>
        <w:rPr>
          <w:sz w:val="24"/>
          <w:szCs w:val="24"/>
        </w:rPr>
      </w:pPr>
      <w:r w:rsidRPr="00F967D6">
        <w:rPr>
          <w:sz w:val="24"/>
          <w:szCs w:val="24"/>
        </w:rPr>
        <w:t>9.4 – Os prestadores de serviço que não aceitarem reduzir seus preços aos valores praticados pelo mercado serão liberados do compromisso assumido, sem aplicação de penalidade.</w:t>
      </w:r>
    </w:p>
    <w:p w:rsidR="003B5E78" w:rsidRPr="00F967D6" w:rsidRDefault="003B5E78" w:rsidP="00F967D6">
      <w:pPr>
        <w:tabs>
          <w:tab w:val="left" w:pos="1410"/>
        </w:tabs>
        <w:spacing w:before="120" w:after="120"/>
        <w:jc w:val="both"/>
        <w:rPr>
          <w:sz w:val="24"/>
          <w:szCs w:val="24"/>
        </w:rPr>
      </w:pPr>
      <w:r w:rsidRPr="00F967D6">
        <w:rPr>
          <w:sz w:val="24"/>
          <w:szCs w:val="24"/>
        </w:rPr>
        <w:t>9.5 – A ordem de classificação dos prestadores de serviço que aceitarem reduzir seus preços aos valores de mercado observará a classificação original.</w:t>
      </w:r>
    </w:p>
    <w:p w:rsidR="003B5E78" w:rsidRPr="00F967D6" w:rsidRDefault="003B5E78" w:rsidP="00F967D6">
      <w:pPr>
        <w:tabs>
          <w:tab w:val="left" w:pos="1410"/>
        </w:tabs>
        <w:spacing w:before="120" w:after="120"/>
        <w:jc w:val="both"/>
        <w:rPr>
          <w:sz w:val="24"/>
          <w:szCs w:val="24"/>
        </w:rPr>
      </w:pPr>
      <w:r w:rsidRPr="00F967D6">
        <w:rPr>
          <w:sz w:val="24"/>
          <w:szCs w:val="24"/>
        </w:rPr>
        <w:t>9.6 – Quando o preço de mercado tornar-se superior aos preços registrados e o prestador de serviços não puder cumprir o compromisso, a Administração poderá liberar a adjudicatária do compromisso assumido, caso a comunicação ocorra antes do pedido de execução, sem aplicação da penalidade quando confirmada a veracidade dos motivos e comprovantes apresentados.</w:t>
      </w:r>
    </w:p>
    <w:p w:rsidR="003B5E78" w:rsidRPr="00F967D6" w:rsidRDefault="003B5E78" w:rsidP="00F967D6">
      <w:pPr>
        <w:tabs>
          <w:tab w:val="left" w:pos="1410"/>
        </w:tabs>
        <w:spacing w:before="120" w:after="120"/>
        <w:jc w:val="both"/>
        <w:rPr>
          <w:sz w:val="24"/>
          <w:szCs w:val="24"/>
        </w:rPr>
      </w:pPr>
      <w:r w:rsidRPr="00F967D6">
        <w:rPr>
          <w:sz w:val="24"/>
          <w:szCs w:val="24"/>
        </w:rPr>
        <w:t>9.7 – Os licitantes remanescentes serão convocados para prestar o serviço pelo preço registrado, observada a classificação original.</w:t>
      </w:r>
    </w:p>
    <w:p w:rsidR="003B5E78" w:rsidRPr="00F967D6" w:rsidRDefault="003B5E78" w:rsidP="00F967D6">
      <w:pPr>
        <w:tabs>
          <w:tab w:val="left" w:pos="1410"/>
        </w:tabs>
        <w:spacing w:before="120" w:after="120"/>
        <w:jc w:val="both"/>
        <w:rPr>
          <w:sz w:val="24"/>
          <w:szCs w:val="24"/>
        </w:rPr>
      </w:pPr>
      <w:r w:rsidRPr="00F967D6">
        <w:rPr>
          <w:sz w:val="24"/>
          <w:szCs w:val="24"/>
        </w:rPr>
        <w:t>9.8 – Não será aplicada penalidade ao licitante convocado na forma deste item que não aceitar a proposta da Administração.</w:t>
      </w:r>
    </w:p>
    <w:p w:rsidR="003B5E78" w:rsidRPr="00F967D6" w:rsidRDefault="003B5E78" w:rsidP="00F967D6">
      <w:pPr>
        <w:tabs>
          <w:tab w:val="left" w:pos="1410"/>
        </w:tabs>
        <w:spacing w:before="120" w:after="120"/>
        <w:jc w:val="both"/>
        <w:rPr>
          <w:sz w:val="24"/>
          <w:szCs w:val="24"/>
        </w:rPr>
      </w:pPr>
      <w:r w:rsidRPr="00F967D6">
        <w:rPr>
          <w:sz w:val="24"/>
          <w:szCs w:val="24"/>
        </w:rPr>
        <w:t>9.9 – Não havendo êxito nas negociações, a Administração deverá proceder à revogação da ata de registro de preços, adotando as medidas cabíveis para obtenção da contratação mais vantajosa.</w:t>
      </w:r>
    </w:p>
    <w:p w:rsidR="003B5E78" w:rsidRPr="00F967D6" w:rsidRDefault="003B5E78" w:rsidP="00F967D6">
      <w:pPr>
        <w:spacing w:before="120" w:after="120"/>
        <w:jc w:val="both"/>
        <w:rPr>
          <w:b/>
          <w:sz w:val="24"/>
          <w:szCs w:val="24"/>
        </w:rPr>
      </w:pPr>
      <w:r w:rsidRPr="00F967D6">
        <w:rPr>
          <w:b/>
          <w:sz w:val="24"/>
          <w:szCs w:val="24"/>
        </w:rPr>
        <w:t>10 – PENALIDADES</w:t>
      </w:r>
    </w:p>
    <w:p w:rsidR="003B5E78" w:rsidRPr="00F967D6" w:rsidRDefault="003B5E78" w:rsidP="00F967D6">
      <w:pPr>
        <w:spacing w:before="120" w:after="120"/>
        <w:jc w:val="both"/>
        <w:rPr>
          <w:sz w:val="24"/>
          <w:szCs w:val="24"/>
        </w:rPr>
      </w:pPr>
      <w:r w:rsidRPr="00F967D6">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B5E78" w:rsidRPr="00F967D6" w:rsidRDefault="003B5E78" w:rsidP="00F967D6">
      <w:pPr>
        <w:spacing w:before="120" w:after="120"/>
        <w:jc w:val="both"/>
        <w:rPr>
          <w:sz w:val="24"/>
          <w:szCs w:val="24"/>
        </w:rPr>
      </w:pPr>
      <w:r w:rsidRPr="00F967D6">
        <w:rPr>
          <w:sz w:val="24"/>
          <w:szCs w:val="24"/>
        </w:rPr>
        <w:t>10.1.1 – Advertência;</w:t>
      </w:r>
    </w:p>
    <w:p w:rsidR="003B5E78" w:rsidRPr="00F967D6" w:rsidRDefault="003B5E78" w:rsidP="00F967D6">
      <w:pPr>
        <w:spacing w:before="120" w:after="120"/>
        <w:jc w:val="both"/>
        <w:rPr>
          <w:sz w:val="24"/>
          <w:szCs w:val="24"/>
        </w:rPr>
      </w:pPr>
      <w:r w:rsidRPr="00F967D6">
        <w:rPr>
          <w:sz w:val="24"/>
          <w:szCs w:val="24"/>
        </w:rPr>
        <w:t>10.1.2 – Multa(s);</w:t>
      </w:r>
    </w:p>
    <w:p w:rsidR="003B5E78" w:rsidRPr="00F967D6" w:rsidRDefault="003B5E78" w:rsidP="00F967D6">
      <w:pPr>
        <w:spacing w:before="120" w:after="120"/>
        <w:jc w:val="both"/>
        <w:rPr>
          <w:sz w:val="24"/>
          <w:szCs w:val="24"/>
        </w:rPr>
      </w:pPr>
      <w:r w:rsidRPr="00F967D6">
        <w:rPr>
          <w:sz w:val="24"/>
          <w:szCs w:val="24"/>
        </w:rPr>
        <w:t>10.1.3 – Suspensão temporária de participação em licitação e impedimento de contratar com a Administração Municipal, por prazo não superior a 02 (dois) anos;</w:t>
      </w:r>
    </w:p>
    <w:p w:rsidR="003B5E78" w:rsidRPr="00F967D6" w:rsidRDefault="003B5E78" w:rsidP="00F967D6">
      <w:pPr>
        <w:spacing w:before="120" w:after="120"/>
        <w:jc w:val="both"/>
        <w:rPr>
          <w:sz w:val="24"/>
          <w:szCs w:val="24"/>
        </w:rPr>
      </w:pPr>
      <w:r w:rsidRPr="00F967D6">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3B5E78" w:rsidRPr="00F967D6" w:rsidRDefault="003B5E78" w:rsidP="00F967D6">
      <w:pPr>
        <w:spacing w:before="120" w:after="120"/>
        <w:jc w:val="both"/>
        <w:rPr>
          <w:sz w:val="24"/>
          <w:szCs w:val="24"/>
        </w:rPr>
      </w:pPr>
      <w:r w:rsidRPr="00F967D6">
        <w:rPr>
          <w:sz w:val="24"/>
          <w:szCs w:val="24"/>
        </w:rPr>
        <w:lastRenderedPageBreak/>
        <w:t>10.2 – São infrações leves as condutas que caracterizam inexecução parcial do contrato, mas sem prejuízo à Administração, em especial:</w:t>
      </w:r>
    </w:p>
    <w:p w:rsidR="003B5E78" w:rsidRPr="00F967D6" w:rsidRDefault="003B5E78" w:rsidP="00F967D6">
      <w:pPr>
        <w:spacing w:before="120" w:after="120"/>
        <w:jc w:val="both"/>
        <w:rPr>
          <w:sz w:val="24"/>
          <w:szCs w:val="24"/>
        </w:rPr>
      </w:pPr>
      <w:r w:rsidRPr="00F967D6">
        <w:rPr>
          <w:sz w:val="24"/>
          <w:szCs w:val="24"/>
        </w:rPr>
        <w:t>10.2.1 – Não prestar os serviços conforme as especificidades indicadas no instrumento convocatório e seus anexos, corrigindo em tempo hábil a execução;</w:t>
      </w:r>
    </w:p>
    <w:p w:rsidR="003B5E78" w:rsidRPr="00F967D6" w:rsidRDefault="003B5E78" w:rsidP="00F967D6">
      <w:pPr>
        <w:spacing w:before="120" w:after="120"/>
        <w:jc w:val="both"/>
        <w:rPr>
          <w:sz w:val="24"/>
          <w:szCs w:val="24"/>
        </w:rPr>
      </w:pPr>
      <w:r w:rsidRPr="00F967D6">
        <w:rPr>
          <w:sz w:val="24"/>
          <w:szCs w:val="24"/>
        </w:rPr>
        <w:t>10.2.2 – Não observar as cláusulas contratuais referentes às obrigações, quando não importar em conduta mais grave;</w:t>
      </w:r>
    </w:p>
    <w:p w:rsidR="003B5E78" w:rsidRPr="00F967D6" w:rsidRDefault="003B5E78" w:rsidP="00F967D6">
      <w:pPr>
        <w:spacing w:before="120" w:after="120"/>
        <w:jc w:val="both"/>
        <w:rPr>
          <w:sz w:val="24"/>
          <w:szCs w:val="24"/>
        </w:rPr>
      </w:pPr>
      <w:r w:rsidRPr="00F967D6">
        <w:rPr>
          <w:sz w:val="24"/>
          <w:szCs w:val="24"/>
        </w:rPr>
        <w:t>10.2.3 – Deixar de adotar as medidas necessárias para adequar a execução às especificidades indicadas no instrumento convocatório e seus anexos;</w:t>
      </w:r>
    </w:p>
    <w:p w:rsidR="003B5E78" w:rsidRPr="00F967D6" w:rsidRDefault="003B5E78" w:rsidP="00F967D6">
      <w:pPr>
        <w:spacing w:before="120" w:after="120"/>
        <w:jc w:val="both"/>
        <w:rPr>
          <w:sz w:val="24"/>
          <w:szCs w:val="24"/>
        </w:rPr>
      </w:pPr>
      <w:r w:rsidRPr="00F967D6">
        <w:rPr>
          <w:sz w:val="24"/>
          <w:szCs w:val="24"/>
        </w:rPr>
        <w:t>10.2.4 – Deixar de apresentar imotivadamente qualquer documento, relatório, informação, relativo à execução do contrato ou ao qual está obrigado pela legislação;</w:t>
      </w:r>
    </w:p>
    <w:p w:rsidR="003B5E78" w:rsidRPr="00F967D6" w:rsidRDefault="003B5E78" w:rsidP="00F967D6">
      <w:pPr>
        <w:spacing w:before="120" w:after="120"/>
        <w:jc w:val="both"/>
        <w:rPr>
          <w:sz w:val="24"/>
          <w:szCs w:val="24"/>
        </w:rPr>
      </w:pPr>
      <w:r w:rsidRPr="00F967D6">
        <w:rPr>
          <w:sz w:val="24"/>
          <w:szCs w:val="24"/>
        </w:rPr>
        <w:t>10.2.5 – Apresentar intempestivamente os documentos que comprovem a manutenção das condições de habilitação e qualificação exigidas na fase de licitação.</w:t>
      </w:r>
    </w:p>
    <w:p w:rsidR="003B5E78" w:rsidRPr="00F967D6" w:rsidRDefault="003B5E78" w:rsidP="00F967D6">
      <w:pPr>
        <w:spacing w:before="120" w:after="120"/>
        <w:jc w:val="both"/>
        <w:rPr>
          <w:sz w:val="24"/>
          <w:szCs w:val="24"/>
        </w:rPr>
      </w:pPr>
      <w:r w:rsidRPr="00F967D6">
        <w:rPr>
          <w:sz w:val="24"/>
          <w:szCs w:val="24"/>
        </w:rPr>
        <w:t>10.3 – São infrações médias as condutas que caracterizam inexecução parcial do contrato, em especial:</w:t>
      </w:r>
    </w:p>
    <w:p w:rsidR="003B5E78" w:rsidRPr="00F967D6" w:rsidRDefault="003B5E78" w:rsidP="00F967D6">
      <w:pPr>
        <w:spacing w:before="120" w:after="120"/>
        <w:jc w:val="both"/>
        <w:rPr>
          <w:sz w:val="24"/>
          <w:szCs w:val="24"/>
        </w:rPr>
      </w:pPr>
      <w:r w:rsidRPr="00F967D6">
        <w:rPr>
          <w:sz w:val="24"/>
          <w:szCs w:val="24"/>
        </w:rPr>
        <w:t>10.3.1 – Reincidir em conduta ou omissão que ensejou a aplicação anterior de advertência;</w:t>
      </w:r>
    </w:p>
    <w:p w:rsidR="003B5E78" w:rsidRPr="00F967D6" w:rsidRDefault="003B5E78" w:rsidP="00F967D6">
      <w:pPr>
        <w:spacing w:before="120" w:after="120"/>
        <w:jc w:val="both"/>
        <w:rPr>
          <w:sz w:val="24"/>
          <w:szCs w:val="24"/>
        </w:rPr>
      </w:pPr>
      <w:r w:rsidRPr="00F967D6">
        <w:rPr>
          <w:sz w:val="24"/>
          <w:szCs w:val="24"/>
        </w:rPr>
        <w:t>10.3.2 – Atrasar a execução ou a substituição dos serviços;</w:t>
      </w:r>
    </w:p>
    <w:p w:rsidR="003B5E78" w:rsidRPr="00F967D6" w:rsidRDefault="003B5E78" w:rsidP="00F967D6">
      <w:pPr>
        <w:spacing w:before="120" w:after="120"/>
        <w:jc w:val="both"/>
        <w:rPr>
          <w:sz w:val="24"/>
          <w:szCs w:val="24"/>
        </w:rPr>
      </w:pPr>
      <w:r w:rsidRPr="00F967D6">
        <w:rPr>
          <w:sz w:val="24"/>
          <w:szCs w:val="24"/>
        </w:rPr>
        <w:t>10.3.3 – Não completar a prestação dos serviços.</w:t>
      </w:r>
    </w:p>
    <w:p w:rsidR="003B5E78" w:rsidRPr="00F967D6" w:rsidRDefault="003B5E78" w:rsidP="00F967D6">
      <w:pPr>
        <w:spacing w:before="120" w:after="120"/>
        <w:jc w:val="both"/>
        <w:rPr>
          <w:sz w:val="24"/>
          <w:szCs w:val="24"/>
        </w:rPr>
      </w:pPr>
      <w:r w:rsidRPr="00F967D6">
        <w:rPr>
          <w:sz w:val="24"/>
          <w:szCs w:val="24"/>
        </w:rPr>
        <w:t>10.4 – São infrações graves as condutas que caracterizam inexecução parcial ou total do contrato, em especial:</w:t>
      </w:r>
    </w:p>
    <w:p w:rsidR="003B5E78" w:rsidRPr="00F967D6" w:rsidRDefault="003B5E78" w:rsidP="00F967D6">
      <w:pPr>
        <w:spacing w:before="120" w:after="120"/>
        <w:jc w:val="both"/>
        <w:rPr>
          <w:sz w:val="24"/>
          <w:szCs w:val="24"/>
        </w:rPr>
      </w:pPr>
      <w:r w:rsidRPr="00F967D6">
        <w:rPr>
          <w:sz w:val="24"/>
          <w:szCs w:val="24"/>
        </w:rPr>
        <w:t>10.4.1 – Recusar-se, sem a devida justificativa, a assinar o contrato, aceitar ou retirar o instrumento equivalente, dentro do prazo estabelecido pela Administração;</w:t>
      </w:r>
    </w:p>
    <w:p w:rsidR="003B5E78" w:rsidRPr="00F967D6" w:rsidRDefault="003B5E78" w:rsidP="00F967D6">
      <w:pPr>
        <w:spacing w:before="120" w:after="120"/>
        <w:jc w:val="both"/>
        <w:rPr>
          <w:sz w:val="24"/>
          <w:szCs w:val="24"/>
        </w:rPr>
      </w:pPr>
      <w:r w:rsidRPr="00F967D6">
        <w:rPr>
          <w:sz w:val="24"/>
          <w:szCs w:val="24"/>
        </w:rPr>
        <w:t>10.4.2 – Atrasar a execução dos serviços em prazo superior a 05(cinco) dias úteis.</w:t>
      </w:r>
    </w:p>
    <w:p w:rsidR="003B5E78" w:rsidRPr="00F967D6" w:rsidRDefault="003B5E78" w:rsidP="00F967D6">
      <w:pPr>
        <w:spacing w:before="120" w:after="120"/>
        <w:jc w:val="both"/>
        <w:rPr>
          <w:sz w:val="24"/>
          <w:szCs w:val="24"/>
        </w:rPr>
      </w:pPr>
      <w:r w:rsidRPr="00F967D6">
        <w:rPr>
          <w:sz w:val="24"/>
          <w:szCs w:val="24"/>
        </w:rPr>
        <w:t>10.4.3 – Atrasar reiteradamente a execução ou substituição dos serviços.</w:t>
      </w:r>
    </w:p>
    <w:p w:rsidR="003B5E78" w:rsidRPr="00F967D6" w:rsidRDefault="003B5E78" w:rsidP="00F967D6">
      <w:pPr>
        <w:spacing w:before="120" w:after="120"/>
        <w:jc w:val="both"/>
        <w:rPr>
          <w:sz w:val="24"/>
          <w:szCs w:val="24"/>
        </w:rPr>
      </w:pPr>
      <w:r w:rsidRPr="00F967D6">
        <w:rPr>
          <w:sz w:val="24"/>
          <w:szCs w:val="24"/>
        </w:rPr>
        <w:t>10.5 – São infrações gravíssimas as condutas que induzam a Administração a erro ou que causem prejuízo ao erário, em especial:</w:t>
      </w:r>
    </w:p>
    <w:p w:rsidR="003B5E78" w:rsidRPr="00F967D6" w:rsidRDefault="003B5E78" w:rsidP="00F967D6">
      <w:pPr>
        <w:spacing w:before="120" w:after="120"/>
        <w:jc w:val="both"/>
        <w:rPr>
          <w:sz w:val="24"/>
          <w:szCs w:val="24"/>
        </w:rPr>
      </w:pPr>
      <w:r w:rsidRPr="00F967D6">
        <w:rPr>
          <w:sz w:val="24"/>
          <w:szCs w:val="24"/>
        </w:rPr>
        <w:t>10.5.1 – Apresentar documentação falsa;</w:t>
      </w:r>
    </w:p>
    <w:p w:rsidR="003B5E78" w:rsidRPr="00F967D6" w:rsidRDefault="003B5E78" w:rsidP="00F967D6">
      <w:pPr>
        <w:spacing w:before="120" w:after="120"/>
        <w:jc w:val="both"/>
        <w:rPr>
          <w:sz w:val="24"/>
          <w:szCs w:val="24"/>
        </w:rPr>
      </w:pPr>
      <w:r w:rsidRPr="00F967D6">
        <w:rPr>
          <w:sz w:val="24"/>
          <w:szCs w:val="24"/>
        </w:rPr>
        <w:t>10.5.2 – Simular, fraudar ou não iniciar a execução do contrato;</w:t>
      </w:r>
    </w:p>
    <w:p w:rsidR="003B5E78" w:rsidRPr="00F967D6" w:rsidRDefault="003B5E78" w:rsidP="00F967D6">
      <w:pPr>
        <w:spacing w:before="120" w:after="120"/>
        <w:jc w:val="both"/>
        <w:rPr>
          <w:sz w:val="24"/>
          <w:szCs w:val="24"/>
        </w:rPr>
      </w:pPr>
      <w:r w:rsidRPr="00F967D6">
        <w:rPr>
          <w:sz w:val="24"/>
          <w:szCs w:val="24"/>
        </w:rPr>
        <w:t>10.5.3 – Praticar atos ilícitos visando frustrar os objetivos da contratação;</w:t>
      </w:r>
    </w:p>
    <w:p w:rsidR="003B5E78" w:rsidRPr="00F967D6" w:rsidRDefault="003B5E78" w:rsidP="00F967D6">
      <w:pPr>
        <w:spacing w:before="120" w:after="120"/>
        <w:jc w:val="both"/>
        <w:rPr>
          <w:sz w:val="24"/>
          <w:szCs w:val="24"/>
        </w:rPr>
      </w:pPr>
      <w:r w:rsidRPr="00F967D6">
        <w:rPr>
          <w:sz w:val="24"/>
          <w:szCs w:val="24"/>
        </w:rPr>
        <w:t>10.5.4 – Cometer fraude fiscal;</w:t>
      </w:r>
    </w:p>
    <w:p w:rsidR="003B5E78" w:rsidRPr="00F967D6" w:rsidRDefault="003B5E78" w:rsidP="00F967D6">
      <w:pPr>
        <w:spacing w:before="120" w:after="120"/>
        <w:jc w:val="both"/>
        <w:rPr>
          <w:sz w:val="24"/>
          <w:szCs w:val="24"/>
        </w:rPr>
      </w:pPr>
      <w:r w:rsidRPr="00F967D6">
        <w:rPr>
          <w:sz w:val="24"/>
          <w:szCs w:val="24"/>
        </w:rPr>
        <w:t>10.5.5 – Comportar-se de modo inidôneo;</w:t>
      </w:r>
    </w:p>
    <w:p w:rsidR="003B5E78" w:rsidRPr="00F967D6" w:rsidRDefault="003B5E78" w:rsidP="00F967D6">
      <w:pPr>
        <w:spacing w:before="120" w:after="120"/>
        <w:jc w:val="both"/>
        <w:rPr>
          <w:sz w:val="24"/>
          <w:szCs w:val="24"/>
        </w:rPr>
      </w:pPr>
      <w:r w:rsidRPr="00F967D6">
        <w:rPr>
          <w:sz w:val="24"/>
          <w:szCs w:val="24"/>
        </w:rPr>
        <w:t>10.5.6 – Não mantiver sua proposta;</w:t>
      </w:r>
    </w:p>
    <w:p w:rsidR="003B5E78" w:rsidRPr="00F967D6" w:rsidRDefault="003B5E78" w:rsidP="00F967D6">
      <w:pPr>
        <w:spacing w:before="120" w:after="120"/>
        <w:jc w:val="both"/>
        <w:rPr>
          <w:sz w:val="24"/>
          <w:szCs w:val="24"/>
        </w:rPr>
      </w:pPr>
      <w:r w:rsidRPr="00F967D6">
        <w:rPr>
          <w:sz w:val="24"/>
          <w:szCs w:val="24"/>
        </w:rPr>
        <w:t>10.5.7 – Não recolher os tributos, contribuições previdenciárias e demais obrigações legais, incluindo o FGTS, quando cabível.</w:t>
      </w:r>
    </w:p>
    <w:p w:rsidR="003B5E78" w:rsidRPr="00F967D6" w:rsidRDefault="003B5E78" w:rsidP="00F967D6">
      <w:pPr>
        <w:spacing w:before="120" w:after="120"/>
        <w:jc w:val="both"/>
        <w:rPr>
          <w:sz w:val="24"/>
          <w:szCs w:val="24"/>
        </w:rPr>
      </w:pPr>
      <w:r w:rsidRPr="00F967D6">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3B5E78" w:rsidRPr="00F967D6" w:rsidRDefault="003B5E78" w:rsidP="00F967D6">
      <w:pPr>
        <w:spacing w:before="120" w:after="120"/>
        <w:jc w:val="both"/>
        <w:rPr>
          <w:sz w:val="24"/>
          <w:szCs w:val="24"/>
        </w:rPr>
      </w:pPr>
      <w:r w:rsidRPr="00F967D6">
        <w:rPr>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3B5E78" w:rsidRPr="00F967D6" w:rsidRDefault="003B5E78" w:rsidP="00F967D6">
      <w:pPr>
        <w:spacing w:before="120" w:after="120"/>
        <w:jc w:val="both"/>
        <w:rPr>
          <w:sz w:val="24"/>
          <w:szCs w:val="24"/>
        </w:rPr>
      </w:pPr>
      <w:r w:rsidRPr="00F967D6">
        <w:rPr>
          <w:sz w:val="24"/>
          <w:szCs w:val="24"/>
        </w:rPr>
        <w:t>10.7.1 – Para as infrações médias, o valor da multa será arbitrado entre 1 a 30 UNIFBJ;</w:t>
      </w:r>
    </w:p>
    <w:p w:rsidR="003B5E78" w:rsidRPr="00F967D6" w:rsidRDefault="003B5E78" w:rsidP="00F967D6">
      <w:pPr>
        <w:spacing w:before="120" w:after="120"/>
        <w:jc w:val="both"/>
        <w:rPr>
          <w:sz w:val="24"/>
          <w:szCs w:val="24"/>
        </w:rPr>
      </w:pPr>
      <w:r w:rsidRPr="00F967D6">
        <w:rPr>
          <w:sz w:val="24"/>
          <w:szCs w:val="24"/>
        </w:rPr>
        <w:lastRenderedPageBreak/>
        <w:t>10.7.2 – Para as infrações graves, o valor da multa será arbitrado entre 31 a 50 UNIFBJ;</w:t>
      </w:r>
    </w:p>
    <w:p w:rsidR="003B5E78" w:rsidRPr="00F967D6" w:rsidRDefault="003B5E78" w:rsidP="00F967D6">
      <w:pPr>
        <w:spacing w:before="120" w:after="120"/>
        <w:jc w:val="both"/>
        <w:rPr>
          <w:sz w:val="24"/>
          <w:szCs w:val="24"/>
        </w:rPr>
      </w:pPr>
      <w:r w:rsidRPr="00F967D6">
        <w:rPr>
          <w:sz w:val="24"/>
          <w:szCs w:val="24"/>
        </w:rPr>
        <w:t>10.7.3 – Para as infrações gravíssimas, o valor da multa será arbitrado entre 51 a 100 UNIFBJ.</w:t>
      </w:r>
    </w:p>
    <w:p w:rsidR="003B5E78" w:rsidRPr="00F967D6" w:rsidRDefault="003B5E78" w:rsidP="00F967D6">
      <w:pPr>
        <w:spacing w:before="120" w:after="120"/>
        <w:jc w:val="both"/>
        <w:rPr>
          <w:sz w:val="24"/>
          <w:szCs w:val="24"/>
        </w:rPr>
      </w:pPr>
      <w:r w:rsidRPr="00F967D6">
        <w:rPr>
          <w:sz w:val="24"/>
          <w:szCs w:val="24"/>
        </w:rPr>
        <w:t>10.8 – Será aplicada a penalidade de suspensão temporária, poderá ser cumulativamente com a penalidade de multa, quando a CONTRATADA, se recusar a adotar as medidas necessárias para adequar a execução às especificidades indicadas no instrumento convocatório e seus anexos, por até 02 (dois) anos.</w:t>
      </w:r>
    </w:p>
    <w:p w:rsidR="003B5E78" w:rsidRPr="00F967D6" w:rsidRDefault="003B5E78" w:rsidP="00F967D6">
      <w:pPr>
        <w:spacing w:before="120" w:after="120"/>
        <w:jc w:val="both"/>
        <w:rPr>
          <w:sz w:val="24"/>
          <w:szCs w:val="24"/>
        </w:rPr>
      </w:pPr>
      <w:r w:rsidRPr="00F967D6">
        <w:rPr>
          <w:sz w:val="24"/>
          <w:szCs w:val="24"/>
        </w:rPr>
        <w:t>10.9 – Será aplicada a penalidade de declaração de inidoneidade, poderá ser cumulativamente com a penalidade de multa, quando a CONTRATADA cometer infração gravíssima com dolo, má-fé ou em conluio com servidores públicos ou outras licitantes.</w:t>
      </w:r>
    </w:p>
    <w:p w:rsidR="003B5E78" w:rsidRPr="00F967D6" w:rsidRDefault="003B5E78" w:rsidP="00F967D6">
      <w:pPr>
        <w:spacing w:before="120" w:after="120"/>
        <w:jc w:val="both"/>
        <w:rPr>
          <w:sz w:val="24"/>
          <w:szCs w:val="24"/>
        </w:rPr>
      </w:pPr>
      <w:r w:rsidRPr="00F967D6">
        <w:rPr>
          <w:sz w:val="24"/>
          <w:szCs w:val="24"/>
        </w:rPr>
        <w:t>10.10 – A sanção de suspensão temporária de participação em licitação e impedimento de contratar com a Administração Municipal produz efeitos apenas para o Município de Bom Jardim - RJ.</w:t>
      </w:r>
    </w:p>
    <w:p w:rsidR="003B5E78" w:rsidRPr="00F967D6" w:rsidRDefault="003B5E78" w:rsidP="00F967D6">
      <w:pPr>
        <w:spacing w:before="120" w:after="120"/>
        <w:jc w:val="both"/>
        <w:rPr>
          <w:sz w:val="24"/>
          <w:szCs w:val="24"/>
        </w:rPr>
      </w:pPr>
      <w:r w:rsidRPr="00F967D6">
        <w:rPr>
          <w:sz w:val="24"/>
          <w:szCs w:val="24"/>
        </w:rPr>
        <w:t>10.11 – A sanção de declaração de inidoneidade para licitar ou contratar com a Administração Pública produz efeito em todo o território nacional.</w:t>
      </w:r>
    </w:p>
    <w:p w:rsidR="003B5E78" w:rsidRPr="00F967D6" w:rsidRDefault="003B5E78" w:rsidP="00F967D6">
      <w:pPr>
        <w:spacing w:before="120" w:after="120"/>
        <w:jc w:val="both"/>
        <w:rPr>
          <w:sz w:val="24"/>
          <w:szCs w:val="24"/>
        </w:rPr>
      </w:pPr>
      <w:r w:rsidRPr="00F967D6">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3B5E78" w:rsidRPr="00F967D6" w:rsidRDefault="003B5E78" w:rsidP="00F967D6">
      <w:pPr>
        <w:spacing w:before="120" w:after="120"/>
        <w:jc w:val="both"/>
        <w:rPr>
          <w:sz w:val="24"/>
          <w:szCs w:val="24"/>
        </w:rPr>
      </w:pPr>
      <w:r w:rsidRPr="00F967D6">
        <w:rPr>
          <w:sz w:val="24"/>
          <w:szCs w:val="24"/>
        </w:rPr>
        <w:t xml:space="preserve">10.13 – A reabilitação da declaração de inidoneidade será concedida quando a empresa ou profissional penalizado ressarcir a Administração pelos prejuízos resultantes e </w:t>
      </w:r>
      <w:proofErr w:type="gramStart"/>
      <w:r w:rsidRPr="00F967D6">
        <w:rPr>
          <w:sz w:val="24"/>
          <w:szCs w:val="24"/>
        </w:rPr>
        <w:t>após</w:t>
      </w:r>
      <w:proofErr w:type="gramEnd"/>
      <w:r w:rsidRPr="00F967D6">
        <w:rPr>
          <w:sz w:val="24"/>
          <w:szCs w:val="24"/>
        </w:rPr>
        <w:t xml:space="preserve"> decorrido o prazo de 02 (dois) anos de sua aplicação.</w:t>
      </w:r>
    </w:p>
    <w:p w:rsidR="003B5E78" w:rsidRPr="00F967D6" w:rsidRDefault="003B5E78" w:rsidP="00F967D6">
      <w:pPr>
        <w:spacing w:before="120" w:after="120"/>
        <w:jc w:val="both"/>
        <w:rPr>
          <w:sz w:val="24"/>
          <w:szCs w:val="24"/>
        </w:rPr>
      </w:pPr>
      <w:r w:rsidRPr="00F967D6">
        <w:rPr>
          <w:sz w:val="24"/>
          <w:szCs w:val="24"/>
        </w:rPr>
        <w:t xml:space="preserve">10.14 – Sem prejuízo da aplicação das penalidades cabíveis, quando o licitante vencedor não </w:t>
      </w:r>
      <w:proofErr w:type="gramStart"/>
      <w:r w:rsidRPr="00F967D6">
        <w:rPr>
          <w:sz w:val="24"/>
          <w:szCs w:val="24"/>
        </w:rPr>
        <w:t>manter</w:t>
      </w:r>
      <w:proofErr w:type="gramEnd"/>
      <w:r w:rsidRPr="00F967D6">
        <w:rPr>
          <w:sz w:val="24"/>
          <w:szCs w:val="24"/>
        </w:rPr>
        <w:t xml:space="preserve"> a sua proposta no respectivo prazo de validade; ou ainda quando se recusar a assinar o contrato, aceitar ou retirar o instrumento equivalente, dentro do prazo estabelecido pela Administração, esta poderá convocar os licitantes remanescentes, observada a ordem de classificação, para substituir o licitante faltoso.</w:t>
      </w:r>
    </w:p>
    <w:p w:rsidR="003B5E78" w:rsidRPr="00F967D6" w:rsidRDefault="003B5E78" w:rsidP="00F967D6">
      <w:pPr>
        <w:spacing w:before="120" w:after="120"/>
        <w:jc w:val="both"/>
        <w:rPr>
          <w:sz w:val="24"/>
          <w:szCs w:val="24"/>
        </w:rPr>
      </w:pPr>
      <w:r w:rsidRPr="00F967D6">
        <w:rPr>
          <w:sz w:val="24"/>
          <w:szCs w:val="24"/>
        </w:rPr>
        <w:t xml:space="preserve">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F967D6">
        <w:rPr>
          <w:sz w:val="24"/>
          <w:szCs w:val="24"/>
        </w:rPr>
        <w:t>contraditório e ampla defesa</w:t>
      </w:r>
      <w:proofErr w:type="gramEnd"/>
      <w:r w:rsidRPr="00F967D6">
        <w:rPr>
          <w:sz w:val="24"/>
          <w:szCs w:val="24"/>
        </w:rPr>
        <w:t>.</w:t>
      </w:r>
    </w:p>
    <w:p w:rsidR="003B5E78" w:rsidRPr="00F967D6" w:rsidRDefault="003B5E78" w:rsidP="00F967D6">
      <w:pPr>
        <w:spacing w:before="120" w:after="120"/>
        <w:jc w:val="both"/>
        <w:rPr>
          <w:sz w:val="24"/>
          <w:szCs w:val="24"/>
        </w:rPr>
      </w:pPr>
      <w:r w:rsidRPr="00F967D6">
        <w:rPr>
          <w:sz w:val="24"/>
          <w:szCs w:val="24"/>
        </w:rPr>
        <w:t xml:space="preserve">10.16 – Serão </w:t>
      </w:r>
      <w:proofErr w:type="gramStart"/>
      <w:r w:rsidRPr="00F967D6">
        <w:rPr>
          <w:sz w:val="24"/>
          <w:szCs w:val="24"/>
        </w:rPr>
        <w:t>utilizadas</w:t>
      </w:r>
      <w:proofErr w:type="gramEnd"/>
      <w:r w:rsidRPr="00F967D6">
        <w:rPr>
          <w:sz w:val="24"/>
          <w:szCs w:val="24"/>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3B5E78" w:rsidRPr="00F967D6" w:rsidRDefault="003B5E78" w:rsidP="00F967D6">
      <w:pPr>
        <w:spacing w:before="120" w:after="120"/>
        <w:jc w:val="both"/>
        <w:rPr>
          <w:sz w:val="24"/>
          <w:szCs w:val="24"/>
        </w:rPr>
      </w:pPr>
      <w:r w:rsidRPr="00F967D6">
        <w:rPr>
          <w:sz w:val="24"/>
          <w:szCs w:val="24"/>
        </w:rPr>
        <w:t>10.17 – As multas aplicadas deverão ser recolhidas em favor do Município no prazo de 05 (cinco) dias úteis, a contar do recebimento da notificação.</w:t>
      </w:r>
    </w:p>
    <w:p w:rsidR="003B5E78" w:rsidRPr="00F967D6" w:rsidRDefault="003B5E78" w:rsidP="00F967D6">
      <w:pPr>
        <w:spacing w:before="120" w:after="120"/>
        <w:jc w:val="both"/>
        <w:rPr>
          <w:sz w:val="24"/>
          <w:szCs w:val="24"/>
        </w:rPr>
      </w:pPr>
      <w:r w:rsidRPr="00F967D6">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3B5E78" w:rsidRPr="00F967D6" w:rsidRDefault="003B5E78" w:rsidP="00F967D6">
      <w:pPr>
        <w:spacing w:before="120" w:after="120"/>
        <w:jc w:val="both"/>
        <w:rPr>
          <w:sz w:val="24"/>
          <w:szCs w:val="24"/>
        </w:rPr>
      </w:pPr>
      <w:r w:rsidRPr="00F967D6">
        <w:rPr>
          <w:sz w:val="24"/>
          <w:szCs w:val="24"/>
        </w:rPr>
        <w:t>10.19 – As penalidades só poderão ser relevadas na hipótese de caso fortuito ou força maior, devidamente justificado e comprovado, a juízo da Administração.</w:t>
      </w:r>
    </w:p>
    <w:p w:rsidR="003B5E78" w:rsidRPr="00F967D6" w:rsidRDefault="003B5E78" w:rsidP="00F967D6">
      <w:pPr>
        <w:spacing w:before="120" w:after="120"/>
        <w:jc w:val="both"/>
        <w:rPr>
          <w:b/>
          <w:sz w:val="24"/>
          <w:szCs w:val="24"/>
        </w:rPr>
      </w:pPr>
      <w:proofErr w:type="gramStart"/>
      <w:r w:rsidRPr="00F967D6">
        <w:rPr>
          <w:b/>
          <w:sz w:val="24"/>
          <w:szCs w:val="24"/>
        </w:rPr>
        <w:t>11 – CONVOCAÇÃO</w:t>
      </w:r>
      <w:proofErr w:type="gramEnd"/>
      <w:r w:rsidRPr="00F967D6">
        <w:rPr>
          <w:b/>
          <w:sz w:val="24"/>
          <w:szCs w:val="24"/>
        </w:rPr>
        <w:t xml:space="preserve"> PARA ASSINATURA DO CONTRATO E DA ATA DE REGISTRO DE PREÇOS</w:t>
      </w:r>
    </w:p>
    <w:p w:rsidR="003B5E78" w:rsidRPr="00F967D6" w:rsidRDefault="003B5E78" w:rsidP="00F967D6">
      <w:pPr>
        <w:spacing w:before="120" w:after="120"/>
        <w:jc w:val="both"/>
        <w:rPr>
          <w:sz w:val="24"/>
          <w:szCs w:val="24"/>
        </w:rPr>
      </w:pPr>
      <w:r w:rsidRPr="00F967D6">
        <w:rPr>
          <w:sz w:val="24"/>
          <w:szCs w:val="24"/>
        </w:rPr>
        <w:t xml:space="preserve">11.1 – Uma vez homologado o resultado da licitação, a licitante vencedora será convocada para assinar e retirar o termo do Contrato e da ata de registro de preços, sendo cientificada de que sua </w:t>
      </w:r>
      <w:r w:rsidRPr="00F967D6">
        <w:rPr>
          <w:sz w:val="24"/>
          <w:szCs w:val="24"/>
        </w:rPr>
        <w:lastRenderedPageBreak/>
        <w:t xml:space="preserve">omissão ensejará decaimento do direito à contratação, sem prejuízo à aplicação das penalidades dispostos no instrumento convocatório e seus anexos. </w:t>
      </w:r>
    </w:p>
    <w:p w:rsidR="003B5E78" w:rsidRPr="00F967D6" w:rsidRDefault="003B5E78" w:rsidP="00F967D6">
      <w:pPr>
        <w:spacing w:before="120" w:after="120"/>
        <w:jc w:val="both"/>
        <w:rPr>
          <w:sz w:val="24"/>
          <w:szCs w:val="24"/>
        </w:rPr>
      </w:pPr>
      <w:r w:rsidRPr="00F967D6">
        <w:rPr>
          <w:sz w:val="24"/>
          <w:szCs w:val="24"/>
        </w:rPr>
        <w:t>11.2 – Alternativamente ao comparecimento perante o órgão ou entidade para a assinatura, a licitante vencedora poderá enviar o termo do Contrato e a ata de registro de preços ou aceite assinado mediante correspondência postal com aviso de recebimento (AR) ou por meio eletrônico com a respectiva assinatura digital, cujo marco do cumprimento será contado a partir da data de postagem.</w:t>
      </w:r>
    </w:p>
    <w:p w:rsidR="003B5E78" w:rsidRPr="00F967D6" w:rsidRDefault="003B5E78" w:rsidP="00F967D6">
      <w:pPr>
        <w:spacing w:before="120" w:after="120"/>
        <w:jc w:val="both"/>
        <w:rPr>
          <w:sz w:val="24"/>
          <w:szCs w:val="24"/>
        </w:rPr>
      </w:pPr>
      <w:r w:rsidRPr="00F967D6">
        <w:rPr>
          <w:sz w:val="24"/>
          <w:szCs w:val="24"/>
        </w:rPr>
        <w:t>11.3 – O aceite de nota de empenho, ordem de execução ou instrumento equivalente, emitida à licitante vencedora, implica no reconhecimento que:</w:t>
      </w:r>
    </w:p>
    <w:p w:rsidR="003B5E78" w:rsidRPr="00F967D6" w:rsidRDefault="003B5E78" w:rsidP="00F967D6">
      <w:pPr>
        <w:spacing w:before="120" w:after="120"/>
        <w:jc w:val="both"/>
        <w:rPr>
          <w:sz w:val="24"/>
          <w:szCs w:val="24"/>
        </w:rPr>
      </w:pPr>
      <w:r w:rsidRPr="00F967D6">
        <w:rPr>
          <w:sz w:val="24"/>
          <w:szCs w:val="24"/>
        </w:rPr>
        <w:t>11.3.1 – A nota de empenho, ordem de execução ou instrumento equivalente está substituindo o contrato, aplicando-se à relação de negócios ali estabelecida as disposições da Lei Federal nº 8.666, de 1993;</w:t>
      </w:r>
    </w:p>
    <w:p w:rsidR="003B5E78" w:rsidRPr="00F967D6" w:rsidRDefault="003B5E78" w:rsidP="00F967D6">
      <w:pPr>
        <w:spacing w:before="120" w:after="120"/>
        <w:jc w:val="both"/>
        <w:rPr>
          <w:sz w:val="24"/>
          <w:szCs w:val="24"/>
        </w:rPr>
      </w:pPr>
      <w:r w:rsidRPr="00F967D6">
        <w:rPr>
          <w:sz w:val="24"/>
          <w:szCs w:val="24"/>
        </w:rPr>
        <w:t>11.3.2 – A contratada se vincula à sua proposta e às previsões contidas no instrumento convocatório e seus anexos.</w:t>
      </w:r>
    </w:p>
    <w:p w:rsidR="003B5E78" w:rsidRPr="00F967D6" w:rsidRDefault="003B5E78" w:rsidP="00F967D6">
      <w:pPr>
        <w:spacing w:before="120" w:after="120"/>
        <w:jc w:val="both"/>
        <w:rPr>
          <w:sz w:val="24"/>
          <w:szCs w:val="24"/>
        </w:rPr>
      </w:pPr>
      <w:r w:rsidRPr="00F967D6">
        <w:rPr>
          <w:sz w:val="24"/>
          <w:szCs w:val="24"/>
        </w:rPr>
        <w:t>11.4 – O prazo para assinar, aceitar ou retirar o termo do Contrato e a ata de registro de preços será de 05 (cinco) dias úteis, contados da data do recebimento da convocação, podendo ser prorrogado por igual período, desde que solicitado pela parte durante o seu transcurso e tenha ocorrido fato justificado aceito pela Administração.</w:t>
      </w:r>
    </w:p>
    <w:p w:rsidR="003B5E78" w:rsidRPr="00F967D6" w:rsidRDefault="003B5E78" w:rsidP="00F967D6">
      <w:pPr>
        <w:spacing w:before="120" w:after="120"/>
        <w:jc w:val="both"/>
        <w:rPr>
          <w:sz w:val="24"/>
          <w:szCs w:val="24"/>
        </w:rPr>
      </w:pPr>
      <w:r w:rsidRPr="00F967D6">
        <w:rPr>
          <w:sz w:val="24"/>
          <w:szCs w:val="24"/>
        </w:rPr>
        <w:t>11.5 – Como requisito para celebração do contrato e da ata de registro de preços, a licitante vencedora deverá manter as mesmas condições de habilitação consignadas no instrumento convocatório e seus anexos.</w:t>
      </w:r>
    </w:p>
    <w:p w:rsidR="003B5E78" w:rsidRPr="00F967D6" w:rsidRDefault="003B5E78" w:rsidP="00F967D6">
      <w:pPr>
        <w:spacing w:before="120" w:after="120"/>
        <w:jc w:val="both"/>
        <w:rPr>
          <w:b/>
          <w:sz w:val="24"/>
          <w:szCs w:val="24"/>
        </w:rPr>
      </w:pPr>
      <w:proofErr w:type="gramStart"/>
      <w:r w:rsidRPr="00F967D6">
        <w:rPr>
          <w:b/>
          <w:sz w:val="24"/>
          <w:szCs w:val="24"/>
        </w:rPr>
        <w:t>12 – DURAÇÃO</w:t>
      </w:r>
      <w:proofErr w:type="gramEnd"/>
      <w:r w:rsidRPr="00F967D6">
        <w:rPr>
          <w:b/>
          <w:sz w:val="24"/>
          <w:szCs w:val="24"/>
        </w:rPr>
        <w:t>, ALTERAÇÃO, CANCELAMENTO E REVOGAÇÃO DA ATA DE REGISTRO DE PREÇOS</w:t>
      </w:r>
    </w:p>
    <w:p w:rsidR="003B5E78" w:rsidRPr="00F967D6" w:rsidRDefault="003B5E78" w:rsidP="00F967D6">
      <w:pPr>
        <w:spacing w:before="120" w:after="120"/>
        <w:jc w:val="both"/>
        <w:rPr>
          <w:color w:val="FF0000"/>
          <w:sz w:val="24"/>
          <w:szCs w:val="24"/>
        </w:rPr>
      </w:pPr>
      <w:r w:rsidRPr="00F967D6">
        <w:rPr>
          <w:sz w:val="24"/>
          <w:szCs w:val="24"/>
        </w:rPr>
        <w:t xml:space="preserve">12.1 – A ata de registro de preços terá duração de </w:t>
      </w:r>
      <w:proofErr w:type="gramStart"/>
      <w:r w:rsidRPr="00F967D6">
        <w:rPr>
          <w:sz w:val="24"/>
          <w:szCs w:val="24"/>
        </w:rPr>
        <w:t>12 (doze) meses, com eficácia na forma do art. 61, parágrafo</w:t>
      </w:r>
      <w:proofErr w:type="gramEnd"/>
      <w:r w:rsidRPr="00F967D6">
        <w:rPr>
          <w:sz w:val="24"/>
          <w:szCs w:val="24"/>
        </w:rPr>
        <w:t xml:space="preserve"> único da Lei Federal nº 8.666/93, sendo vedada sua prorrogação e com início de vigência a partir de sua assinatura.</w:t>
      </w:r>
    </w:p>
    <w:p w:rsidR="003B5E78" w:rsidRPr="00F967D6" w:rsidRDefault="003B5E78" w:rsidP="00F967D6">
      <w:pPr>
        <w:spacing w:before="120" w:after="120"/>
        <w:contextualSpacing/>
        <w:jc w:val="both"/>
        <w:rPr>
          <w:sz w:val="24"/>
          <w:szCs w:val="24"/>
        </w:rPr>
      </w:pPr>
      <w:r w:rsidRPr="00F967D6">
        <w:rPr>
          <w:sz w:val="24"/>
          <w:szCs w:val="24"/>
        </w:rPr>
        <w:t>12.2. As contratações oriundas da ata de registro de preços terão duração idêntica a esta, observados os prazos para execução e pagamento pela Administração.</w:t>
      </w:r>
    </w:p>
    <w:p w:rsidR="003B5E78" w:rsidRPr="00F967D6" w:rsidRDefault="003B5E78" w:rsidP="00F967D6">
      <w:pPr>
        <w:spacing w:before="120" w:after="120"/>
        <w:contextualSpacing/>
        <w:jc w:val="both"/>
        <w:rPr>
          <w:sz w:val="24"/>
          <w:szCs w:val="24"/>
        </w:rPr>
      </w:pPr>
    </w:p>
    <w:p w:rsidR="003B5E78" w:rsidRPr="00F967D6" w:rsidRDefault="003B5E78" w:rsidP="00F967D6">
      <w:pPr>
        <w:spacing w:before="120" w:after="120"/>
        <w:jc w:val="both"/>
        <w:rPr>
          <w:sz w:val="24"/>
          <w:szCs w:val="24"/>
        </w:rPr>
      </w:pPr>
      <w:r w:rsidRPr="00F967D6">
        <w:rPr>
          <w:sz w:val="24"/>
          <w:szCs w:val="24"/>
        </w:rPr>
        <w:t>12.3 – As obrigações disciplinadas na ata de registro de preços e no instrumento convocatório poderão ser alteradas por comum acordo das partes, após justificativa da Administração, nas seguintes hipóteses:</w:t>
      </w:r>
    </w:p>
    <w:p w:rsidR="003B5E78" w:rsidRPr="00F967D6" w:rsidRDefault="003B5E78" w:rsidP="00F967D6">
      <w:pPr>
        <w:spacing w:before="120" w:after="120"/>
        <w:jc w:val="both"/>
        <w:rPr>
          <w:sz w:val="24"/>
          <w:szCs w:val="24"/>
        </w:rPr>
      </w:pPr>
      <w:r w:rsidRPr="00F967D6">
        <w:rPr>
          <w:sz w:val="24"/>
          <w:szCs w:val="24"/>
        </w:rPr>
        <w:t xml:space="preserve">12.3.1 – Quando conveniente </w:t>
      </w:r>
      <w:proofErr w:type="gramStart"/>
      <w:r w:rsidRPr="00F967D6">
        <w:rPr>
          <w:sz w:val="24"/>
          <w:szCs w:val="24"/>
        </w:rPr>
        <w:t>a</w:t>
      </w:r>
      <w:proofErr w:type="gramEnd"/>
      <w:r w:rsidRPr="00F967D6">
        <w:rPr>
          <w:sz w:val="24"/>
          <w:szCs w:val="24"/>
        </w:rPr>
        <w:t xml:space="preserve"> substituição de garantia de execução;</w:t>
      </w:r>
    </w:p>
    <w:p w:rsidR="003B5E78" w:rsidRPr="00F967D6" w:rsidRDefault="003B5E78" w:rsidP="00F967D6">
      <w:pPr>
        <w:spacing w:before="120" w:after="120"/>
        <w:jc w:val="both"/>
        <w:rPr>
          <w:sz w:val="24"/>
          <w:szCs w:val="24"/>
        </w:rPr>
      </w:pPr>
      <w:r w:rsidRPr="00F967D6">
        <w:rPr>
          <w:sz w:val="24"/>
          <w:szCs w:val="24"/>
        </w:rPr>
        <w:t xml:space="preserve">12.3.2 – Quando necessária </w:t>
      </w:r>
      <w:proofErr w:type="gramStart"/>
      <w:r w:rsidRPr="00F967D6">
        <w:rPr>
          <w:sz w:val="24"/>
          <w:szCs w:val="24"/>
        </w:rPr>
        <w:t>a</w:t>
      </w:r>
      <w:proofErr w:type="gramEnd"/>
      <w:r w:rsidRPr="00F967D6">
        <w:rPr>
          <w:sz w:val="24"/>
          <w:szCs w:val="24"/>
        </w:rPr>
        <w:t xml:space="preserve"> modificação da forma de fornecimento ou da dinâmica de execução, em razão da verificação técnica de inaplicabilidade dos termos originais;</w:t>
      </w:r>
    </w:p>
    <w:p w:rsidR="003B5E78" w:rsidRPr="00F967D6" w:rsidRDefault="003B5E78" w:rsidP="00F967D6">
      <w:pPr>
        <w:spacing w:before="120" w:after="120"/>
        <w:jc w:val="both"/>
        <w:rPr>
          <w:sz w:val="24"/>
          <w:szCs w:val="24"/>
        </w:rPr>
      </w:pPr>
      <w:r w:rsidRPr="00F967D6">
        <w:rPr>
          <w:sz w:val="24"/>
          <w:szCs w:val="24"/>
        </w:rPr>
        <w:t xml:space="preserve">12.3.3 – Quando necessária </w:t>
      </w:r>
      <w:proofErr w:type="gramStart"/>
      <w:r w:rsidRPr="00F967D6">
        <w:rPr>
          <w:sz w:val="24"/>
          <w:szCs w:val="24"/>
        </w:rPr>
        <w:t>a</w:t>
      </w:r>
      <w:proofErr w:type="gramEnd"/>
      <w:r w:rsidRPr="00F967D6">
        <w:rPr>
          <w:sz w:val="24"/>
          <w:szCs w:val="24"/>
        </w:rPr>
        <w:t xml:space="preserve"> modificação da forma de pagamento, por imposição de circunstâncias supervenientes, mantido o valor inicial atualizado, sendo vedada a antecipação do pagamento sem a correspondente contraprestação da execução;</w:t>
      </w:r>
    </w:p>
    <w:p w:rsidR="003B5E78" w:rsidRPr="00F967D6" w:rsidRDefault="003B5E78" w:rsidP="00F967D6">
      <w:pPr>
        <w:spacing w:before="120" w:after="120"/>
        <w:jc w:val="both"/>
        <w:rPr>
          <w:sz w:val="24"/>
          <w:szCs w:val="24"/>
        </w:rPr>
      </w:pPr>
      <w:r w:rsidRPr="00F967D6">
        <w:rPr>
          <w:sz w:val="24"/>
          <w:szCs w:val="24"/>
        </w:rPr>
        <w:t>12.3.4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3B5E78" w:rsidRPr="00F967D6" w:rsidRDefault="003B5E78" w:rsidP="00F967D6">
      <w:pPr>
        <w:spacing w:before="120" w:after="120"/>
        <w:jc w:val="both"/>
        <w:rPr>
          <w:sz w:val="24"/>
          <w:szCs w:val="24"/>
        </w:rPr>
      </w:pPr>
      <w:r w:rsidRPr="00F967D6">
        <w:rPr>
          <w:sz w:val="24"/>
          <w:szCs w:val="24"/>
        </w:rPr>
        <w:t>12.4 – O registro do prestador de serviços será cancelado quando:</w:t>
      </w:r>
    </w:p>
    <w:p w:rsidR="003B5E78" w:rsidRPr="00F967D6" w:rsidRDefault="003B5E78" w:rsidP="00F967D6">
      <w:pPr>
        <w:spacing w:before="120" w:after="120"/>
        <w:jc w:val="both"/>
        <w:rPr>
          <w:sz w:val="24"/>
          <w:szCs w:val="24"/>
        </w:rPr>
      </w:pPr>
      <w:r w:rsidRPr="00F967D6">
        <w:rPr>
          <w:sz w:val="24"/>
          <w:szCs w:val="24"/>
        </w:rPr>
        <w:t>12.4.1 – Descumprir as condições da ata de registro de preços;</w:t>
      </w:r>
    </w:p>
    <w:p w:rsidR="003B5E78" w:rsidRPr="00F967D6" w:rsidRDefault="003B5E78" w:rsidP="00F967D6">
      <w:pPr>
        <w:spacing w:before="120" w:after="120"/>
        <w:jc w:val="both"/>
        <w:rPr>
          <w:sz w:val="24"/>
          <w:szCs w:val="24"/>
        </w:rPr>
      </w:pPr>
      <w:r w:rsidRPr="00F967D6">
        <w:rPr>
          <w:sz w:val="24"/>
          <w:szCs w:val="24"/>
        </w:rPr>
        <w:lastRenderedPageBreak/>
        <w:t>12.4.2 – Não retirar a nota de empenho ou instrumento equivalente no prazo estabelecido pela Administração, sem justificativa aceitável;</w:t>
      </w:r>
    </w:p>
    <w:p w:rsidR="003B5E78" w:rsidRPr="00F967D6" w:rsidRDefault="003B5E78" w:rsidP="00F967D6">
      <w:pPr>
        <w:spacing w:before="120" w:after="120"/>
        <w:jc w:val="both"/>
        <w:rPr>
          <w:sz w:val="24"/>
          <w:szCs w:val="24"/>
        </w:rPr>
      </w:pPr>
      <w:r w:rsidRPr="00F967D6">
        <w:rPr>
          <w:sz w:val="24"/>
          <w:szCs w:val="24"/>
        </w:rPr>
        <w:t xml:space="preserve">12.4.3 – Não aceitar reduzir o seu preço registrado, na hipótese deste se tornar superior àqueles praticados no mercado; </w:t>
      </w:r>
      <w:proofErr w:type="gramStart"/>
      <w:r w:rsidRPr="00F967D6">
        <w:rPr>
          <w:sz w:val="24"/>
          <w:szCs w:val="24"/>
        </w:rPr>
        <w:t>ou</w:t>
      </w:r>
      <w:proofErr w:type="gramEnd"/>
    </w:p>
    <w:p w:rsidR="003B5E78" w:rsidRPr="00F967D6" w:rsidRDefault="003B5E78" w:rsidP="00F967D6">
      <w:pPr>
        <w:spacing w:before="120" w:after="120"/>
        <w:jc w:val="both"/>
        <w:rPr>
          <w:sz w:val="24"/>
          <w:szCs w:val="24"/>
        </w:rPr>
      </w:pPr>
      <w:r w:rsidRPr="00F967D6">
        <w:rPr>
          <w:sz w:val="24"/>
          <w:szCs w:val="24"/>
        </w:rPr>
        <w:t>12.4.4 – Sofrer sanção administrativa cujo efeito torne-o proibido de celebrar contrato administrativo, alcançando o órgão gerenciador e órgão(s) participante(s).</w:t>
      </w:r>
    </w:p>
    <w:p w:rsidR="003B5E78" w:rsidRPr="00F967D6" w:rsidRDefault="003B5E78" w:rsidP="00F967D6">
      <w:pPr>
        <w:spacing w:before="120" w:after="120"/>
        <w:jc w:val="both"/>
        <w:rPr>
          <w:sz w:val="24"/>
          <w:szCs w:val="24"/>
        </w:rPr>
      </w:pPr>
      <w:r w:rsidRPr="00F967D6">
        <w:rPr>
          <w:sz w:val="24"/>
          <w:szCs w:val="24"/>
        </w:rPr>
        <w:t>12.5 – O cancelamento de registros será formalizado por despacho da Administração, assegurado o contraditório e a ampla defesa.</w:t>
      </w:r>
    </w:p>
    <w:p w:rsidR="003B5E78" w:rsidRPr="00F967D6" w:rsidRDefault="003B5E78" w:rsidP="00F967D6">
      <w:pPr>
        <w:spacing w:before="120" w:after="120"/>
        <w:jc w:val="both"/>
        <w:rPr>
          <w:sz w:val="24"/>
          <w:szCs w:val="24"/>
        </w:rPr>
      </w:pPr>
      <w:r w:rsidRPr="00F967D6">
        <w:rPr>
          <w:sz w:val="24"/>
          <w:szCs w:val="24"/>
        </w:rPr>
        <w:t xml:space="preserve">12.6 – O cancelamento do registro de preços poderá ocorrer por fato superveniente, decorrente de caso fortuito ou força maior, que prejudique o cumprimento da ata, devidamente comprovados e justificados por razão de interesse público ou a pedido do fornecedor. </w:t>
      </w:r>
    </w:p>
    <w:p w:rsidR="003B5E78" w:rsidRPr="00F967D6" w:rsidRDefault="003B5E78" w:rsidP="00F967D6">
      <w:pPr>
        <w:spacing w:before="120" w:after="120"/>
        <w:jc w:val="both"/>
        <w:rPr>
          <w:sz w:val="24"/>
          <w:szCs w:val="24"/>
        </w:rPr>
      </w:pPr>
      <w:r w:rsidRPr="00F967D6">
        <w:rPr>
          <w:sz w:val="24"/>
          <w:szCs w:val="24"/>
        </w:rPr>
        <w:t>12.7 – A ata de registro de preços será revogada quando não restarem prestadores de serviços registrados ou por razões de interesse público, devidamente fundamentado.</w:t>
      </w:r>
    </w:p>
    <w:p w:rsidR="003B5E78" w:rsidRPr="00F967D6" w:rsidRDefault="003B5E78" w:rsidP="00F967D6">
      <w:pPr>
        <w:spacing w:before="120" w:after="120"/>
        <w:jc w:val="both"/>
        <w:rPr>
          <w:b/>
          <w:sz w:val="24"/>
          <w:szCs w:val="24"/>
        </w:rPr>
      </w:pPr>
      <w:r w:rsidRPr="00F967D6">
        <w:rPr>
          <w:b/>
          <w:sz w:val="24"/>
          <w:szCs w:val="24"/>
        </w:rPr>
        <w:t>13 – SUBCONTRATAÇÃO</w:t>
      </w:r>
    </w:p>
    <w:p w:rsidR="003B5E78" w:rsidRPr="00F967D6" w:rsidRDefault="003B5E78" w:rsidP="00F967D6">
      <w:pPr>
        <w:spacing w:before="120" w:after="120"/>
        <w:jc w:val="both"/>
        <w:rPr>
          <w:sz w:val="24"/>
          <w:szCs w:val="24"/>
        </w:rPr>
      </w:pPr>
      <w:r w:rsidRPr="00F967D6">
        <w:rPr>
          <w:sz w:val="24"/>
          <w:szCs w:val="24"/>
        </w:rPr>
        <w:t>13.1 – Não será admitida subcontratação para o presente objeto.</w:t>
      </w:r>
    </w:p>
    <w:p w:rsidR="003B5E78" w:rsidRPr="00F967D6" w:rsidRDefault="003B5E78" w:rsidP="00F967D6">
      <w:pPr>
        <w:spacing w:before="120" w:after="120"/>
        <w:jc w:val="both"/>
        <w:rPr>
          <w:b/>
          <w:sz w:val="24"/>
          <w:szCs w:val="24"/>
        </w:rPr>
      </w:pPr>
      <w:proofErr w:type="gramStart"/>
      <w:r w:rsidRPr="00F967D6">
        <w:rPr>
          <w:b/>
          <w:sz w:val="24"/>
          <w:szCs w:val="24"/>
        </w:rPr>
        <w:t>14 – CRITÉRIO</w:t>
      </w:r>
      <w:proofErr w:type="gramEnd"/>
      <w:r w:rsidRPr="00F967D6">
        <w:rPr>
          <w:b/>
          <w:sz w:val="24"/>
          <w:szCs w:val="24"/>
        </w:rPr>
        <w:t xml:space="preserve"> DE JULGAMENTO E ADJUDICAÇÃO</w:t>
      </w:r>
    </w:p>
    <w:p w:rsidR="003B5E78" w:rsidRPr="00F967D6" w:rsidRDefault="003B5E78" w:rsidP="00F967D6">
      <w:pPr>
        <w:spacing w:before="120" w:after="120"/>
        <w:jc w:val="both"/>
        <w:rPr>
          <w:sz w:val="24"/>
          <w:szCs w:val="24"/>
        </w:rPr>
      </w:pPr>
      <w:r w:rsidRPr="00F967D6">
        <w:rPr>
          <w:sz w:val="24"/>
          <w:szCs w:val="24"/>
        </w:rPr>
        <w:t>14.1 – O critério de julgamento é o MENOR PREÇO.</w:t>
      </w:r>
    </w:p>
    <w:p w:rsidR="003B5E78" w:rsidRPr="00F967D6" w:rsidRDefault="003B5E78" w:rsidP="00F967D6">
      <w:pPr>
        <w:spacing w:before="120" w:after="120"/>
        <w:jc w:val="both"/>
        <w:rPr>
          <w:sz w:val="24"/>
          <w:szCs w:val="24"/>
        </w:rPr>
      </w:pPr>
      <w:r w:rsidRPr="00F967D6">
        <w:rPr>
          <w:sz w:val="24"/>
          <w:szCs w:val="24"/>
        </w:rPr>
        <w:t>14.2 – A adjudicação será feita pelo MENOR PREÇO GLOBAL</w:t>
      </w:r>
      <w:r w:rsidRPr="00F967D6">
        <w:rPr>
          <w:b/>
          <w:sz w:val="24"/>
          <w:szCs w:val="24"/>
        </w:rPr>
        <w:t>.</w:t>
      </w:r>
    </w:p>
    <w:p w:rsidR="003B5E78" w:rsidRPr="00F967D6" w:rsidRDefault="003B5E78" w:rsidP="00F967D6">
      <w:pPr>
        <w:spacing w:before="120" w:after="120"/>
        <w:jc w:val="both"/>
        <w:rPr>
          <w:b/>
          <w:sz w:val="24"/>
          <w:szCs w:val="24"/>
        </w:rPr>
      </w:pPr>
      <w:r w:rsidRPr="00F967D6">
        <w:rPr>
          <w:b/>
          <w:sz w:val="24"/>
          <w:szCs w:val="24"/>
        </w:rPr>
        <w:t>15 – QUALIFICAÇÃO TÉCNICA:</w:t>
      </w:r>
    </w:p>
    <w:p w:rsidR="003B5E78" w:rsidRPr="00F967D6" w:rsidRDefault="003B5E78" w:rsidP="00F967D6">
      <w:pPr>
        <w:spacing w:before="120" w:after="120"/>
        <w:jc w:val="both"/>
        <w:rPr>
          <w:sz w:val="24"/>
          <w:szCs w:val="24"/>
        </w:rPr>
      </w:pPr>
      <w:r w:rsidRPr="00F967D6">
        <w:rPr>
          <w:sz w:val="24"/>
          <w:szCs w:val="24"/>
        </w:rPr>
        <w:t xml:space="preserve">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prestou os serviços em prazo, características e quantidades compatíveis os descritos no instrumento convocatório e seus anexos. </w:t>
      </w:r>
    </w:p>
    <w:p w:rsidR="003B5E78" w:rsidRPr="00F967D6" w:rsidRDefault="003B5E78" w:rsidP="00F967D6">
      <w:pPr>
        <w:spacing w:before="120" w:after="120"/>
        <w:jc w:val="both"/>
        <w:rPr>
          <w:sz w:val="24"/>
          <w:szCs w:val="24"/>
        </w:rPr>
      </w:pPr>
      <w:r w:rsidRPr="00F967D6">
        <w:rPr>
          <w:sz w:val="24"/>
          <w:szCs w:val="24"/>
        </w:rPr>
        <w:t>15.2 – A LICITANTE deverá apresentar a documentação a seguir:</w:t>
      </w:r>
    </w:p>
    <w:p w:rsidR="003B5E78" w:rsidRPr="00F967D6" w:rsidRDefault="003B5E78" w:rsidP="00F967D6">
      <w:pPr>
        <w:spacing w:before="120" w:after="120"/>
        <w:jc w:val="both"/>
        <w:rPr>
          <w:sz w:val="24"/>
          <w:szCs w:val="24"/>
        </w:rPr>
      </w:pPr>
      <w:r w:rsidRPr="00F967D6">
        <w:rPr>
          <w:sz w:val="24"/>
          <w:szCs w:val="24"/>
        </w:rPr>
        <w:t xml:space="preserve">a) Registro na entidade profissional competente (CREA/CAU) do licitante e do responsável técnico. </w:t>
      </w:r>
    </w:p>
    <w:p w:rsidR="003B5E78" w:rsidRPr="00F967D6" w:rsidRDefault="003B5E78" w:rsidP="00F967D6">
      <w:pPr>
        <w:spacing w:before="120" w:after="120"/>
        <w:jc w:val="both"/>
        <w:rPr>
          <w:b/>
          <w:sz w:val="24"/>
          <w:szCs w:val="24"/>
        </w:rPr>
      </w:pPr>
      <w:r w:rsidRPr="00F967D6">
        <w:rPr>
          <w:b/>
          <w:sz w:val="24"/>
          <w:szCs w:val="24"/>
        </w:rPr>
        <w:t>16 – QUALIFICAÇÃO ECONÔMICO-FINANCEIRA:</w:t>
      </w:r>
    </w:p>
    <w:p w:rsidR="003B5E78" w:rsidRPr="00F967D6" w:rsidRDefault="003B5E78" w:rsidP="00F967D6">
      <w:pPr>
        <w:shd w:val="clear" w:color="auto" w:fill="FFFFFF"/>
        <w:spacing w:before="120" w:after="120"/>
        <w:jc w:val="both"/>
        <w:rPr>
          <w:color w:val="222222"/>
          <w:sz w:val="24"/>
          <w:szCs w:val="24"/>
        </w:rPr>
      </w:pPr>
      <w:r w:rsidRPr="00F967D6">
        <w:rPr>
          <w:color w:val="222222"/>
          <w:sz w:val="24"/>
          <w:szCs w:val="24"/>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3B5E78" w:rsidRPr="00F967D6" w:rsidRDefault="003B5E78" w:rsidP="00F967D6">
      <w:pPr>
        <w:shd w:val="clear" w:color="auto" w:fill="FFFFFF"/>
        <w:spacing w:before="120" w:after="120"/>
        <w:jc w:val="both"/>
        <w:rPr>
          <w:color w:val="222222"/>
          <w:sz w:val="24"/>
          <w:szCs w:val="24"/>
        </w:rPr>
      </w:pPr>
      <w:r w:rsidRPr="00F967D6">
        <w:rPr>
          <w:color w:val="222222"/>
          <w:sz w:val="24"/>
          <w:szCs w:val="24"/>
        </w:rPr>
        <w:t xml:space="preserve">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Pr="00F967D6">
        <w:rPr>
          <w:color w:val="222222"/>
          <w:sz w:val="24"/>
          <w:szCs w:val="24"/>
        </w:rPr>
        <w:t>3</w:t>
      </w:r>
      <w:proofErr w:type="gramEnd"/>
      <w:r w:rsidRPr="00F967D6">
        <w:rPr>
          <w:color w:val="222222"/>
          <w:sz w:val="24"/>
          <w:szCs w:val="24"/>
        </w:rPr>
        <w:t xml:space="preserve"> (três) meses da data de apresentação da proposta, aceitos, alternativamente:</w:t>
      </w:r>
    </w:p>
    <w:p w:rsidR="003B5E78" w:rsidRPr="00F967D6" w:rsidRDefault="003B5E78" w:rsidP="00F967D6">
      <w:pPr>
        <w:shd w:val="clear" w:color="auto" w:fill="FFFFFF"/>
        <w:spacing w:before="120" w:after="120"/>
        <w:jc w:val="both"/>
        <w:rPr>
          <w:color w:val="222222"/>
          <w:sz w:val="24"/>
          <w:szCs w:val="24"/>
        </w:rPr>
      </w:pPr>
      <w:r w:rsidRPr="00F967D6">
        <w:rPr>
          <w:color w:val="222222"/>
          <w:sz w:val="24"/>
          <w:szCs w:val="24"/>
        </w:rPr>
        <w:t>1 - por publicação em diário oficial;</w:t>
      </w:r>
      <w:proofErr w:type="gramStart"/>
      <w:r w:rsidRPr="00F967D6">
        <w:rPr>
          <w:color w:val="222222"/>
          <w:sz w:val="24"/>
          <w:szCs w:val="24"/>
        </w:rPr>
        <w:t xml:space="preserve">  </w:t>
      </w:r>
    </w:p>
    <w:p w:rsidR="003B5E78" w:rsidRPr="00F967D6" w:rsidRDefault="003B5E78" w:rsidP="00F967D6">
      <w:pPr>
        <w:shd w:val="clear" w:color="auto" w:fill="FFFFFF"/>
        <w:spacing w:before="120" w:after="120"/>
        <w:jc w:val="both"/>
        <w:rPr>
          <w:color w:val="222222"/>
          <w:sz w:val="24"/>
          <w:szCs w:val="24"/>
        </w:rPr>
      </w:pPr>
      <w:proofErr w:type="gramEnd"/>
      <w:r w:rsidRPr="00F967D6">
        <w:rPr>
          <w:color w:val="222222"/>
          <w:sz w:val="24"/>
          <w:szCs w:val="24"/>
        </w:rPr>
        <w:t>2- por publicação em jornal;</w:t>
      </w:r>
      <w:proofErr w:type="gramStart"/>
      <w:r w:rsidRPr="00F967D6">
        <w:rPr>
          <w:color w:val="222222"/>
          <w:sz w:val="24"/>
          <w:szCs w:val="24"/>
        </w:rPr>
        <w:t xml:space="preserve">  </w:t>
      </w:r>
    </w:p>
    <w:p w:rsidR="003B5E78" w:rsidRPr="00F967D6" w:rsidRDefault="003B5E78" w:rsidP="00F967D6">
      <w:pPr>
        <w:shd w:val="clear" w:color="auto" w:fill="FFFFFF"/>
        <w:spacing w:before="120" w:after="120"/>
        <w:jc w:val="both"/>
        <w:rPr>
          <w:color w:val="222222"/>
          <w:sz w:val="24"/>
          <w:szCs w:val="24"/>
        </w:rPr>
      </w:pPr>
      <w:proofErr w:type="gramEnd"/>
      <w:r w:rsidRPr="00F967D6">
        <w:rPr>
          <w:color w:val="222222"/>
          <w:sz w:val="24"/>
          <w:szCs w:val="24"/>
        </w:rPr>
        <w:t>3-por cópia ou fotocópia de livro diário incluindo os termos de abertura e encerramento devidamente registrado na Junta Comercial da sede ou domicílio do proponente;</w:t>
      </w:r>
    </w:p>
    <w:p w:rsidR="003B5E78" w:rsidRPr="00F967D6" w:rsidRDefault="003B5E78" w:rsidP="00F967D6">
      <w:pPr>
        <w:shd w:val="clear" w:color="auto" w:fill="FFFFFF"/>
        <w:spacing w:before="120" w:after="120"/>
        <w:jc w:val="both"/>
        <w:rPr>
          <w:color w:val="222222"/>
          <w:sz w:val="24"/>
          <w:szCs w:val="24"/>
        </w:rPr>
      </w:pPr>
      <w:r w:rsidRPr="00F967D6">
        <w:rPr>
          <w:color w:val="222222"/>
          <w:sz w:val="24"/>
          <w:szCs w:val="24"/>
        </w:rPr>
        <w:lastRenderedPageBreak/>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3B5E78" w:rsidRPr="00F967D6" w:rsidRDefault="003B5E78" w:rsidP="00F967D6">
      <w:pPr>
        <w:shd w:val="clear" w:color="auto" w:fill="FFFFFF"/>
        <w:spacing w:before="120" w:after="120"/>
        <w:jc w:val="both"/>
        <w:rPr>
          <w:color w:val="222222"/>
          <w:sz w:val="24"/>
          <w:szCs w:val="24"/>
        </w:rPr>
      </w:pPr>
      <w:r w:rsidRPr="00F967D6">
        <w:rPr>
          <w:color w:val="222222"/>
          <w:sz w:val="24"/>
          <w:szCs w:val="24"/>
        </w:rPr>
        <w:t>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3B5E78" w:rsidRPr="00F967D6" w:rsidRDefault="003B5E78" w:rsidP="00F967D6">
      <w:pPr>
        <w:shd w:val="clear" w:color="auto" w:fill="FFFFFF"/>
        <w:spacing w:before="120" w:after="120"/>
        <w:jc w:val="both"/>
        <w:rPr>
          <w:color w:val="222222"/>
          <w:sz w:val="24"/>
          <w:szCs w:val="24"/>
        </w:rPr>
      </w:pPr>
      <w:r w:rsidRPr="00F967D6">
        <w:rPr>
          <w:color w:val="222222"/>
          <w:sz w:val="24"/>
          <w:szCs w:val="24"/>
        </w:rPr>
        <w:t> 16.4 – A licitante que apresentar resultado inferior a 1,0 (um inteiro e zero décimos) do índice de Liquidez Geral (LG) deverá comprovar, considerados os riscos para a Administração, o patrimônio líquido mínimo de 10%</w:t>
      </w:r>
      <w:r w:rsidRPr="00F967D6">
        <w:rPr>
          <w:color w:val="FF0000"/>
          <w:sz w:val="24"/>
          <w:szCs w:val="24"/>
        </w:rPr>
        <w:t> </w:t>
      </w:r>
      <w:r w:rsidRPr="00F967D6">
        <w:rPr>
          <w:color w:val="222222"/>
          <w:sz w:val="24"/>
          <w:szCs w:val="24"/>
        </w:rPr>
        <w:t>do valor estimado dos itens vencidos pelo licitante.</w:t>
      </w:r>
    </w:p>
    <w:p w:rsidR="003B5E78" w:rsidRPr="00F967D6" w:rsidRDefault="003B5E78" w:rsidP="00F967D6">
      <w:pPr>
        <w:shd w:val="clear" w:color="auto" w:fill="FFFFFF"/>
        <w:spacing w:before="120" w:after="120"/>
        <w:jc w:val="both"/>
        <w:rPr>
          <w:color w:val="222222"/>
          <w:sz w:val="24"/>
          <w:szCs w:val="24"/>
        </w:rPr>
      </w:pPr>
      <w:r w:rsidRPr="00F967D6">
        <w:rPr>
          <w:color w:val="222222"/>
          <w:sz w:val="24"/>
          <w:szCs w:val="24"/>
        </w:rPr>
        <w:t>16.5 – Em caso de empresa constituída no exercício social vigente, admite-se a apresentação de balanço patrimonial e demonstrações contábeis referentes ao período de existência da sociedade.</w:t>
      </w:r>
    </w:p>
    <w:p w:rsidR="003B5E78" w:rsidRPr="00F967D6" w:rsidRDefault="003B5E78" w:rsidP="00F967D6">
      <w:pPr>
        <w:shd w:val="clear" w:color="auto" w:fill="FFFFFF"/>
        <w:spacing w:before="120" w:after="120"/>
        <w:jc w:val="both"/>
        <w:rPr>
          <w:color w:val="222222"/>
          <w:sz w:val="24"/>
          <w:szCs w:val="24"/>
        </w:rPr>
      </w:pPr>
      <w:r w:rsidRPr="00F967D6">
        <w:rPr>
          <w:color w:val="222222"/>
          <w:sz w:val="24"/>
          <w:szCs w:val="24"/>
        </w:rPr>
        <w:t>16.6 – Em caso de haver previsão legal ou previsão no contrato social, admite-se a apresentação de balanço patrimonial intermediário.</w:t>
      </w:r>
    </w:p>
    <w:p w:rsidR="003B5E78" w:rsidRPr="00F967D6" w:rsidRDefault="003B5E78" w:rsidP="00F967D6">
      <w:pPr>
        <w:spacing w:before="120" w:after="120"/>
        <w:jc w:val="both"/>
        <w:rPr>
          <w:color w:val="222222"/>
          <w:sz w:val="24"/>
          <w:szCs w:val="24"/>
        </w:rPr>
      </w:pPr>
      <w:r w:rsidRPr="00F967D6">
        <w:rPr>
          <w:color w:val="222222"/>
          <w:sz w:val="24"/>
          <w:szCs w:val="24"/>
        </w:rPr>
        <w:t xml:space="preserve">16.7 – O licitante enquadrado como microempreendedor individual que pretenda auferir os benefícios do tratamento diferenciado previstos na Lei Complementar nº 123/2006 </w:t>
      </w:r>
      <w:r w:rsidRPr="00F967D6">
        <w:rPr>
          <w:color w:val="222222"/>
          <w:sz w:val="24"/>
          <w:szCs w:val="24"/>
          <w:shd w:val="clear" w:color="auto" w:fill="FFFFFF"/>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3B5E78" w:rsidRPr="00F967D6" w:rsidRDefault="003B5E78" w:rsidP="00F967D6">
      <w:pPr>
        <w:spacing w:before="120" w:after="120"/>
        <w:jc w:val="both"/>
        <w:rPr>
          <w:b/>
          <w:sz w:val="24"/>
          <w:szCs w:val="24"/>
        </w:rPr>
      </w:pPr>
      <w:r w:rsidRPr="00F967D6">
        <w:rPr>
          <w:b/>
          <w:sz w:val="24"/>
          <w:szCs w:val="24"/>
        </w:rPr>
        <w:t xml:space="preserve">17 – </w:t>
      </w:r>
      <w:proofErr w:type="gramStart"/>
      <w:r w:rsidRPr="00F967D6">
        <w:rPr>
          <w:b/>
          <w:sz w:val="24"/>
          <w:szCs w:val="24"/>
        </w:rPr>
        <w:t>GARANTIA</w:t>
      </w:r>
      <w:proofErr w:type="gramEnd"/>
      <w:r w:rsidRPr="00F967D6">
        <w:rPr>
          <w:b/>
          <w:sz w:val="24"/>
          <w:szCs w:val="24"/>
        </w:rPr>
        <w:t xml:space="preserve"> DE EXECUÇÃO</w:t>
      </w:r>
    </w:p>
    <w:p w:rsidR="003B5E78" w:rsidRPr="00F967D6" w:rsidRDefault="003B5E78" w:rsidP="00F967D6">
      <w:pPr>
        <w:spacing w:before="120" w:after="120"/>
        <w:jc w:val="both"/>
        <w:rPr>
          <w:sz w:val="24"/>
          <w:szCs w:val="24"/>
        </w:rPr>
      </w:pPr>
      <w:r w:rsidRPr="00F967D6">
        <w:rPr>
          <w:sz w:val="24"/>
          <w:szCs w:val="24"/>
        </w:rPr>
        <w:t xml:space="preserve">17.1 – Não haverá exigência de garantia contratual da execução. </w:t>
      </w:r>
    </w:p>
    <w:p w:rsidR="003B5E78" w:rsidRPr="00F967D6" w:rsidRDefault="003B5E78" w:rsidP="00F967D6">
      <w:pPr>
        <w:spacing w:before="120" w:after="120"/>
        <w:jc w:val="both"/>
        <w:rPr>
          <w:b/>
          <w:sz w:val="24"/>
          <w:szCs w:val="24"/>
        </w:rPr>
      </w:pPr>
      <w:r w:rsidRPr="00F967D6">
        <w:rPr>
          <w:b/>
          <w:sz w:val="24"/>
          <w:szCs w:val="24"/>
        </w:rPr>
        <w:t>18 – DEMAIS OBSERVAÇÕES</w:t>
      </w:r>
    </w:p>
    <w:p w:rsidR="003B5E78" w:rsidRPr="00F967D6" w:rsidRDefault="003B5E78" w:rsidP="00F967D6">
      <w:pPr>
        <w:spacing w:before="120" w:after="120"/>
        <w:jc w:val="both"/>
        <w:rPr>
          <w:sz w:val="24"/>
          <w:szCs w:val="24"/>
        </w:rPr>
      </w:pPr>
      <w:r w:rsidRPr="00F967D6">
        <w:rPr>
          <w:sz w:val="24"/>
          <w:szCs w:val="24"/>
        </w:rPr>
        <w:t>18.1 – O presente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Secretaria de Obras e Infraestrutura, situada na Rua Humberto Neves, s/nº, Bom Destino, Bom Jardim/RJ.</w:t>
      </w:r>
    </w:p>
    <w:p w:rsidR="003B5E78" w:rsidRPr="00F967D6" w:rsidRDefault="003B5E78" w:rsidP="00F967D6">
      <w:pPr>
        <w:spacing w:before="120" w:after="120"/>
        <w:jc w:val="both"/>
        <w:rPr>
          <w:sz w:val="24"/>
          <w:szCs w:val="24"/>
        </w:rPr>
      </w:pPr>
      <w:r w:rsidRPr="00F967D6">
        <w:rPr>
          <w:sz w:val="24"/>
          <w:szCs w:val="24"/>
        </w:rPr>
        <w:t>18.2 – Encontra-se anexo a este Termo de Referência o seguinte documento:</w:t>
      </w:r>
    </w:p>
    <w:p w:rsidR="003B5E78" w:rsidRPr="00F967D6" w:rsidRDefault="00F967D6" w:rsidP="00F967D6">
      <w:pPr>
        <w:spacing w:before="120" w:after="120"/>
        <w:jc w:val="both"/>
        <w:rPr>
          <w:sz w:val="24"/>
          <w:szCs w:val="24"/>
        </w:rPr>
      </w:pPr>
      <w:r>
        <w:rPr>
          <w:sz w:val="24"/>
          <w:szCs w:val="24"/>
        </w:rPr>
        <w:t xml:space="preserve"> </w:t>
      </w:r>
      <w:r w:rsidR="003B5E78" w:rsidRPr="00F967D6">
        <w:rPr>
          <w:sz w:val="24"/>
          <w:szCs w:val="24"/>
        </w:rPr>
        <w:t>18.2.1 – Anexo A – Planilha Orçamentária.</w:t>
      </w:r>
    </w:p>
    <w:p w:rsidR="003B5E78" w:rsidRPr="00F967D6" w:rsidRDefault="003B5E78" w:rsidP="00F967D6">
      <w:pPr>
        <w:spacing w:before="120" w:after="120"/>
        <w:jc w:val="both"/>
        <w:rPr>
          <w:sz w:val="24"/>
          <w:szCs w:val="24"/>
        </w:rPr>
      </w:pPr>
      <w:r w:rsidRPr="00F967D6">
        <w:rPr>
          <w:sz w:val="24"/>
          <w:szCs w:val="24"/>
        </w:rPr>
        <w:t>18.3 – A licitação será regida pela Lei Federal nº 10.520/2002 e Lei 8.666/93 de forma subsidiária.</w:t>
      </w:r>
    </w:p>
    <w:p w:rsidR="003B5E78" w:rsidRPr="00F967D6" w:rsidRDefault="003B5E78" w:rsidP="00F967D6">
      <w:pPr>
        <w:spacing w:before="120" w:after="120"/>
        <w:jc w:val="both"/>
        <w:rPr>
          <w:b/>
          <w:sz w:val="24"/>
          <w:szCs w:val="24"/>
        </w:rPr>
      </w:pPr>
      <w:r w:rsidRPr="00F967D6">
        <w:rPr>
          <w:b/>
          <w:sz w:val="24"/>
          <w:szCs w:val="24"/>
        </w:rPr>
        <w:t>19 – RESPONSÁVEL PELA ELABORAÇÃO DO TERMO DE REFERÊNCIA E CIÊNCIA DOS FISCAIS E GESTOR DA ATA DE REGISTRO DE PREÇO.</w:t>
      </w:r>
    </w:p>
    <w:p w:rsidR="003B5E78" w:rsidRPr="00F967D6" w:rsidRDefault="003B5E78" w:rsidP="00F967D6">
      <w:pPr>
        <w:spacing w:before="120" w:after="120"/>
        <w:jc w:val="both"/>
        <w:rPr>
          <w:sz w:val="24"/>
          <w:szCs w:val="24"/>
        </w:rPr>
      </w:pPr>
      <w:r w:rsidRPr="00F967D6">
        <w:rPr>
          <w:sz w:val="24"/>
          <w:szCs w:val="24"/>
        </w:rPr>
        <w:t xml:space="preserve">19.1 – </w:t>
      </w:r>
      <w:proofErr w:type="gramStart"/>
      <w:r w:rsidRPr="00F967D6">
        <w:rPr>
          <w:sz w:val="24"/>
          <w:szCs w:val="24"/>
        </w:rPr>
        <w:t>É</w:t>
      </w:r>
      <w:proofErr w:type="gramEnd"/>
      <w:r w:rsidRPr="00F967D6">
        <w:rPr>
          <w:sz w:val="24"/>
          <w:szCs w:val="24"/>
        </w:rPr>
        <w:t xml:space="preserve"> responsável pela elaboração deste documento a servidora </w:t>
      </w:r>
      <w:r w:rsidRPr="00F967D6">
        <w:rPr>
          <w:b/>
          <w:sz w:val="24"/>
          <w:szCs w:val="24"/>
        </w:rPr>
        <w:t xml:space="preserve">Aline </w:t>
      </w:r>
      <w:proofErr w:type="spellStart"/>
      <w:r w:rsidRPr="00F967D6">
        <w:rPr>
          <w:b/>
          <w:sz w:val="24"/>
          <w:szCs w:val="24"/>
        </w:rPr>
        <w:t>Benvenutti</w:t>
      </w:r>
      <w:proofErr w:type="spellEnd"/>
      <w:r w:rsidRPr="00F967D6">
        <w:rPr>
          <w:b/>
          <w:sz w:val="24"/>
          <w:szCs w:val="24"/>
        </w:rPr>
        <w:t xml:space="preserve"> </w:t>
      </w:r>
      <w:proofErr w:type="spellStart"/>
      <w:r w:rsidRPr="00F967D6">
        <w:rPr>
          <w:b/>
          <w:sz w:val="24"/>
          <w:szCs w:val="24"/>
        </w:rPr>
        <w:t>Farizel</w:t>
      </w:r>
      <w:proofErr w:type="spellEnd"/>
      <w:r w:rsidRPr="00F967D6">
        <w:rPr>
          <w:sz w:val="24"/>
          <w:szCs w:val="24"/>
        </w:rPr>
        <w:t>, Matrícula nº41/6937 – SMOI.</w:t>
      </w:r>
    </w:p>
    <w:p w:rsidR="003B5E78" w:rsidRPr="00F967D6" w:rsidRDefault="003B5E78" w:rsidP="00F967D6">
      <w:pPr>
        <w:spacing w:before="120" w:after="120"/>
        <w:jc w:val="both"/>
        <w:rPr>
          <w:sz w:val="24"/>
          <w:szCs w:val="24"/>
        </w:rPr>
      </w:pPr>
      <w:r w:rsidRPr="00F967D6">
        <w:rPr>
          <w:sz w:val="24"/>
          <w:szCs w:val="24"/>
        </w:rPr>
        <w:t>19.2 – Estão cientes de suas indicações e atribuições:</w:t>
      </w:r>
    </w:p>
    <w:p w:rsidR="003B5E78" w:rsidRPr="00F967D6" w:rsidRDefault="003B5E78" w:rsidP="00F967D6">
      <w:pPr>
        <w:jc w:val="center"/>
        <w:rPr>
          <w:b/>
          <w:sz w:val="24"/>
          <w:szCs w:val="24"/>
        </w:rPr>
      </w:pPr>
      <w:r w:rsidRPr="00F967D6">
        <w:rPr>
          <w:b/>
          <w:sz w:val="24"/>
          <w:szCs w:val="24"/>
        </w:rPr>
        <w:t xml:space="preserve">Patrícia de Oliveira </w:t>
      </w:r>
      <w:proofErr w:type="spellStart"/>
      <w:r w:rsidRPr="00F967D6">
        <w:rPr>
          <w:b/>
          <w:sz w:val="24"/>
          <w:szCs w:val="24"/>
        </w:rPr>
        <w:t>Erthal</w:t>
      </w:r>
      <w:proofErr w:type="spellEnd"/>
      <w:r w:rsidRPr="00F967D6">
        <w:rPr>
          <w:b/>
          <w:sz w:val="24"/>
          <w:szCs w:val="24"/>
        </w:rPr>
        <w:t xml:space="preserve"> </w:t>
      </w:r>
    </w:p>
    <w:p w:rsidR="003B5E78" w:rsidRPr="00F967D6" w:rsidRDefault="003B5E78" w:rsidP="00F967D6">
      <w:pPr>
        <w:jc w:val="center"/>
        <w:rPr>
          <w:sz w:val="24"/>
          <w:szCs w:val="24"/>
        </w:rPr>
      </w:pPr>
      <w:r w:rsidRPr="00F967D6">
        <w:rPr>
          <w:sz w:val="24"/>
          <w:szCs w:val="24"/>
        </w:rPr>
        <w:t>Matrícula nº 41/6973</w:t>
      </w:r>
    </w:p>
    <w:p w:rsidR="003B5E78" w:rsidRPr="00F967D6" w:rsidRDefault="003B5E78" w:rsidP="00F967D6">
      <w:pPr>
        <w:jc w:val="center"/>
        <w:rPr>
          <w:i/>
          <w:sz w:val="24"/>
          <w:szCs w:val="24"/>
        </w:rPr>
      </w:pPr>
      <w:r w:rsidRPr="00F967D6">
        <w:rPr>
          <w:i/>
          <w:sz w:val="24"/>
          <w:szCs w:val="24"/>
        </w:rPr>
        <w:t>Fiscal do Contrato</w:t>
      </w:r>
    </w:p>
    <w:p w:rsidR="003B5E78" w:rsidRPr="00F967D6" w:rsidRDefault="003B5E78" w:rsidP="00F967D6">
      <w:pPr>
        <w:jc w:val="center"/>
        <w:rPr>
          <w:b/>
          <w:sz w:val="24"/>
          <w:szCs w:val="24"/>
        </w:rPr>
      </w:pPr>
    </w:p>
    <w:p w:rsidR="003B5E78" w:rsidRPr="00F967D6" w:rsidRDefault="003B5E78" w:rsidP="00F967D6">
      <w:pPr>
        <w:jc w:val="center"/>
        <w:rPr>
          <w:b/>
          <w:sz w:val="24"/>
          <w:szCs w:val="24"/>
        </w:rPr>
      </w:pPr>
      <w:proofErr w:type="spellStart"/>
      <w:r w:rsidRPr="00F967D6">
        <w:rPr>
          <w:b/>
          <w:sz w:val="24"/>
          <w:szCs w:val="24"/>
        </w:rPr>
        <w:t>Clirton</w:t>
      </w:r>
      <w:proofErr w:type="spellEnd"/>
      <w:r w:rsidRPr="00F967D6">
        <w:rPr>
          <w:b/>
          <w:sz w:val="24"/>
          <w:szCs w:val="24"/>
        </w:rPr>
        <w:t xml:space="preserve"> José Costa Cabral</w:t>
      </w:r>
    </w:p>
    <w:p w:rsidR="003B5E78" w:rsidRPr="00F967D6" w:rsidRDefault="003B5E78" w:rsidP="00F967D6">
      <w:pPr>
        <w:jc w:val="center"/>
        <w:rPr>
          <w:sz w:val="24"/>
          <w:szCs w:val="24"/>
        </w:rPr>
      </w:pPr>
      <w:r w:rsidRPr="00F967D6">
        <w:rPr>
          <w:sz w:val="24"/>
          <w:szCs w:val="24"/>
        </w:rPr>
        <w:t>Matrícula nº41/6938</w:t>
      </w:r>
    </w:p>
    <w:p w:rsidR="003B5E78" w:rsidRPr="00F967D6" w:rsidRDefault="003B5E78" w:rsidP="00F967D6">
      <w:pPr>
        <w:jc w:val="center"/>
        <w:rPr>
          <w:sz w:val="24"/>
          <w:szCs w:val="24"/>
        </w:rPr>
      </w:pPr>
      <w:r w:rsidRPr="00F967D6">
        <w:rPr>
          <w:i/>
          <w:sz w:val="24"/>
          <w:szCs w:val="24"/>
        </w:rPr>
        <w:t>Fiscal do Contrato</w:t>
      </w:r>
      <w:r w:rsidRPr="00F967D6">
        <w:rPr>
          <w:b/>
          <w:sz w:val="24"/>
          <w:szCs w:val="24"/>
        </w:rPr>
        <w:t xml:space="preserve"> </w:t>
      </w:r>
    </w:p>
    <w:p w:rsidR="003B5E78" w:rsidRPr="00F967D6" w:rsidRDefault="003B5E78" w:rsidP="00F967D6">
      <w:pPr>
        <w:jc w:val="both"/>
        <w:rPr>
          <w:sz w:val="24"/>
          <w:szCs w:val="24"/>
        </w:rPr>
      </w:pPr>
      <w:r w:rsidRPr="00F967D6">
        <w:rPr>
          <w:sz w:val="24"/>
          <w:szCs w:val="24"/>
        </w:rPr>
        <w:lastRenderedPageBreak/>
        <w:t>19.3 – Está de acordo com os termos:</w:t>
      </w:r>
    </w:p>
    <w:p w:rsidR="003B5E78" w:rsidRPr="00F967D6" w:rsidRDefault="003B5E78" w:rsidP="00F967D6">
      <w:pPr>
        <w:jc w:val="center"/>
        <w:rPr>
          <w:i/>
          <w:sz w:val="24"/>
          <w:szCs w:val="24"/>
        </w:rPr>
      </w:pPr>
    </w:p>
    <w:p w:rsidR="003B5E78" w:rsidRPr="00F967D6" w:rsidRDefault="003B5E78" w:rsidP="00F967D6">
      <w:pPr>
        <w:jc w:val="center"/>
        <w:rPr>
          <w:b/>
          <w:sz w:val="24"/>
          <w:szCs w:val="24"/>
        </w:rPr>
      </w:pPr>
      <w:r w:rsidRPr="00F967D6">
        <w:rPr>
          <w:b/>
          <w:sz w:val="24"/>
          <w:szCs w:val="24"/>
        </w:rPr>
        <w:t>José Cristóvão Raposo dos Santos</w:t>
      </w:r>
    </w:p>
    <w:p w:rsidR="003B5E78" w:rsidRPr="00F967D6" w:rsidRDefault="003B5E78" w:rsidP="00F967D6">
      <w:pPr>
        <w:jc w:val="center"/>
        <w:rPr>
          <w:sz w:val="24"/>
          <w:szCs w:val="24"/>
        </w:rPr>
      </w:pPr>
      <w:r w:rsidRPr="00F967D6">
        <w:rPr>
          <w:sz w:val="24"/>
          <w:szCs w:val="24"/>
        </w:rPr>
        <w:t>Secretário de Obras e Infraestrutura</w:t>
      </w:r>
    </w:p>
    <w:p w:rsidR="003B5E78" w:rsidRPr="00F967D6" w:rsidRDefault="003B5E78" w:rsidP="00F967D6">
      <w:pPr>
        <w:jc w:val="center"/>
        <w:rPr>
          <w:sz w:val="24"/>
          <w:szCs w:val="24"/>
        </w:rPr>
      </w:pPr>
      <w:r w:rsidRPr="00F967D6">
        <w:rPr>
          <w:sz w:val="24"/>
          <w:szCs w:val="24"/>
        </w:rPr>
        <w:t>Matrícula 41/6919 – SMOI</w:t>
      </w:r>
    </w:p>
    <w:p w:rsidR="003B5E78" w:rsidRPr="00F967D6" w:rsidRDefault="003B5E78" w:rsidP="00F967D6">
      <w:pPr>
        <w:jc w:val="center"/>
        <w:rPr>
          <w:sz w:val="24"/>
          <w:szCs w:val="24"/>
        </w:rPr>
      </w:pPr>
      <w:r w:rsidRPr="00F967D6">
        <w:rPr>
          <w:sz w:val="24"/>
          <w:szCs w:val="24"/>
        </w:rPr>
        <w:t>Gestor do Contrato</w:t>
      </w:r>
    </w:p>
    <w:p w:rsidR="00164A2F" w:rsidRDefault="00164A2F" w:rsidP="000E2725">
      <w:pPr>
        <w:autoSpaceDE w:val="0"/>
        <w:autoSpaceDN w:val="0"/>
        <w:adjustRightInd w:val="0"/>
        <w:jc w:val="both"/>
        <w:rPr>
          <w:color w:val="FF0000"/>
        </w:rPr>
      </w:pPr>
    </w:p>
    <w:p w:rsidR="00164A2F" w:rsidRDefault="00164A2F" w:rsidP="000E2725">
      <w:pPr>
        <w:autoSpaceDE w:val="0"/>
        <w:autoSpaceDN w:val="0"/>
        <w:adjustRightInd w:val="0"/>
        <w:jc w:val="both"/>
        <w:rPr>
          <w:color w:val="FF0000"/>
        </w:rPr>
      </w:pPr>
    </w:p>
    <w:p w:rsidR="00164A2F" w:rsidRDefault="00164A2F" w:rsidP="000E2725">
      <w:pPr>
        <w:autoSpaceDE w:val="0"/>
        <w:autoSpaceDN w:val="0"/>
        <w:adjustRightInd w:val="0"/>
        <w:jc w:val="both"/>
        <w:rPr>
          <w:color w:val="FF0000"/>
        </w:rPr>
      </w:pPr>
    </w:p>
    <w:p w:rsidR="00EF1B82" w:rsidRDefault="00EF1B82" w:rsidP="000E2725">
      <w:pPr>
        <w:spacing w:before="120" w:after="120"/>
        <w:jc w:val="center"/>
        <w:rPr>
          <w:b/>
          <w:sz w:val="24"/>
          <w:u w:val="single"/>
        </w:rPr>
      </w:pPr>
    </w:p>
    <w:p w:rsidR="007C7578" w:rsidRDefault="007C7578" w:rsidP="000E2725">
      <w:pPr>
        <w:spacing w:before="120" w:after="120"/>
        <w:jc w:val="center"/>
        <w:rPr>
          <w:b/>
          <w:sz w:val="24"/>
          <w:u w:val="single"/>
        </w:rPr>
      </w:pPr>
    </w:p>
    <w:p w:rsidR="007C7578" w:rsidRDefault="007C7578" w:rsidP="000E2725">
      <w:pPr>
        <w:spacing w:before="120" w:after="120"/>
        <w:jc w:val="center"/>
        <w:rPr>
          <w:b/>
          <w:sz w:val="24"/>
          <w:u w:val="single"/>
        </w:rPr>
      </w:pPr>
    </w:p>
    <w:p w:rsidR="007C7578" w:rsidRDefault="007C7578" w:rsidP="000E2725">
      <w:pPr>
        <w:spacing w:before="120" w:after="120"/>
        <w:jc w:val="center"/>
        <w:rPr>
          <w:b/>
          <w:sz w:val="24"/>
          <w:u w:val="single"/>
        </w:rPr>
      </w:pPr>
    </w:p>
    <w:p w:rsidR="007C7578" w:rsidRDefault="007C7578" w:rsidP="000E2725">
      <w:pPr>
        <w:spacing w:before="120" w:after="120"/>
        <w:jc w:val="center"/>
        <w:rPr>
          <w:b/>
          <w:sz w:val="24"/>
          <w:u w:val="single"/>
        </w:rPr>
      </w:pPr>
    </w:p>
    <w:p w:rsidR="007C7578" w:rsidRDefault="007C7578" w:rsidP="000E2725">
      <w:pPr>
        <w:spacing w:before="120" w:after="120"/>
        <w:jc w:val="center"/>
        <w:rPr>
          <w:b/>
          <w:sz w:val="24"/>
          <w:u w:val="single"/>
        </w:rPr>
      </w:pPr>
    </w:p>
    <w:p w:rsidR="00EF1B82" w:rsidRDefault="00EF1B82" w:rsidP="000E2725">
      <w:pPr>
        <w:spacing w:before="120" w:after="120"/>
        <w:jc w:val="center"/>
        <w:rPr>
          <w:b/>
          <w:sz w:val="24"/>
          <w:u w:val="single"/>
        </w:rPr>
      </w:pPr>
    </w:p>
    <w:p w:rsidR="00EF1B82" w:rsidRDefault="00EF1B82" w:rsidP="000E2725">
      <w:pPr>
        <w:spacing w:before="120" w:after="120"/>
        <w:jc w:val="center"/>
        <w:rPr>
          <w:b/>
          <w:sz w:val="24"/>
          <w:u w:val="single"/>
        </w:rPr>
      </w:pPr>
    </w:p>
    <w:p w:rsidR="00EF1B82" w:rsidRDefault="00EF1B82" w:rsidP="000E2725">
      <w:pPr>
        <w:spacing w:before="120" w:after="120"/>
        <w:jc w:val="center"/>
        <w:rPr>
          <w:b/>
          <w:sz w:val="24"/>
          <w:u w:val="single"/>
        </w:rPr>
      </w:pPr>
    </w:p>
    <w:p w:rsidR="00164A2F" w:rsidRDefault="00164A2F" w:rsidP="000E2725">
      <w:pPr>
        <w:spacing w:before="120" w:after="120"/>
        <w:jc w:val="center"/>
        <w:rPr>
          <w:b/>
          <w:sz w:val="24"/>
          <w:u w:val="single"/>
        </w:rPr>
      </w:pPr>
    </w:p>
    <w:p w:rsidR="00F967D6" w:rsidRDefault="00F967D6" w:rsidP="000E2725">
      <w:pPr>
        <w:spacing w:before="120" w:after="120"/>
        <w:jc w:val="center"/>
        <w:rPr>
          <w:b/>
          <w:sz w:val="24"/>
          <w:u w:val="single"/>
        </w:rPr>
      </w:pPr>
    </w:p>
    <w:p w:rsidR="00F967D6" w:rsidRDefault="00F967D6" w:rsidP="000E2725">
      <w:pPr>
        <w:spacing w:before="120" w:after="120"/>
        <w:jc w:val="center"/>
        <w:rPr>
          <w:b/>
          <w:sz w:val="24"/>
          <w:u w:val="single"/>
        </w:rPr>
      </w:pPr>
    </w:p>
    <w:p w:rsidR="00F967D6" w:rsidRDefault="00F967D6" w:rsidP="000E2725">
      <w:pPr>
        <w:spacing w:before="120" w:after="120"/>
        <w:jc w:val="center"/>
        <w:rPr>
          <w:b/>
          <w:sz w:val="24"/>
          <w:u w:val="single"/>
        </w:rPr>
      </w:pPr>
    </w:p>
    <w:p w:rsidR="00F967D6" w:rsidRDefault="00F967D6" w:rsidP="000E2725">
      <w:pPr>
        <w:spacing w:before="120" w:after="120"/>
        <w:jc w:val="center"/>
        <w:rPr>
          <w:b/>
          <w:sz w:val="24"/>
          <w:u w:val="single"/>
        </w:rPr>
      </w:pPr>
    </w:p>
    <w:p w:rsidR="00F967D6" w:rsidRDefault="00F967D6" w:rsidP="000E2725">
      <w:pPr>
        <w:spacing w:before="120" w:after="120"/>
        <w:jc w:val="center"/>
        <w:rPr>
          <w:b/>
          <w:sz w:val="24"/>
          <w:u w:val="single"/>
        </w:rPr>
      </w:pPr>
    </w:p>
    <w:p w:rsidR="00F967D6" w:rsidRDefault="00F967D6" w:rsidP="000E2725">
      <w:pPr>
        <w:spacing w:before="120" w:after="120"/>
        <w:jc w:val="center"/>
        <w:rPr>
          <w:b/>
          <w:sz w:val="24"/>
          <w:u w:val="single"/>
        </w:rPr>
      </w:pPr>
    </w:p>
    <w:p w:rsidR="00F967D6" w:rsidRDefault="00F967D6" w:rsidP="000E2725">
      <w:pPr>
        <w:spacing w:before="120" w:after="120"/>
        <w:jc w:val="center"/>
        <w:rPr>
          <w:b/>
          <w:sz w:val="24"/>
          <w:u w:val="single"/>
        </w:rPr>
      </w:pPr>
    </w:p>
    <w:p w:rsidR="00F967D6" w:rsidRDefault="00F967D6" w:rsidP="000E2725">
      <w:pPr>
        <w:spacing w:before="120" w:after="120"/>
        <w:jc w:val="center"/>
        <w:rPr>
          <w:b/>
          <w:sz w:val="24"/>
          <w:u w:val="single"/>
        </w:rPr>
      </w:pPr>
    </w:p>
    <w:p w:rsidR="00F967D6" w:rsidRDefault="00F967D6" w:rsidP="000E2725">
      <w:pPr>
        <w:spacing w:before="120" w:after="120"/>
        <w:jc w:val="center"/>
        <w:rPr>
          <w:b/>
          <w:sz w:val="24"/>
          <w:u w:val="single"/>
        </w:rPr>
      </w:pPr>
    </w:p>
    <w:p w:rsidR="00FD2B71" w:rsidRDefault="00FD2B71" w:rsidP="000E2725">
      <w:pPr>
        <w:spacing w:before="120" w:after="120"/>
        <w:jc w:val="center"/>
        <w:rPr>
          <w:b/>
          <w:sz w:val="24"/>
          <w:u w:val="single"/>
        </w:rPr>
      </w:pPr>
    </w:p>
    <w:p w:rsidR="00FD2B71" w:rsidRDefault="00FD2B71" w:rsidP="000E2725">
      <w:pPr>
        <w:spacing w:before="120" w:after="120"/>
        <w:jc w:val="center"/>
        <w:rPr>
          <w:b/>
          <w:sz w:val="24"/>
          <w:u w:val="single"/>
        </w:rPr>
      </w:pPr>
    </w:p>
    <w:p w:rsidR="00FD2B71" w:rsidRDefault="00FD2B71" w:rsidP="000E2725">
      <w:pPr>
        <w:spacing w:before="120" w:after="120"/>
        <w:jc w:val="center"/>
        <w:rPr>
          <w:b/>
          <w:sz w:val="24"/>
          <w:u w:val="single"/>
        </w:rPr>
      </w:pPr>
    </w:p>
    <w:p w:rsidR="00FD2B71" w:rsidRDefault="00FD2B71" w:rsidP="000E2725">
      <w:pPr>
        <w:spacing w:before="120" w:after="120"/>
        <w:jc w:val="center"/>
        <w:rPr>
          <w:b/>
          <w:sz w:val="24"/>
          <w:u w:val="single"/>
        </w:rPr>
      </w:pPr>
    </w:p>
    <w:p w:rsidR="00FD2B71" w:rsidRDefault="00FD2B71" w:rsidP="000E2725">
      <w:pPr>
        <w:spacing w:before="120" w:after="120"/>
        <w:jc w:val="center"/>
        <w:rPr>
          <w:b/>
          <w:sz w:val="24"/>
          <w:u w:val="single"/>
        </w:rPr>
      </w:pPr>
    </w:p>
    <w:p w:rsidR="00FD2B71" w:rsidRDefault="00FD2B71" w:rsidP="000E2725">
      <w:pPr>
        <w:spacing w:before="120" w:after="120"/>
        <w:jc w:val="center"/>
        <w:rPr>
          <w:b/>
          <w:sz w:val="24"/>
          <w:u w:val="single"/>
        </w:rPr>
      </w:pPr>
    </w:p>
    <w:p w:rsidR="00FD2B71" w:rsidRDefault="00FD2B71" w:rsidP="000E2725">
      <w:pPr>
        <w:spacing w:before="120" w:after="120"/>
        <w:jc w:val="center"/>
        <w:rPr>
          <w:b/>
          <w:sz w:val="24"/>
          <w:u w:val="single"/>
        </w:rPr>
      </w:pPr>
    </w:p>
    <w:p w:rsidR="00F967D6" w:rsidRDefault="00F967D6" w:rsidP="000E2725">
      <w:pPr>
        <w:spacing w:before="120" w:after="120"/>
        <w:jc w:val="center"/>
        <w:rPr>
          <w:b/>
          <w:sz w:val="24"/>
          <w:u w:val="single"/>
        </w:rPr>
      </w:pPr>
    </w:p>
    <w:p w:rsidR="00FD2B71" w:rsidRDefault="00FD2B71" w:rsidP="000E2725">
      <w:pPr>
        <w:spacing w:before="120" w:after="120"/>
        <w:jc w:val="center"/>
        <w:rPr>
          <w:b/>
          <w:sz w:val="24"/>
          <w:u w:val="single"/>
        </w:rPr>
      </w:pPr>
    </w:p>
    <w:p w:rsidR="00F967D6" w:rsidRDefault="00F967D6" w:rsidP="000E2725">
      <w:pPr>
        <w:spacing w:before="120" w:after="120"/>
        <w:jc w:val="center"/>
        <w:rPr>
          <w:b/>
          <w:sz w:val="24"/>
          <w:u w:val="single"/>
        </w:rPr>
      </w:pPr>
    </w:p>
    <w:p w:rsidR="009F0F92" w:rsidRDefault="009F0F92" w:rsidP="001B1611">
      <w:pPr>
        <w:rPr>
          <w:b/>
          <w:color w:val="000000"/>
          <w:sz w:val="24"/>
          <w:szCs w:val="24"/>
        </w:rPr>
      </w:pPr>
    </w:p>
    <w:p w:rsidR="009F0F92" w:rsidRPr="00D73ADB" w:rsidRDefault="009F0F92" w:rsidP="007C7578">
      <w:pPr>
        <w:spacing w:before="120" w:after="120"/>
        <w:jc w:val="center"/>
        <w:rPr>
          <w:b/>
          <w:color w:val="000000"/>
          <w:sz w:val="24"/>
          <w:szCs w:val="24"/>
        </w:rPr>
      </w:pPr>
      <w:r w:rsidRPr="00D73ADB">
        <w:rPr>
          <w:b/>
          <w:color w:val="000000"/>
          <w:sz w:val="24"/>
          <w:szCs w:val="24"/>
        </w:rPr>
        <w:lastRenderedPageBreak/>
        <w:t>EDITAL</w:t>
      </w:r>
    </w:p>
    <w:p w:rsidR="009F0F92" w:rsidRPr="00D73ADB" w:rsidRDefault="009F0F92" w:rsidP="007C7578">
      <w:pPr>
        <w:spacing w:before="120" w:after="120"/>
        <w:jc w:val="center"/>
        <w:rPr>
          <w:b/>
          <w:color w:val="000000"/>
          <w:sz w:val="24"/>
          <w:szCs w:val="24"/>
        </w:rPr>
      </w:pPr>
      <w:r w:rsidRPr="00D73ADB">
        <w:rPr>
          <w:b/>
          <w:color w:val="000000"/>
          <w:sz w:val="24"/>
          <w:szCs w:val="24"/>
        </w:rPr>
        <w:t>PREGÃO PRESENCIAL</w:t>
      </w:r>
      <w:r w:rsidR="009C186F">
        <w:rPr>
          <w:b/>
          <w:color w:val="000000"/>
          <w:sz w:val="24"/>
          <w:szCs w:val="24"/>
        </w:rPr>
        <w:t xml:space="preserve"> PARA REGISTRO DE PREÇOS Nº 073</w:t>
      </w:r>
      <w:r w:rsidRPr="00D73ADB">
        <w:rPr>
          <w:b/>
          <w:color w:val="000000"/>
          <w:sz w:val="24"/>
          <w:szCs w:val="24"/>
        </w:rPr>
        <w:t>/2021</w:t>
      </w:r>
    </w:p>
    <w:p w:rsidR="009F0F92" w:rsidRPr="00D73ADB" w:rsidRDefault="009F0F92" w:rsidP="007C7578">
      <w:pPr>
        <w:spacing w:before="120" w:after="120"/>
        <w:jc w:val="center"/>
        <w:rPr>
          <w:b/>
          <w:color w:val="000000"/>
          <w:sz w:val="24"/>
          <w:szCs w:val="24"/>
        </w:rPr>
      </w:pPr>
      <w:r w:rsidRPr="00D73ADB">
        <w:rPr>
          <w:b/>
          <w:color w:val="000000"/>
          <w:sz w:val="24"/>
          <w:szCs w:val="24"/>
        </w:rPr>
        <w:t>PROPOSTA DE PREÇOS</w:t>
      </w:r>
    </w:p>
    <w:p w:rsidR="009F0F92" w:rsidRPr="00D73ADB" w:rsidRDefault="009F0F92" w:rsidP="009F0F92">
      <w:pPr>
        <w:jc w:val="center"/>
        <w:rPr>
          <w:b/>
          <w:color w:val="000000"/>
          <w:sz w:val="24"/>
          <w:szCs w:val="24"/>
        </w:rPr>
      </w:pPr>
      <w:r w:rsidRPr="00D73ADB">
        <w:rPr>
          <w:b/>
          <w:color w:val="000000"/>
          <w:sz w:val="24"/>
          <w:szCs w:val="24"/>
        </w:rPr>
        <w:t>ANEXO II</w:t>
      </w:r>
    </w:p>
    <w:p w:rsidR="009F0F92" w:rsidRPr="00D11CCE" w:rsidRDefault="009F0F92" w:rsidP="009F0F92">
      <w:pPr>
        <w:jc w:val="center"/>
        <w:rPr>
          <w:b/>
          <w:bCs/>
          <w:color w:val="000000"/>
          <w:sz w:val="24"/>
          <w:szCs w:val="24"/>
        </w:rPr>
      </w:pPr>
    </w:p>
    <w:p w:rsidR="009F0F92" w:rsidRPr="00D11CCE" w:rsidRDefault="009F0F92" w:rsidP="009F0F92">
      <w:pPr>
        <w:pStyle w:val="Ttulo2"/>
        <w:spacing w:after="120"/>
        <w:rPr>
          <w:bCs/>
          <w:color w:val="000000"/>
          <w:szCs w:val="24"/>
        </w:rPr>
      </w:pPr>
      <w:r w:rsidRPr="00D11CCE">
        <w:rPr>
          <w:bCs/>
          <w:color w:val="000000"/>
          <w:szCs w:val="24"/>
        </w:rPr>
        <w:t>EMPRESA:____________________________________________________________</w:t>
      </w:r>
      <w:r>
        <w:rPr>
          <w:bCs/>
          <w:color w:val="000000"/>
          <w:szCs w:val="24"/>
        </w:rPr>
        <w:t>_</w:t>
      </w:r>
      <w:r w:rsidRPr="00D11CCE">
        <w:rPr>
          <w:bCs/>
          <w:color w:val="000000"/>
          <w:szCs w:val="24"/>
        </w:rPr>
        <w:t>_</w:t>
      </w:r>
      <w:r>
        <w:rPr>
          <w:bCs/>
          <w:color w:val="000000"/>
          <w:szCs w:val="24"/>
        </w:rPr>
        <w:t>___</w:t>
      </w:r>
      <w:r w:rsidRPr="00D11CCE">
        <w:rPr>
          <w:bCs/>
          <w:color w:val="000000"/>
          <w:szCs w:val="24"/>
        </w:rPr>
        <w:t>_</w:t>
      </w:r>
    </w:p>
    <w:p w:rsidR="009F0F92" w:rsidRPr="00D11CCE" w:rsidRDefault="009F0F92" w:rsidP="009F0F92">
      <w:pPr>
        <w:spacing w:after="120"/>
        <w:jc w:val="both"/>
        <w:rPr>
          <w:b/>
          <w:bCs/>
          <w:color w:val="000000"/>
          <w:sz w:val="24"/>
          <w:szCs w:val="24"/>
        </w:rPr>
      </w:pPr>
      <w:r w:rsidRPr="00D11CCE">
        <w:rPr>
          <w:b/>
          <w:bCs/>
          <w:color w:val="000000"/>
          <w:sz w:val="24"/>
          <w:szCs w:val="24"/>
        </w:rPr>
        <w:t>Endereço: ______________________________________________________________</w:t>
      </w:r>
      <w:r>
        <w:rPr>
          <w:b/>
          <w:bCs/>
          <w:color w:val="000000"/>
          <w:sz w:val="24"/>
          <w:szCs w:val="24"/>
        </w:rPr>
        <w:t>____</w:t>
      </w:r>
      <w:r w:rsidRPr="00D11CCE">
        <w:rPr>
          <w:b/>
          <w:bCs/>
          <w:color w:val="000000"/>
          <w:sz w:val="24"/>
          <w:szCs w:val="24"/>
        </w:rPr>
        <w:t>_</w:t>
      </w:r>
    </w:p>
    <w:p w:rsidR="009F0F92" w:rsidRPr="00D11CCE" w:rsidRDefault="009F0F92" w:rsidP="009F0F92">
      <w:pPr>
        <w:spacing w:after="120"/>
        <w:jc w:val="both"/>
        <w:rPr>
          <w:b/>
          <w:bCs/>
          <w:color w:val="000000"/>
          <w:sz w:val="24"/>
          <w:szCs w:val="24"/>
        </w:rPr>
      </w:pPr>
      <w:r w:rsidRPr="00D11CCE">
        <w:rPr>
          <w:b/>
          <w:bCs/>
          <w:color w:val="000000"/>
          <w:sz w:val="24"/>
          <w:szCs w:val="24"/>
        </w:rPr>
        <w:t>Cidade: _</w:t>
      </w:r>
      <w:r>
        <w:rPr>
          <w:b/>
          <w:bCs/>
          <w:color w:val="000000"/>
          <w:sz w:val="24"/>
          <w:szCs w:val="24"/>
        </w:rPr>
        <w:t>__</w:t>
      </w:r>
      <w:r w:rsidRPr="00D11CCE">
        <w:rPr>
          <w:b/>
          <w:bCs/>
          <w:color w:val="000000"/>
          <w:sz w:val="24"/>
          <w:szCs w:val="24"/>
        </w:rPr>
        <w:t xml:space="preserve">________________Estado: </w:t>
      </w:r>
      <w:r>
        <w:rPr>
          <w:b/>
          <w:bCs/>
          <w:color w:val="000000"/>
          <w:sz w:val="24"/>
          <w:szCs w:val="24"/>
        </w:rPr>
        <w:t>_</w:t>
      </w:r>
      <w:r w:rsidRPr="00D11CCE">
        <w:rPr>
          <w:b/>
          <w:bCs/>
          <w:color w:val="000000"/>
          <w:sz w:val="24"/>
          <w:szCs w:val="24"/>
        </w:rPr>
        <w:t>_________________</w:t>
      </w:r>
      <w:proofErr w:type="spellStart"/>
      <w:r w:rsidRPr="00D11CCE">
        <w:rPr>
          <w:b/>
          <w:bCs/>
          <w:color w:val="000000"/>
          <w:sz w:val="24"/>
          <w:szCs w:val="24"/>
        </w:rPr>
        <w:t>Tel</w:t>
      </w:r>
      <w:proofErr w:type="spellEnd"/>
      <w:r w:rsidRPr="00D11CCE">
        <w:rPr>
          <w:b/>
          <w:bCs/>
          <w:color w:val="000000"/>
          <w:sz w:val="24"/>
          <w:szCs w:val="24"/>
        </w:rPr>
        <w:t>: ___________________</w:t>
      </w:r>
      <w:r>
        <w:rPr>
          <w:b/>
          <w:bCs/>
          <w:color w:val="000000"/>
          <w:sz w:val="24"/>
          <w:szCs w:val="24"/>
        </w:rPr>
        <w:t>_</w:t>
      </w:r>
      <w:r w:rsidRPr="00D11CCE">
        <w:rPr>
          <w:b/>
          <w:bCs/>
          <w:color w:val="000000"/>
          <w:sz w:val="24"/>
          <w:szCs w:val="24"/>
        </w:rPr>
        <w:t>_</w:t>
      </w:r>
    </w:p>
    <w:p w:rsidR="009F0F92" w:rsidRDefault="009F0F92" w:rsidP="009F0F92">
      <w:pPr>
        <w:spacing w:after="120"/>
        <w:jc w:val="both"/>
        <w:rPr>
          <w:b/>
          <w:bCs/>
          <w:color w:val="000000"/>
          <w:sz w:val="24"/>
          <w:szCs w:val="24"/>
        </w:rPr>
      </w:pPr>
      <w:r w:rsidRPr="00D11CCE">
        <w:rPr>
          <w:b/>
          <w:bCs/>
          <w:color w:val="000000"/>
          <w:sz w:val="24"/>
          <w:szCs w:val="24"/>
        </w:rPr>
        <w:t xml:space="preserve">CNPJ: </w:t>
      </w:r>
      <w:r>
        <w:rPr>
          <w:b/>
          <w:bCs/>
          <w:color w:val="000000"/>
          <w:sz w:val="24"/>
          <w:szCs w:val="24"/>
        </w:rPr>
        <w:t>__</w:t>
      </w:r>
      <w:r w:rsidRPr="00D11CCE">
        <w:rPr>
          <w:b/>
          <w:bCs/>
          <w:color w:val="000000"/>
          <w:sz w:val="24"/>
          <w:szCs w:val="24"/>
        </w:rPr>
        <w:t>_______________________Inscrição Estadual:</w:t>
      </w:r>
      <w:r>
        <w:rPr>
          <w:b/>
          <w:bCs/>
          <w:color w:val="000000"/>
          <w:sz w:val="24"/>
          <w:szCs w:val="24"/>
        </w:rPr>
        <w:t>_</w:t>
      </w:r>
      <w:r w:rsidRPr="00D11CCE">
        <w:rPr>
          <w:b/>
          <w:bCs/>
          <w:color w:val="000000"/>
          <w:sz w:val="24"/>
          <w:szCs w:val="24"/>
        </w:rPr>
        <w:t>___________________</w:t>
      </w:r>
      <w:r>
        <w:rPr>
          <w:b/>
          <w:bCs/>
          <w:color w:val="000000"/>
          <w:sz w:val="24"/>
          <w:szCs w:val="24"/>
        </w:rPr>
        <w:t>__</w:t>
      </w:r>
      <w:r w:rsidRPr="00D11CCE">
        <w:rPr>
          <w:b/>
          <w:bCs/>
          <w:color w:val="000000"/>
          <w:sz w:val="24"/>
          <w:szCs w:val="24"/>
        </w:rPr>
        <w:t>____</w:t>
      </w:r>
      <w:r>
        <w:rPr>
          <w:b/>
          <w:bCs/>
          <w:color w:val="000000"/>
          <w:sz w:val="24"/>
          <w:szCs w:val="24"/>
        </w:rPr>
        <w:t>_</w:t>
      </w:r>
      <w:r w:rsidRPr="00D11CCE">
        <w:rPr>
          <w:b/>
          <w:bCs/>
          <w:color w:val="000000"/>
          <w:sz w:val="24"/>
          <w:szCs w:val="24"/>
        </w:rPr>
        <w:t>_</w:t>
      </w:r>
    </w:p>
    <w:p w:rsidR="009F0F92" w:rsidRDefault="009F0F92" w:rsidP="009F0F92">
      <w:pPr>
        <w:pStyle w:val="Ttulo2"/>
        <w:spacing w:after="120"/>
        <w:rPr>
          <w:bCs/>
          <w:color w:val="000000"/>
          <w:szCs w:val="24"/>
          <w:lang w:val="pt-BR"/>
        </w:rPr>
      </w:pPr>
      <w:r w:rsidRPr="006278D0">
        <w:rPr>
          <w:bCs/>
          <w:color w:val="000000"/>
          <w:szCs w:val="24"/>
        </w:rPr>
        <w:t>E-mail</w:t>
      </w:r>
      <w:r w:rsidRPr="00D11CCE">
        <w:rPr>
          <w:bCs/>
          <w:color w:val="000000"/>
          <w:szCs w:val="24"/>
        </w:rPr>
        <w:t>:___________________________</w:t>
      </w:r>
      <w:r>
        <w:rPr>
          <w:bCs/>
          <w:color w:val="000000"/>
          <w:szCs w:val="24"/>
        </w:rPr>
        <w:t>___________________________________</w:t>
      </w:r>
      <w:r w:rsidRPr="00D11CCE">
        <w:rPr>
          <w:bCs/>
          <w:color w:val="000000"/>
          <w:szCs w:val="24"/>
        </w:rPr>
        <w:t>________</w:t>
      </w:r>
    </w:p>
    <w:tbl>
      <w:tblPr>
        <w:tblW w:w="9498" w:type="dxa"/>
        <w:tblInd w:w="70" w:type="dxa"/>
        <w:tblBorders>
          <w:top w:val="single" w:sz="4" w:space="0" w:color="auto"/>
          <w:bottom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C174E1" w:rsidRPr="008E7518" w:rsidTr="00C174E1">
        <w:trPr>
          <w:trHeight w:val="475"/>
        </w:trPr>
        <w:tc>
          <w:tcPr>
            <w:tcW w:w="9498" w:type="dxa"/>
            <w:shd w:val="clear" w:color="auto" w:fill="DBE5F1"/>
            <w:vAlign w:val="center"/>
          </w:tcPr>
          <w:p w:rsidR="00C174E1" w:rsidRPr="00D75CFA" w:rsidRDefault="00C174E1" w:rsidP="00C174E1">
            <w:pPr>
              <w:spacing w:line="360" w:lineRule="auto"/>
              <w:ind w:left="72" w:right="355" w:hanging="72"/>
              <w:jc w:val="center"/>
              <w:rPr>
                <w:b/>
                <w:color w:val="000000"/>
                <w:sz w:val="22"/>
                <w:szCs w:val="22"/>
                <w:u w:val="single"/>
              </w:rPr>
            </w:pPr>
            <w:r w:rsidRPr="00D75CFA">
              <w:rPr>
                <w:b/>
                <w:color w:val="000000"/>
                <w:sz w:val="24"/>
                <w:szCs w:val="22"/>
                <w:u w:val="single"/>
              </w:rPr>
              <w:t>LOTE ÚNICO</w:t>
            </w:r>
          </w:p>
        </w:tc>
      </w:tr>
    </w:tbl>
    <w:tbl>
      <w:tblPr>
        <w:tblpPr w:leftFromText="141" w:rightFromText="141" w:vertAnchor="text" w:horzAnchor="margin" w:tblpX="70" w:tblpY="106"/>
        <w:tblW w:w="9568" w:type="dxa"/>
        <w:tblLayout w:type="fixed"/>
        <w:tblCellMar>
          <w:left w:w="70" w:type="dxa"/>
          <w:right w:w="70" w:type="dxa"/>
        </w:tblCellMar>
        <w:tblLook w:val="04A0" w:firstRow="1" w:lastRow="0" w:firstColumn="1" w:lastColumn="0" w:noHBand="0" w:noVBand="1"/>
      </w:tblPr>
      <w:tblGrid>
        <w:gridCol w:w="497"/>
        <w:gridCol w:w="4393"/>
        <w:gridCol w:w="992"/>
        <w:gridCol w:w="851"/>
        <w:gridCol w:w="1275"/>
        <w:gridCol w:w="1560"/>
      </w:tblGrid>
      <w:tr w:rsidR="000F3F0F" w:rsidRPr="00E14E8D" w:rsidTr="000F3F0F">
        <w:trPr>
          <w:trHeight w:val="357"/>
        </w:trPr>
        <w:tc>
          <w:tcPr>
            <w:tcW w:w="497" w:type="dxa"/>
            <w:tcBorders>
              <w:top w:val="single" w:sz="4" w:space="0" w:color="auto"/>
              <w:left w:val="single" w:sz="4" w:space="0" w:color="auto"/>
              <w:bottom w:val="single" w:sz="4" w:space="0" w:color="auto"/>
              <w:right w:val="single" w:sz="4" w:space="0" w:color="auto"/>
            </w:tcBorders>
            <w:shd w:val="clear" w:color="auto" w:fill="B4C6E7"/>
            <w:noWrap/>
            <w:vAlign w:val="center"/>
            <w:hideMark/>
          </w:tcPr>
          <w:p w:rsidR="00C174E1" w:rsidRPr="0037032C" w:rsidRDefault="00C174E1" w:rsidP="00C174E1">
            <w:pPr>
              <w:ind w:right="-70"/>
              <w:jc w:val="center"/>
              <w:rPr>
                <w:b/>
                <w:sz w:val="20"/>
              </w:rPr>
            </w:pPr>
            <w:r w:rsidRPr="0037032C">
              <w:rPr>
                <w:b/>
                <w:sz w:val="20"/>
              </w:rPr>
              <w:t>Nº</w:t>
            </w:r>
          </w:p>
        </w:tc>
        <w:tc>
          <w:tcPr>
            <w:tcW w:w="4393" w:type="dxa"/>
            <w:tcBorders>
              <w:top w:val="single" w:sz="4" w:space="0" w:color="auto"/>
              <w:left w:val="nil"/>
              <w:bottom w:val="single" w:sz="4" w:space="0" w:color="auto"/>
              <w:right w:val="single" w:sz="4" w:space="0" w:color="auto"/>
            </w:tcBorders>
            <w:shd w:val="clear" w:color="auto" w:fill="B4C6E7"/>
            <w:vAlign w:val="center"/>
            <w:hideMark/>
          </w:tcPr>
          <w:p w:rsidR="00C174E1" w:rsidRPr="00E43F3E" w:rsidRDefault="00C174E1" w:rsidP="00C174E1">
            <w:pPr>
              <w:jc w:val="center"/>
              <w:rPr>
                <w:b/>
                <w:color w:val="000000"/>
                <w:sz w:val="14"/>
              </w:rPr>
            </w:pPr>
            <w:r w:rsidRPr="00E43F3E">
              <w:rPr>
                <w:b/>
                <w:sz w:val="14"/>
              </w:rPr>
              <w:t>ITEM/</w:t>
            </w:r>
            <w:r w:rsidRPr="00E43F3E">
              <w:rPr>
                <w:b/>
                <w:color w:val="000000"/>
                <w:sz w:val="14"/>
              </w:rPr>
              <w:t>DESCRIÇÃO</w:t>
            </w:r>
          </w:p>
        </w:tc>
        <w:tc>
          <w:tcPr>
            <w:tcW w:w="992"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C174E1" w:rsidRPr="00C10879" w:rsidRDefault="00C174E1" w:rsidP="00C174E1">
            <w:pPr>
              <w:ind w:left="72" w:hanging="72"/>
              <w:jc w:val="center"/>
              <w:rPr>
                <w:b/>
                <w:bCs/>
                <w:color w:val="000000"/>
                <w:sz w:val="20"/>
              </w:rPr>
            </w:pPr>
            <w:r w:rsidRPr="00C57888">
              <w:rPr>
                <w:b/>
                <w:bCs/>
                <w:color w:val="000000"/>
                <w:sz w:val="14"/>
              </w:rPr>
              <w:t>UNID. MEDIDA</w:t>
            </w:r>
          </w:p>
        </w:tc>
        <w:tc>
          <w:tcPr>
            <w:tcW w:w="851" w:type="dxa"/>
            <w:tcBorders>
              <w:top w:val="single" w:sz="4" w:space="0" w:color="auto"/>
              <w:left w:val="nil"/>
              <w:bottom w:val="single" w:sz="4" w:space="0" w:color="auto"/>
              <w:right w:val="single" w:sz="4" w:space="0" w:color="auto"/>
            </w:tcBorders>
            <w:shd w:val="clear" w:color="auto" w:fill="B4C6E7"/>
            <w:vAlign w:val="center"/>
          </w:tcPr>
          <w:p w:rsidR="00C174E1" w:rsidRPr="00C57888" w:rsidRDefault="00C174E1" w:rsidP="00C174E1">
            <w:pPr>
              <w:jc w:val="center"/>
              <w:rPr>
                <w:b/>
                <w:sz w:val="14"/>
                <w:szCs w:val="22"/>
              </w:rPr>
            </w:pPr>
            <w:r w:rsidRPr="00C57888">
              <w:rPr>
                <w:b/>
                <w:sz w:val="14"/>
                <w:szCs w:val="22"/>
              </w:rPr>
              <w:t>QUANT. MÁXIMA</w:t>
            </w:r>
          </w:p>
        </w:tc>
        <w:tc>
          <w:tcPr>
            <w:tcW w:w="1275" w:type="dxa"/>
            <w:tcBorders>
              <w:top w:val="single" w:sz="4" w:space="0" w:color="auto"/>
              <w:left w:val="single" w:sz="4" w:space="0" w:color="auto"/>
              <w:bottom w:val="single" w:sz="4" w:space="0" w:color="auto"/>
              <w:right w:val="single" w:sz="4" w:space="0" w:color="auto"/>
            </w:tcBorders>
            <w:shd w:val="clear" w:color="auto" w:fill="B4C6E7"/>
            <w:vAlign w:val="center"/>
          </w:tcPr>
          <w:p w:rsidR="00C174E1" w:rsidRPr="0003671B" w:rsidRDefault="00C174E1" w:rsidP="00C174E1">
            <w:pPr>
              <w:jc w:val="center"/>
              <w:rPr>
                <w:b/>
                <w:color w:val="000000"/>
                <w:sz w:val="14"/>
                <w:szCs w:val="22"/>
              </w:rPr>
            </w:pPr>
            <w:r w:rsidRPr="0003671B">
              <w:rPr>
                <w:b/>
                <w:color w:val="000000"/>
                <w:sz w:val="14"/>
                <w:szCs w:val="22"/>
              </w:rPr>
              <w:t>VALOR UNITÁRIO</w:t>
            </w:r>
          </w:p>
          <w:p w:rsidR="00C174E1" w:rsidRPr="0003671B" w:rsidRDefault="00C174E1" w:rsidP="00C174E1">
            <w:pPr>
              <w:jc w:val="center"/>
              <w:rPr>
                <w:b/>
                <w:color w:val="000000"/>
                <w:sz w:val="14"/>
                <w:szCs w:val="22"/>
              </w:rPr>
            </w:pPr>
            <w:r w:rsidRPr="0003671B">
              <w:rPr>
                <w:b/>
                <w:color w:val="000000"/>
                <w:sz w:val="14"/>
                <w:szCs w:val="22"/>
              </w:rPr>
              <w:t>(EM R$)</w:t>
            </w:r>
          </w:p>
        </w:tc>
        <w:tc>
          <w:tcPr>
            <w:tcW w:w="1560" w:type="dxa"/>
            <w:tcBorders>
              <w:top w:val="single" w:sz="4" w:space="0" w:color="auto"/>
              <w:left w:val="single" w:sz="4" w:space="0" w:color="auto"/>
              <w:bottom w:val="single" w:sz="4" w:space="0" w:color="auto"/>
              <w:right w:val="single" w:sz="4" w:space="0" w:color="auto"/>
            </w:tcBorders>
            <w:shd w:val="clear" w:color="auto" w:fill="B4C6E7"/>
            <w:vAlign w:val="center"/>
          </w:tcPr>
          <w:p w:rsidR="00C174E1" w:rsidRPr="0003671B" w:rsidRDefault="00C174E1" w:rsidP="00C174E1">
            <w:pPr>
              <w:jc w:val="center"/>
              <w:rPr>
                <w:b/>
                <w:color w:val="000000"/>
                <w:sz w:val="14"/>
                <w:szCs w:val="22"/>
              </w:rPr>
            </w:pPr>
            <w:r w:rsidRPr="0003671B">
              <w:rPr>
                <w:b/>
                <w:color w:val="000000"/>
                <w:sz w:val="14"/>
                <w:szCs w:val="22"/>
              </w:rPr>
              <w:t>VALOR</w:t>
            </w:r>
          </w:p>
          <w:p w:rsidR="00C174E1" w:rsidRPr="0003671B" w:rsidRDefault="00C174E1" w:rsidP="00C174E1">
            <w:pPr>
              <w:jc w:val="center"/>
              <w:rPr>
                <w:b/>
                <w:color w:val="000000"/>
                <w:sz w:val="14"/>
                <w:szCs w:val="22"/>
              </w:rPr>
            </w:pPr>
            <w:r w:rsidRPr="0003671B">
              <w:rPr>
                <w:b/>
                <w:color w:val="000000"/>
                <w:sz w:val="14"/>
                <w:szCs w:val="22"/>
              </w:rPr>
              <w:t>TOTAL</w:t>
            </w:r>
          </w:p>
          <w:p w:rsidR="00C174E1" w:rsidRPr="0003671B" w:rsidRDefault="00C174E1" w:rsidP="00C174E1">
            <w:pPr>
              <w:jc w:val="center"/>
              <w:rPr>
                <w:b/>
                <w:color w:val="000000"/>
                <w:sz w:val="14"/>
                <w:szCs w:val="22"/>
              </w:rPr>
            </w:pPr>
            <w:r w:rsidRPr="0003671B">
              <w:rPr>
                <w:b/>
                <w:color w:val="000000"/>
                <w:sz w:val="14"/>
                <w:szCs w:val="22"/>
              </w:rPr>
              <w:t>(EM R$)</w:t>
            </w:r>
          </w:p>
        </w:tc>
      </w:tr>
      <w:tr w:rsidR="000F3F0F" w:rsidRPr="00E14E8D" w:rsidTr="000F3F0F">
        <w:trPr>
          <w:trHeight w:val="1210"/>
        </w:trPr>
        <w:tc>
          <w:tcPr>
            <w:tcW w:w="4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74E1" w:rsidRPr="0037032C" w:rsidRDefault="00C174E1" w:rsidP="00C174E1">
            <w:pPr>
              <w:jc w:val="center"/>
              <w:rPr>
                <w:b/>
                <w:color w:val="000000"/>
                <w:sz w:val="20"/>
              </w:rPr>
            </w:pPr>
            <w:r w:rsidRPr="0037032C">
              <w:rPr>
                <w:b/>
                <w:color w:val="000000"/>
                <w:sz w:val="20"/>
              </w:rPr>
              <w:t>01</w:t>
            </w:r>
          </w:p>
        </w:tc>
        <w:tc>
          <w:tcPr>
            <w:tcW w:w="4393" w:type="dxa"/>
            <w:tcBorders>
              <w:top w:val="single" w:sz="4" w:space="0" w:color="auto"/>
              <w:left w:val="nil"/>
              <w:bottom w:val="single" w:sz="4" w:space="0" w:color="auto"/>
              <w:right w:val="single" w:sz="4" w:space="0" w:color="auto"/>
            </w:tcBorders>
            <w:shd w:val="clear" w:color="auto" w:fill="auto"/>
            <w:vAlign w:val="center"/>
          </w:tcPr>
          <w:p w:rsidR="00C174E1" w:rsidRPr="00D22F69" w:rsidRDefault="00C174E1" w:rsidP="00C174E1">
            <w:pPr>
              <w:jc w:val="both"/>
              <w:rPr>
                <w:color w:val="FF0000"/>
                <w:sz w:val="22"/>
              </w:rPr>
            </w:pPr>
            <w:r w:rsidRPr="00D22F69">
              <w:rPr>
                <w:color w:val="00000A"/>
                <w:sz w:val="22"/>
              </w:rPr>
              <w:t>Serviços de manejo e reparos (Retirada, assentamento e reassentamento) de paralelepípedos, lajotas (</w:t>
            </w:r>
            <w:proofErr w:type="spellStart"/>
            <w:r w:rsidRPr="00D22F69">
              <w:rPr>
                <w:color w:val="00000A"/>
                <w:sz w:val="22"/>
              </w:rPr>
              <w:t>bloquetes</w:t>
            </w:r>
            <w:proofErr w:type="spellEnd"/>
            <w:r w:rsidRPr="00D22F69">
              <w:rPr>
                <w:color w:val="00000A"/>
                <w:sz w:val="22"/>
              </w:rPr>
              <w:t xml:space="preserve">), pisos </w:t>
            </w:r>
            <w:proofErr w:type="spellStart"/>
            <w:r w:rsidRPr="00D22F69">
              <w:rPr>
                <w:color w:val="00000A"/>
                <w:sz w:val="22"/>
              </w:rPr>
              <w:t>intertravados</w:t>
            </w:r>
            <w:proofErr w:type="spellEnd"/>
            <w:r w:rsidRPr="00D22F69">
              <w:rPr>
                <w:color w:val="00000A"/>
                <w:sz w:val="22"/>
              </w:rPr>
              <w:t xml:space="preserve"> e similares.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74E1" w:rsidRPr="00D24C25" w:rsidRDefault="00C174E1" w:rsidP="00C174E1">
            <w:pPr>
              <w:jc w:val="center"/>
              <w:rPr>
                <w:sz w:val="22"/>
                <w:szCs w:val="22"/>
              </w:rPr>
            </w:pPr>
            <w:r w:rsidRPr="00D24C25">
              <w:rPr>
                <w:sz w:val="22"/>
                <w:szCs w:val="22"/>
              </w:rPr>
              <w:t>M²</w:t>
            </w:r>
          </w:p>
        </w:tc>
        <w:tc>
          <w:tcPr>
            <w:tcW w:w="851" w:type="dxa"/>
            <w:tcBorders>
              <w:top w:val="single" w:sz="4" w:space="0" w:color="auto"/>
              <w:left w:val="nil"/>
              <w:bottom w:val="single" w:sz="4" w:space="0" w:color="auto"/>
              <w:right w:val="single" w:sz="4" w:space="0" w:color="auto"/>
            </w:tcBorders>
            <w:vAlign w:val="center"/>
          </w:tcPr>
          <w:p w:rsidR="00C174E1" w:rsidRPr="00D24C25" w:rsidRDefault="00C174E1" w:rsidP="00C174E1">
            <w:pPr>
              <w:jc w:val="center"/>
              <w:rPr>
                <w:sz w:val="22"/>
                <w:szCs w:val="22"/>
              </w:rPr>
            </w:pPr>
            <w:r w:rsidRPr="00D24C25">
              <w:rPr>
                <w:sz w:val="22"/>
                <w:szCs w:val="22"/>
              </w:rPr>
              <w:t>8</w:t>
            </w:r>
            <w:r>
              <w:rPr>
                <w:sz w:val="22"/>
                <w:szCs w:val="22"/>
              </w:rPr>
              <w:t>.</w:t>
            </w:r>
            <w:r w:rsidRPr="00D24C25">
              <w:rPr>
                <w:sz w:val="22"/>
                <w:szCs w:val="22"/>
              </w:rPr>
              <w:t>000</w:t>
            </w:r>
          </w:p>
        </w:tc>
        <w:tc>
          <w:tcPr>
            <w:tcW w:w="1275" w:type="dxa"/>
            <w:tcBorders>
              <w:top w:val="single" w:sz="4" w:space="0" w:color="auto"/>
              <w:left w:val="single" w:sz="4" w:space="0" w:color="auto"/>
              <w:bottom w:val="single" w:sz="4" w:space="0" w:color="auto"/>
              <w:right w:val="single" w:sz="4" w:space="0" w:color="auto"/>
            </w:tcBorders>
            <w:vAlign w:val="center"/>
          </w:tcPr>
          <w:p w:rsidR="00C174E1" w:rsidRPr="00D22F69" w:rsidRDefault="00C174E1" w:rsidP="00C174E1">
            <w:pPr>
              <w:jc w:val="center"/>
              <w:rPr>
                <w:b/>
                <w:bCs/>
                <w:color w:val="000000"/>
                <w:sz w:val="22"/>
                <w:szCs w:val="14"/>
              </w:rPr>
            </w:pPr>
          </w:p>
        </w:tc>
        <w:tc>
          <w:tcPr>
            <w:tcW w:w="1560" w:type="dxa"/>
            <w:tcBorders>
              <w:top w:val="single" w:sz="4" w:space="0" w:color="auto"/>
              <w:left w:val="single" w:sz="4" w:space="0" w:color="auto"/>
              <w:bottom w:val="single" w:sz="4" w:space="0" w:color="auto"/>
              <w:right w:val="single" w:sz="4" w:space="0" w:color="auto"/>
            </w:tcBorders>
            <w:vAlign w:val="center"/>
          </w:tcPr>
          <w:p w:rsidR="00C174E1" w:rsidRPr="00D22F69" w:rsidRDefault="00C174E1" w:rsidP="00C174E1">
            <w:pPr>
              <w:jc w:val="center"/>
              <w:rPr>
                <w:b/>
                <w:color w:val="000000"/>
                <w:sz w:val="22"/>
                <w:szCs w:val="14"/>
              </w:rPr>
            </w:pPr>
          </w:p>
        </w:tc>
      </w:tr>
      <w:tr w:rsidR="000F3F0F" w:rsidRPr="00E14E8D" w:rsidTr="000F3F0F">
        <w:trPr>
          <w:trHeight w:val="688"/>
        </w:trPr>
        <w:tc>
          <w:tcPr>
            <w:tcW w:w="4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74E1" w:rsidRPr="0037032C" w:rsidRDefault="00C174E1" w:rsidP="00C174E1">
            <w:pPr>
              <w:jc w:val="center"/>
              <w:rPr>
                <w:b/>
                <w:color w:val="000000"/>
                <w:sz w:val="20"/>
              </w:rPr>
            </w:pPr>
            <w:r w:rsidRPr="0037032C">
              <w:rPr>
                <w:b/>
                <w:color w:val="000000"/>
                <w:sz w:val="20"/>
              </w:rPr>
              <w:t>02</w:t>
            </w:r>
          </w:p>
        </w:tc>
        <w:tc>
          <w:tcPr>
            <w:tcW w:w="4393" w:type="dxa"/>
            <w:tcBorders>
              <w:top w:val="single" w:sz="4" w:space="0" w:color="auto"/>
              <w:left w:val="nil"/>
              <w:bottom w:val="single" w:sz="4" w:space="0" w:color="auto"/>
              <w:right w:val="single" w:sz="4" w:space="0" w:color="auto"/>
            </w:tcBorders>
            <w:shd w:val="clear" w:color="auto" w:fill="auto"/>
            <w:vAlign w:val="center"/>
          </w:tcPr>
          <w:p w:rsidR="00C174E1" w:rsidRPr="00D22F69" w:rsidRDefault="00C174E1" w:rsidP="00C174E1">
            <w:pPr>
              <w:jc w:val="both"/>
              <w:rPr>
                <w:color w:val="00000A"/>
                <w:sz w:val="22"/>
              </w:rPr>
            </w:pPr>
            <w:r w:rsidRPr="00D22F69">
              <w:rPr>
                <w:color w:val="00000A"/>
                <w:sz w:val="22"/>
              </w:rPr>
              <w:t xml:space="preserve">Serviços de manejo e reparos (Retirada, assentamento e reassentamento) de </w:t>
            </w:r>
            <w:proofErr w:type="spellStart"/>
            <w:r w:rsidRPr="00D22F69">
              <w:rPr>
                <w:color w:val="00000A"/>
                <w:sz w:val="22"/>
              </w:rPr>
              <w:t>meio-fios</w:t>
            </w:r>
            <w:proofErr w:type="spellEnd"/>
            <w:r w:rsidRPr="00D22F69">
              <w:rPr>
                <w:color w:val="00000A"/>
                <w:sz w:val="22"/>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74E1" w:rsidRPr="00D24C25" w:rsidRDefault="00C174E1" w:rsidP="00C174E1">
            <w:pPr>
              <w:jc w:val="center"/>
              <w:rPr>
                <w:sz w:val="22"/>
                <w:szCs w:val="22"/>
              </w:rPr>
            </w:pPr>
            <w:r w:rsidRPr="00D24C25">
              <w:rPr>
                <w:sz w:val="22"/>
                <w:szCs w:val="22"/>
              </w:rPr>
              <w:t>Metro linear</w:t>
            </w:r>
          </w:p>
        </w:tc>
        <w:tc>
          <w:tcPr>
            <w:tcW w:w="851" w:type="dxa"/>
            <w:tcBorders>
              <w:top w:val="single" w:sz="4" w:space="0" w:color="auto"/>
              <w:left w:val="nil"/>
              <w:bottom w:val="single" w:sz="4" w:space="0" w:color="auto"/>
              <w:right w:val="single" w:sz="4" w:space="0" w:color="auto"/>
            </w:tcBorders>
            <w:vAlign w:val="center"/>
          </w:tcPr>
          <w:p w:rsidR="00C174E1" w:rsidRPr="00D24C25" w:rsidRDefault="00C174E1" w:rsidP="00C174E1">
            <w:pPr>
              <w:jc w:val="center"/>
              <w:rPr>
                <w:sz w:val="22"/>
                <w:szCs w:val="22"/>
              </w:rPr>
            </w:pPr>
            <w:r w:rsidRPr="00D24C25">
              <w:rPr>
                <w:sz w:val="22"/>
                <w:szCs w:val="22"/>
              </w:rPr>
              <w:t>6</w:t>
            </w:r>
            <w:r>
              <w:rPr>
                <w:sz w:val="22"/>
                <w:szCs w:val="22"/>
              </w:rPr>
              <w:t>.</w:t>
            </w:r>
            <w:r w:rsidRPr="00D24C25">
              <w:rPr>
                <w:sz w:val="22"/>
                <w:szCs w:val="22"/>
              </w:rPr>
              <w:t>000</w:t>
            </w:r>
          </w:p>
        </w:tc>
        <w:tc>
          <w:tcPr>
            <w:tcW w:w="1275" w:type="dxa"/>
            <w:tcBorders>
              <w:top w:val="single" w:sz="4" w:space="0" w:color="auto"/>
              <w:left w:val="single" w:sz="4" w:space="0" w:color="auto"/>
              <w:bottom w:val="single" w:sz="4" w:space="0" w:color="auto"/>
              <w:right w:val="single" w:sz="4" w:space="0" w:color="auto"/>
            </w:tcBorders>
            <w:vAlign w:val="center"/>
          </w:tcPr>
          <w:p w:rsidR="00C174E1" w:rsidRPr="00D22F69" w:rsidRDefault="00C174E1" w:rsidP="00C174E1">
            <w:pPr>
              <w:jc w:val="center"/>
              <w:rPr>
                <w:b/>
                <w:bCs/>
                <w:color w:val="000000"/>
                <w:sz w:val="22"/>
                <w:szCs w:val="14"/>
              </w:rPr>
            </w:pPr>
          </w:p>
        </w:tc>
        <w:tc>
          <w:tcPr>
            <w:tcW w:w="1560" w:type="dxa"/>
            <w:tcBorders>
              <w:top w:val="single" w:sz="4" w:space="0" w:color="auto"/>
              <w:left w:val="single" w:sz="4" w:space="0" w:color="auto"/>
              <w:bottom w:val="single" w:sz="4" w:space="0" w:color="auto"/>
              <w:right w:val="single" w:sz="4" w:space="0" w:color="auto"/>
            </w:tcBorders>
            <w:vAlign w:val="center"/>
          </w:tcPr>
          <w:p w:rsidR="00C174E1" w:rsidRPr="00D22F69" w:rsidRDefault="00C174E1" w:rsidP="00C174E1">
            <w:pPr>
              <w:jc w:val="center"/>
              <w:rPr>
                <w:b/>
                <w:color w:val="000000"/>
                <w:sz w:val="22"/>
                <w:szCs w:val="14"/>
              </w:rPr>
            </w:pPr>
          </w:p>
        </w:tc>
      </w:tr>
      <w:tr w:rsidR="000F3F0F" w:rsidRPr="00E14E8D" w:rsidTr="000F3F0F">
        <w:trPr>
          <w:cantSplit/>
          <w:trHeight w:val="698"/>
        </w:trPr>
        <w:tc>
          <w:tcPr>
            <w:tcW w:w="4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74E1" w:rsidRPr="0037032C" w:rsidRDefault="00C174E1" w:rsidP="00C174E1">
            <w:pPr>
              <w:jc w:val="center"/>
              <w:rPr>
                <w:b/>
                <w:color w:val="000000"/>
                <w:sz w:val="20"/>
              </w:rPr>
            </w:pPr>
            <w:r w:rsidRPr="0037032C">
              <w:rPr>
                <w:b/>
                <w:color w:val="000000"/>
                <w:sz w:val="20"/>
              </w:rPr>
              <w:t>03</w:t>
            </w:r>
          </w:p>
        </w:tc>
        <w:tc>
          <w:tcPr>
            <w:tcW w:w="4393" w:type="dxa"/>
            <w:tcBorders>
              <w:top w:val="single" w:sz="4" w:space="0" w:color="auto"/>
              <w:left w:val="nil"/>
              <w:bottom w:val="single" w:sz="4" w:space="0" w:color="auto"/>
              <w:right w:val="single" w:sz="4" w:space="0" w:color="auto"/>
            </w:tcBorders>
            <w:shd w:val="clear" w:color="auto" w:fill="auto"/>
            <w:vAlign w:val="center"/>
          </w:tcPr>
          <w:p w:rsidR="00C174E1" w:rsidRPr="00D22F69" w:rsidRDefault="00C174E1" w:rsidP="00C174E1">
            <w:pPr>
              <w:jc w:val="both"/>
              <w:rPr>
                <w:color w:val="00000A"/>
                <w:sz w:val="22"/>
              </w:rPr>
            </w:pPr>
            <w:r w:rsidRPr="00D22F69">
              <w:rPr>
                <w:color w:val="00000A"/>
                <w:sz w:val="22"/>
              </w:rPr>
              <w:t xml:space="preserve">Serviços de reparos </w:t>
            </w:r>
            <w:r w:rsidRPr="00D22F69">
              <w:rPr>
                <w:sz w:val="22"/>
              </w:rPr>
              <w:t>em canaletas para drenagem, com seção de 0,30</w:t>
            </w:r>
            <w:proofErr w:type="gramStart"/>
            <w:r w:rsidRPr="00D22F69">
              <w:rPr>
                <w:sz w:val="22"/>
              </w:rPr>
              <w:t>x0,</w:t>
            </w:r>
            <w:proofErr w:type="gramEnd"/>
            <w:r w:rsidRPr="00D22F69">
              <w:rPr>
                <w:sz w:val="22"/>
              </w:rPr>
              <w:t>30m.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74E1" w:rsidRPr="00D24C25" w:rsidRDefault="00C174E1" w:rsidP="00C174E1">
            <w:pPr>
              <w:jc w:val="center"/>
              <w:rPr>
                <w:sz w:val="22"/>
                <w:szCs w:val="22"/>
              </w:rPr>
            </w:pPr>
            <w:r w:rsidRPr="00D24C25">
              <w:rPr>
                <w:sz w:val="22"/>
                <w:szCs w:val="22"/>
              </w:rPr>
              <w:t>Metro linear</w:t>
            </w:r>
          </w:p>
        </w:tc>
        <w:tc>
          <w:tcPr>
            <w:tcW w:w="851" w:type="dxa"/>
            <w:tcBorders>
              <w:top w:val="single" w:sz="4" w:space="0" w:color="auto"/>
              <w:left w:val="nil"/>
              <w:bottom w:val="single" w:sz="4" w:space="0" w:color="auto"/>
              <w:right w:val="single" w:sz="4" w:space="0" w:color="auto"/>
            </w:tcBorders>
            <w:vAlign w:val="center"/>
          </w:tcPr>
          <w:p w:rsidR="00C174E1" w:rsidRPr="00D24C25" w:rsidRDefault="00C174E1" w:rsidP="00C174E1">
            <w:pPr>
              <w:jc w:val="center"/>
              <w:rPr>
                <w:sz w:val="22"/>
                <w:szCs w:val="22"/>
              </w:rPr>
            </w:pPr>
            <w:r w:rsidRPr="00D24C25">
              <w:rPr>
                <w:sz w:val="22"/>
                <w:szCs w:val="22"/>
              </w:rPr>
              <w:t>2</w:t>
            </w:r>
            <w:r>
              <w:rPr>
                <w:sz w:val="22"/>
                <w:szCs w:val="22"/>
              </w:rPr>
              <w:t>.</w:t>
            </w:r>
            <w:r w:rsidRPr="00D24C25">
              <w:rPr>
                <w:sz w:val="22"/>
                <w:szCs w:val="22"/>
              </w:rPr>
              <w:t>000</w:t>
            </w:r>
          </w:p>
        </w:tc>
        <w:tc>
          <w:tcPr>
            <w:tcW w:w="1275" w:type="dxa"/>
            <w:tcBorders>
              <w:top w:val="single" w:sz="4" w:space="0" w:color="auto"/>
              <w:left w:val="single" w:sz="4" w:space="0" w:color="auto"/>
              <w:bottom w:val="single" w:sz="4" w:space="0" w:color="auto"/>
              <w:right w:val="single" w:sz="4" w:space="0" w:color="auto"/>
            </w:tcBorders>
            <w:vAlign w:val="center"/>
          </w:tcPr>
          <w:p w:rsidR="00C174E1" w:rsidRPr="00D22F69" w:rsidRDefault="00C174E1" w:rsidP="00C174E1">
            <w:pPr>
              <w:jc w:val="center"/>
              <w:rPr>
                <w:b/>
                <w:bCs/>
                <w:color w:val="000000"/>
                <w:sz w:val="22"/>
                <w:szCs w:val="14"/>
              </w:rPr>
            </w:pPr>
          </w:p>
        </w:tc>
        <w:tc>
          <w:tcPr>
            <w:tcW w:w="1560" w:type="dxa"/>
            <w:tcBorders>
              <w:top w:val="single" w:sz="4" w:space="0" w:color="auto"/>
              <w:left w:val="single" w:sz="4" w:space="0" w:color="auto"/>
              <w:bottom w:val="single" w:sz="4" w:space="0" w:color="auto"/>
              <w:right w:val="single" w:sz="4" w:space="0" w:color="auto"/>
            </w:tcBorders>
            <w:vAlign w:val="center"/>
          </w:tcPr>
          <w:p w:rsidR="00C174E1" w:rsidRPr="00D22F69" w:rsidRDefault="00C174E1" w:rsidP="00C174E1">
            <w:pPr>
              <w:jc w:val="center"/>
              <w:rPr>
                <w:b/>
                <w:color w:val="000000"/>
                <w:sz w:val="22"/>
                <w:szCs w:val="14"/>
              </w:rPr>
            </w:pPr>
          </w:p>
        </w:tc>
      </w:tr>
      <w:tr w:rsidR="000F3F0F" w:rsidRPr="00E14E8D" w:rsidTr="000F3F0F">
        <w:trPr>
          <w:trHeight w:val="694"/>
        </w:trPr>
        <w:tc>
          <w:tcPr>
            <w:tcW w:w="4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74E1" w:rsidRPr="0037032C" w:rsidRDefault="00C174E1" w:rsidP="00C174E1">
            <w:pPr>
              <w:jc w:val="center"/>
              <w:rPr>
                <w:b/>
                <w:color w:val="000000"/>
                <w:sz w:val="20"/>
              </w:rPr>
            </w:pPr>
            <w:r w:rsidRPr="0037032C">
              <w:rPr>
                <w:b/>
                <w:color w:val="000000"/>
                <w:sz w:val="20"/>
              </w:rPr>
              <w:t>04</w:t>
            </w:r>
          </w:p>
        </w:tc>
        <w:tc>
          <w:tcPr>
            <w:tcW w:w="4393" w:type="dxa"/>
            <w:tcBorders>
              <w:top w:val="single" w:sz="4" w:space="0" w:color="auto"/>
              <w:left w:val="nil"/>
              <w:bottom w:val="single" w:sz="4" w:space="0" w:color="auto"/>
              <w:right w:val="single" w:sz="4" w:space="0" w:color="auto"/>
            </w:tcBorders>
            <w:shd w:val="clear" w:color="auto" w:fill="auto"/>
            <w:vAlign w:val="center"/>
          </w:tcPr>
          <w:p w:rsidR="00C174E1" w:rsidRPr="00D22F69" w:rsidRDefault="00C174E1" w:rsidP="00C174E1">
            <w:pPr>
              <w:jc w:val="both"/>
              <w:rPr>
                <w:color w:val="00000A"/>
                <w:sz w:val="22"/>
              </w:rPr>
            </w:pPr>
            <w:r w:rsidRPr="00D22F69">
              <w:rPr>
                <w:color w:val="00000A"/>
                <w:sz w:val="22"/>
              </w:rPr>
              <w:t xml:space="preserve">Assentamento de Tubo de Concreto Armado (Manilha) </w:t>
            </w:r>
            <w:proofErr w:type="gramStart"/>
            <w:r w:rsidRPr="00D22F69">
              <w:rPr>
                <w:color w:val="00000A"/>
                <w:sz w:val="22"/>
              </w:rPr>
              <w:t>300mm</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74E1" w:rsidRPr="00D24C25" w:rsidRDefault="00C174E1" w:rsidP="00C174E1">
            <w:pPr>
              <w:jc w:val="center"/>
              <w:rPr>
                <w:sz w:val="22"/>
                <w:szCs w:val="22"/>
              </w:rPr>
            </w:pPr>
            <w:r w:rsidRPr="00D24C25">
              <w:rPr>
                <w:sz w:val="22"/>
                <w:szCs w:val="22"/>
              </w:rPr>
              <w:t>Metro linear</w:t>
            </w:r>
          </w:p>
        </w:tc>
        <w:tc>
          <w:tcPr>
            <w:tcW w:w="851" w:type="dxa"/>
            <w:tcBorders>
              <w:top w:val="single" w:sz="4" w:space="0" w:color="auto"/>
              <w:left w:val="nil"/>
              <w:bottom w:val="single" w:sz="4" w:space="0" w:color="auto"/>
              <w:right w:val="single" w:sz="4" w:space="0" w:color="auto"/>
            </w:tcBorders>
            <w:vAlign w:val="center"/>
          </w:tcPr>
          <w:p w:rsidR="00C174E1" w:rsidRPr="00D24C25" w:rsidRDefault="00C174E1" w:rsidP="00C174E1">
            <w:pPr>
              <w:jc w:val="center"/>
              <w:rPr>
                <w:sz w:val="22"/>
                <w:szCs w:val="22"/>
              </w:rPr>
            </w:pPr>
            <w:r w:rsidRPr="00D24C25">
              <w:rPr>
                <w:sz w:val="22"/>
                <w:szCs w:val="22"/>
              </w:rPr>
              <w:t>1</w:t>
            </w:r>
            <w:r>
              <w:rPr>
                <w:sz w:val="22"/>
                <w:szCs w:val="22"/>
              </w:rPr>
              <w:t>.</w:t>
            </w:r>
            <w:r w:rsidRPr="00D24C25">
              <w:rPr>
                <w:sz w:val="22"/>
                <w:szCs w:val="22"/>
              </w:rPr>
              <w:t>500</w:t>
            </w:r>
          </w:p>
        </w:tc>
        <w:tc>
          <w:tcPr>
            <w:tcW w:w="1275" w:type="dxa"/>
            <w:tcBorders>
              <w:top w:val="single" w:sz="4" w:space="0" w:color="auto"/>
              <w:left w:val="single" w:sz="4" w:space="0" w:color="auto"/>
              <w:bottom w:val="single" w:sz="4" w:space="0" w:color="auto"/>
              <w:right w:val="single" w:sz="4" w:space="0" w:color="auto"/>
            </w:tcBorders>
            <w:vAlign w:val="center"/>
          </w:tcPr>
          <w:p w:rsidR="00C174E1" w:rsidRPr="00D22F69" w:rsidRDefault="00C174E1" w:rsidP="00C174E1">
            <w:pPr>
              <w:jc w:val="center"/>
              <w:rPr>
                <w:b/>
                <w:bCs/>
                <w:color w:val="000000"/>
                <w:sz w:val="22"/>
                <w:szCs w:val="14"/>
              </w:rPr>
            </w:pPr>
          </w:p>
        </w:tc>
        <w:tc>
          <w:tcPr>
            <w:tcW w:w="1560" w:type="dxa"/>
            <w:tcBorders>
              <w:top w:val="single" w:sz="4" w:space="0" w:color="auto"/>
              <w:left w:val="single" w:sz="4" w:space="0" w:color="auto"/>
              <w:bottom w:val="single" w:sz="4" w:space="0" w:color="auto"/>
              <w:right w:val="single" w:sz="4" w:space="0" w:color="auto"/>
            </w:tcBorders>
            <w:vAlign w:val="center"/>
          </w:tcPr>
          <w:p w:rsidR="00C174E1" w:rsidRPr="00D22F69" w:rsidRDefault="00C174E1" w:rsidP="00C174E1">
            <w:pPr>
              <w:jc w:val="center"/>
              <w:rPr>
                <w:b/>
                <w:color w:val="000000"/>
                <w:sz w:val="22"/>
                <w:szCs w:val="14"/>
              </w:rPr>
            </w:pPr>
          </w:p>
        </w:tc>
      </w:tr>
      <w:tr w:rsidR="000F3F0F" w:rsidRPr="00E14E8D" w:rsidTr="000F3F0F">
        <w:trPr>
          <w:trHeight w:val="703"/>
        </w:trPr>
        <w:tc>
          <w:tcPr>
            <w:tcW w:w="4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74E1" w:rsidRPr="0037032C" w:rsidRDefault="00C174E1" w:rsidP="00C174E1">
            <w:pPr>
              <w:jc w:val="center"/>
              <w:rPr>
                <w:b/>
                <w:color w:val="000000"/>
                <w:sz w:val="20"/>
              </w:rPr>
            </w:pPr>
            <w:r w:rsidRPr="0037032C">
              <w:rPr>
                <w:b/>
                <w:color w:val="000000"/>
                <w:sz w:val="20"/>
              </w:rPr>
              <w:t>05</w:t>
            </w:r>
          </w:p>
        </w:tc>
        <w:tc>
          <w:tcPr>
            <w:tcW w:w="4393" w:type="dxa"/>
            <w:tcBorders>
              <w:top w:val="single" w:sz="4" w:space="0" w:color="auto"/>
              <w:left w:val="nil"/>
              <w:bottom w:val="single" w:sz="4" w:space="0" w:color="auto"/>
              <w:right w:val="single" w:sz="4" w:space="0" w:color="auto"/>
            </w:tcBorders>
            <w:shd w:val="clear" w:color="auto" w:fill="auto"/>
            <w:vAlign w:val="center"/>
          </w:tcPr>
          <w:p w:rsidR="00C174E1" w:rsidRPr="00D22F69" w:rsidRDefault="00C174E1" w:rsidP="00C174E1">
            <w:pPr>
              <w:jc w:val="both"/>
              <w:rPr>
                <w:color w:val="00000A"/>
                <w:sz w:val="22"/>
              </w:rPr>
            </w:pPr>
            <w:r w:rsidRPr="00D22F69">
              <w:rPr>
                <w:color w:val="00000A"/>
                <w:sz w:val="22"/>
              </w:rPr>
              <w:t xml:space="preserve">Assentamento de Tubo de Concreto Armado (Manilha) </w:t>
            </w:r>
            <w:proofErr w:type="gramStart"/>
            <w:r w:rsidRPr="00D22F69">
              <w:rPr>
                <w:color w:val="00000A"/>
                <w:sz w:val="22"/>
              </w:rPr>
              <w:t>400mm</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74E1" w:rsidRPr="00D24C25" w:rsidRDefault="00C174E1" w:rsidP="00C174E1">
            <w:pPr>
              <w:jc w:val="center"/>
              <w:rPr>
                <w:sz w:val="22"/>
                <w:szCs w:val="22"/>
              </w:rPr>
            </w:pPr>
            <w:r w:rsidRPr="00D24C25">
              <w:rPr>
                <w:sz w:val="22"/>
                <w:szCs w:val="22"/>
              </w:rPr>
              <w:t>Metro linear</w:t>
            </w:r>
          </w:p>
        </w:tc>
        <w:tc>
          <w:tcPr>
            <w:tcW w:w="851" w:type="dxa"/>
            <w:tcBorders>
              <w:top w:val="single" w:sz="4" w:space="0" w:color="auto"/>
              <w:left w:val="nil"/>
              <w:bottom w:val="single" w:sz="4" w:space="0" w:color="auto"/>
              <w:right w:val="single" w:sz="4" w:space="0" w:color="auto"/>
            </w:tcBorders>
            <w:vAlign w:val="center"/>
          </w:tcPr>
          <w:p w:rsidR="00C174E1" w:rsidRPr="00D24C25" w:rsidRDefault="00C174E1" w:rsidP="00C174E1">
            <w:pPr>
              <w:jc w:val="center"/>
              <w:rPr>
                <w:sz w:val="22"/>
                <w:szCs w:val="22"/>
              </w:rPr>
            </w:pPr>
            <w:r w:rsidRPr="00D24C25">
              <w:rPr>
                <w:sz w:val="22"/>
                <w:szCs w:val="22"/>
              </w:rPr>
              <w:t>1</w:t>
            </w:r>
            <w:r>
              <w:rPr>
                <w:sz w:val="22"/>
                <w:szCs w:val="22"/>
              </w:rPr>
              <w:t>.</w:t>
            </w:r>
            <w:r w:rsidRPr="00D24C25">
              <w:rPr>
                <w:sz w:val="22"/>
                <w:szCs w:val="22"/>
              </w:rPr>
              <w:t>500</w:t>
            </w:r>
          </w:p>
        </w:tc>
        <w:tc>
          <w:tcPr>
            <w:tcW w:w="1275" w:type="dxa"/>
            <w:tcBorders>
              <w:top w:val="single" w:sz="4" w:space="0" w:color="auto"/>
              <w:left w:val="single" w:sz="4" w:space="0" w:color="auto"/>
              <w:bottom w:val="single" w:sz="4" w:space="0" w:color="auto"/>
              <w:right w:val="single" w:sz="4" w:space="0" w:color="auto"/>
            </w:tcBorders>
            <w:vAlign w:val="center"/>
          </w:tcPr>
          <w:p w:rsidR="00C174E1" w:rsidRPr="00D22F69" w:rsidRDefault="00C174E1" w:rsidP="00C174E1">
            <w:pPr>
              <w:jc w:val="center"/>
              <w:rPr>
                <w:b/>
                <w:bCs/>
                <w:color w:val="000000"/>
                <w:sz w:val="22"/>
                <w:szCs w:val="14"/>
              </w:rPr>
            </w:pPr>
          </w:p>
        </w:tc>
        <w:tc>
          <w:tcPr>
            <w:tcW w:w="1560" w:type="dxa"/>
            <w:tcBorders>
              <w:top w:val="single" w:sz="4" w:space="0" w:color="auto"/>
              <w:left w:val="single" w:sz="4" w:space="0" w:color="auto"/>
              <w:bottom w:val="single" w:sz="4" w:space="0" w:color="auto"/>
              <w:right w:val="single" w:sz="4" w:space="0" w:color="auto"/>
            </w:tcBorders>
            <w:vAlign w:val="center"/>
          </w:tcPr>
          <w:p w:rsidR="00C174E1" w:rsidRPr="00D22F69" w:rsidRDefault="00C174E1" w:rsidP="00C174E1">
            <w:pPr>
              <w:jc w:val="center"/>
              <w:rPr>
                <w:b/>
                <w:color w:val="000000"/>
                <w:sz w:val="22"/>
                <w:szCs w:val="14"/>
              </w:rPr>
            </w:pPr>
          </w:p>
        </w:tc>
      </w:tr>
      <w:tr w:rsidR="000F3F0F" w:rsidRPr="00E14E8D" w:rsidTr="000F3F0F">
        <w:trPr>
          <w:trHeight w:val="700"/>
        </w:trPr>
        <w:tc>
          <w:tcPr>
            <w:tcW w:w="4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74E1" w:rsidRPr="0037032C" w:rsidRDefault="00C174E1" w:rsidP="00C174E1">
            <w:pPr>
              <w:jc w:val="center"/>
              <w:rPr>
                <w:b/>
                <w:color w:val="000000"/>
                <w:sz w:val="20"/>
              </w:rPr>
            </w:pPr>
            <w:r w:rsidRPr="0037032C">
              <w:rPr>
                <w:b/>
                <w:color w:val="000000"/>
                <w:sz w:val="20"/>
              </w:rPr>
              <w:t>06</w:t>
            </w:r>
          </w:p>
        </w:tc>
        <w:tc>
          <w:tcPr>
            <w:tcW w:w="4393" w:type="dxa"/>
            <w:tcBorders>
              <w:top w:val="single" w:sz="4" w:space="0" w:color="auto"/>
              <w:left w:val="nil"/>
              <w:bottom w:val="single" w:sz="4" w:space="0" w:color="auto"/>
              <w:right w:val="single" w:sz="4" w:space="0" w:color="auto"/>
            </w:tcBorders>
            <w:shd w:val="clear" w:color="auto" w:fill="auto"/>
            <w:vAlign w:val="center"/>
          </w:tcPr>
          <w:p w:rsidR="00C174E1" w:rsidRPr="00D22F69" w:rsidRDefault="00C174E1" w:rsidP="00C174E1">
            <w:pPr>
              <w:jc w:val="both"/>
              <w:rPr>
                <w:color w:val="00000A"/>
                <w:sz w:val="22"/>
              </w:rPr>
            </w:pPr>
            <w:r w:rsidRPr="00D22F69">
              <w:rPr>
                <w:color w:val="00000A"/>
                <w:sz w:val="22"/>
              </w:rPr>
              <w:t xml:space="preserve">Assentamento de Tubo de Concreto Armado (Manilha) </w:t>
            </w:r>
            <w:proofErr w:type="gramStart"/>
            <w:r w:rsidRPr="00D22F69">
              <w:rPr>
                <w:color w:val="00000A"/>
                <w:sz w:val="22"/>
              </w:rPr>
              <w:t>600mm</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74E1" w:rsidRPr="00D24C25" w:rsidRDefault="00C174E1" w:rsidP="00C174E1">
            <w:pPr>
              <w:jc w:val="center"/>
              <w:rPr>
                <w:sz w:val="22"/>
                <w:szCs w:val="22"/>
              </w:rPr>
            </w:pPr>
            <w:r w:rsidRPr="00D24C25">
              <w:rPr>
                <w:sz w:val="22"/>
                <w:szCs w:val="22"/>
              </w:rPr>
              <w:t>Metro linear</w:t>
            </w:r>
          </w:p>
        </w:tc>
        <w:tc>
          <w:tcPr>
            <w:tcW w:w="851" w:type="dxa"/>
            <w:tcBorders>
              <w:top w:val="single" w:sz="4" w:space="0" w:color="auto"/>
              <w:left w:val="nil"/>
              <w:bottom w:val="single" w:sz="4" w:space="0" w:color="auto"/>
              <w:right w:val="single" w:sz="4" w:space="0" w:color="auto"/>
            </w:tcBorders>
            <w:vAlign w:val="center"/>
          </w:tcPr>
          <w:p w:rsidR="00C174E1" w:rsidRPr="00D24C25" w:rsidRDefault="00C174E1" w:rsidP="00C174E1">
            <w:pPr>
              <w:jc w:val="center"/>
              <w:rPr>
                <w:sz w:val="22"/>
                <w:szCs w:val="22"/>
              </w:rPr>
            </w:pPr>
            <w:r w:rsidRPr="00D24C25">
              <w:rPr>
                <w:sz w:val="22"/>
                <w:szCs w:val="22"/>
              </w:rPr>
              <w:t>1</w:t>
            </w:r>
            <w:r>
              <w:rPr>
                <w:sz w:val="22"/>
                <w:szCs w:val="22"/>
              </w:rPr>
              <w:t>.</w:t>
            </w:r>
            <w:r w:rsidRPr="00D24C25">
              <w:rPr>
                <w:sz w:val="22"/>
                <w:szCs w:val="22"/>
              </w:rPr>
              <w:t>500</w:t>
            </w:r>
          </w:p>
        </w:tc>
        <w:tc>
          <w:tcPr>
            <w:tcW w:w="1275" w:type="dxa"/>
            <w:tcBorders>
              <w:top w:val="single" w:sz="4" w:space="0" w:color="auto"/>
              <w:left w:val="single" w:sz="4" w:space="0" w:color="auto"/>
              <w:bottom w:val="single" w:sz="4" w:space="0" w:color="auto"/>
              <w:right w:val="single" w:sz="4" w:space="0" w:color="auto"/>
            </w:tcBorders>
            <w:vAlign w:val="center"/>
          </w:tcPr>
          <w:p w:rsidR="00C174E1" w:rsidRPr="00D22F69" w:rsidRDefault="00C174E1" w:rsidP="00C174E1">
            <w:pPr>
              <w:jc w:val="center"/>
              <w:rPr>
                <w:b/>
                <w:bCs/>
                <w:color w:val="000000"/>
                <w:sz w:val="22"/>
                <w:szCs w:val="14"/>
              </w:rPr>
            </w:pPr>
          </w:p>
        </w:tc>
        <w:tc>
          <w:tcPr>
            <w:tcW w:w="1560" w:type="dxa"/>
            <w:tcBorders>
              <w:top w:val="single" w:sz="4" w:space="0" w:color="auto"/>
              <w:left w:val="single" w:sz="4" w:space="0" w:color="auto"/>
              <w:bottom w:val="single" w:sz="4" w:space="0" w:color="auto"/>
              <w:right w:val="single" w:sz="4" w:space="0" w:color="auto"/>
            </w:tcBorders>
            <w:vAlign w:val="center"/>
          </w:tcPr>
          <w:p w:rsidR="00C174E1" w:rsidRPr="00D22F69" w:rsidRDefault="00C174E1" w:rsidP="00C174E1">
            <w:pPr>
              <w:jc w:val="center"/>
              <w:rPr>
                <w:b/>
                <w:color w:val="000000"/>
                <w:sz w:val="22"/>
                <w:szCs w:val="14"/>
              </w:rPr>
            </w:pPr>
          </w:p>
        </w:tc>
      </w:tr>
      <w:tr w:rsidR="00C174E1" w:rsidRPr="00E14E8D" w:rsidTr="000F3F0F">
        <w:trPr>
          <w:trHeight w:val="696"/>
        </w:trPr>
        <w:tc>
          <w:tcPr>
            <w:tcW w:w="4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74E1" w:rsidRPr="0037032C" w:rsidRDefault="00C174E1" w:rsidP="00C174E1">
            <w:pPr>
              <w:jc w:val="center"/>
              <w:rPr>
                <w:b/>
                <w:color w:val="000000"/>
                <w:sz w:val="20"/>
              </w:rPr>
            </w:pPr>
            <w:r>
              <w:rPr>
                <w:b/>
                <w:color w:val="000000"/>
                <w:sz w:val="20"/>
              </w:rPr>
              <w:t>07</w:t>
            </w:r>
          </w:p>
        </w:tc>
        <w:tc>
          <w:tcPr>
            <w:tcW w:w="4393" w:type="dxa"/>
            <w:tcBorders>
              <w:top w:val="single" w:sz="4" w:space="0" w:color="auto"/>
              <w:left w:val="nil"/>
              <w:bottom w:val="single" w:sz="4" w:space="0" w:color="auto"/>
              <w:right w:val="single" w:sz="4" w:space="0" w:color="auto"/>
            </w:tcBorders>
            <w:shd w:val="clear" w:color="auto" w:fill="auto"/>
            <w:vAlign w:val="center"/>
          </w:tcPr>
          <w:p w:rsidR="00C174E1" w:rsidRPr="00D22F69" w:rsidRDefault="00C174E1" w:rsidP="00C174E1">
            <w:pPr>
              <w:jc w:val="both"/>
              <w:rPr>
                <w:color w:val="00000A"/>
                <w:sz w:val="22"/>
              </w:rPr>
            </w:pPr>
            <w:r w:rsidRPr="00D22F69">
              <w:rPr>
                <w:color w:val="00000A"/>
                <w:sz w:val="22"/>
              </w:rPr>
              <w:t xml:space="preserve">Assentamento de Tubo de Concreto Armado (Manilha) </w:t>
            </w:r>
            <w:proofErr w:type="gramStart"/>
            <w:r w:rsidRPr="00D22F69">
              <w:rPr>
                <w:color w:val="00000A"/>
                <w:sz w:val="22"/>
              </w:rPr>
              <w:t>800mm</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74E1" w:rsidRPr="00D24C25" w:rsidRDefault="00C174E1" w:rsidP="00C174E1">
            <w:pPr>
              <w:jc w:val="center"/>
              <w:rPr>
                <w:sz w:val="22"/>
                <w:szCs w:val="22"/>
              </w:rPr>
            </w:pPr>
            <w:r w:rsidRPr="00D24C25">
              <w:rPr>
                <w:sz w:val="22"/>
                <w:szCs w:val="22"/>
              </w:rPr>
              <w:t>Metro linear</w:t>
            </w:r>
          </w:p>
        </w:tc>
        <w:tc>
          <w:tcPr>
            <w:tcW w:w="851" w:type="dxa"/>
            <w:tcBorders>
              <w:top w:val="single" w:sz="4" w:space="0" w:color="auto"/>
              <w:left w:val="nil"/>
              <w:bottom w:val="single" w:sz="4" w:space="0" w:color="auto"/>
              <w:right w:val="single" w:sz="4" w:space="0" w:color="auto"/>
            </w:tcBorders>
            <w:vAlign w:val="center"/>
          </w:tcPr>
          <w:p w:rsidR="00C174E1" w:rsidRPr="00D24C25" w:rsidRDefault="00C174E1" w:rsidP="00C174E1">
            <w:pPr>
              <w:jc w:val="center"/>
              <w:rPr>
                <w:sz w:val="22"/>
                <w:szCs w:val="22"/>
              </w:rPr>
            </w:pPr>
            <w:r w:rsidRPr="00D24C25">
              <w:rPr>
                <w:sz w:val="22"/>
                <w:szCs w:val="22"/>
              </w:rPr>
              <w:t>1</w:t>
            </w:r>
            <w:r>
              <w:rPr>
                <w:sz w:val="22"/>
                <w:szCs w:val="22"/>
              </w:rPr>
              <w:t>.</w:t>
            </w:r>
            <w:r w:rsidRPr="00D24C25">
              <w:rPr>
                <w:sz w:val="22"/>
                <w:szCs w:val="22"/>
              </w:rPr>
              <w:t>500</w:t>
            </w:r>
          </w:p>
        </w:tc>
        <w:tc>
          <w:tcPr>
            <w:tcW w:w="1275" w:type="dxa"/>
            <w:tcBorders>
              <w:top w:val="single" w:sz="4" w:space="0" w:color="auto"/>
              <w:left w:val="single" w:sz="4" w:space="0" w:color="auto"/>
              <w:bottom w:val="single" w:sz="4" w:space="0" w:color="auto"/>
              <w:right w:val="single" w:sz="4" w:space="0" w:color="auto"/>
            </w:tcBorders>
            <w:vAlign w:val="center"/>
          </w:tcPr>
          <w:p w:rsidR="00C174E1" w:rsidRPr="00D22F69" w:rsidRDefault="00C174E1" w:rsidP="00C174E1">
            <w:pPr>
              <w:jc w:val="center"/>
              <w:rPr>
                <w:b/>
                <w:bCs/>
                <w:color w:val="000000"/>
                <w:sz w:val="22"/>
                <w:szCs w:val="14"/>
              </w:rPr>
            </w:pPr>
          </w:p>
        </w:tc>
        <w:tc>
          <w:tcPr>
            <w:tcW w:w="1560" w:type="dxa"/>
            <w:tcBorders>
              <w:top w:val="single" w:sz="4" w:space="0" w:color="auto"/>
              <w:left w:val="single" w:sz="4" w:space="0" w:color="auto"/>
              <w:bottom w:val="single" w:sz="4" w:space="0" w:color="auto"/>
              <w:right w:val="single" w:sz="4" w:space="0" w:color="auto"/>
            </w:tcBorders>
            <w:vAlign w:val="center"/>
          </w:tcPr>
          <w:p w:rsidR="00C174E1" w:rsidRPr="00D22F69" w:rsidRDefault="00C174E1" w:rsidP="00C174E1">
            <w:pPr>
              <w:jc w:val="center"/>
              <w:rPr>
                <w:b/>
                <w:color w:val="000000"/>
                <w:sz w:val="22"/>
                <w:szCs w:val="14"/>
              </w:rPr>
            </w:pPr>
          </w:p>
        </w:tc>
      </w:tr>
      <w:tr w:rsidR="00C174E1" w:rsidRPr="00E14E8D" w:rsidTr="000F3F0F">
        <w:trPr>
          <w:trHeight w:val="705"/>
        </w:trPr>
        <w:tc>
          <w:tcPr>
            <w:tcW w:w="4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74E1" w:rsidRPr="0037032C" w:rsidRDefault="00C174E1" w:rsidP="00C174E1">
            <w:pPr>
              <w:jc w:val="center"/>
              <w:rPr>
                <w:b/>
                <w:color w:val="000000"/>
                <w:sz w:val="20"/>
              </w:rPr>
            </w:pPr>
            <w:r>
              <w:rPr>
                <w:b/>
                <w:color w:val="000000"/>
                <w:sz w:val="20"/>
              </w:rPr>
              <w:t>08</w:t>
            </w:r>
          </w:p>
        </w:tc>
        <w:tc>
          <w:tcPr>
            <w:tcW w:w="4393" w:type="dxa"/>
            <w:tcBorders>
              <w:top w:val="single" w:sz="4" w:space="0" w:color="auto"/>
              <w:left w:val="nil"/>
              <w:bottom w:val="single" w:sz="4" w:space="0" w:color="auto"/>
              <w:right w:val="single" w:sz="4" w:space="0" w:color="auto"/>
            </w:tcBorders>
            <w:shd w:val="clear" w:color="auto" w:fill="auto"/>
            <w:vAlign w:val="center"/>
          </w:tcPr>
          <w:p w:rsidR="00C174E1" w:rsidRPr="00D22F69" w:rsidRDefault="00C174E1" w:rsidP="00C174E1">
            <w:pPr>
              <w:jc w:val="both"/>
              <w:rPr>
                <w:color w:val="00000A"/>
                <w:sz w:val="22"/>
              </w:rPr>
            </w:pPr>
            <w:r w:rsidRPr="00D22F69">
              <w:rPr>
                <w:sz w:val="22"/>
              </w:rPr>
              <w:t>Serviços de reparos em caixa de passagem, 0,80</w:t>
            </w:r>
            <w:r>
              <w:rPr>
                <w:sz w:val="22"/>
              </w:rPr>
              <w:t xml:space="preserve"> </w:t>
            </w:r>
            <w:r w:rsidRPr="00D22F69">
              <w:rPr>
                <w:sz w:val="22"/>
              </w:rPr>
              <w:t>x</w:t>
            </w:r>
            <w:r>
              <w:rPr>
                <w:sz w:val="22"/>
              </w:rPr>
              <w:t xml:space="preserve"> </w:t>
            </w:r>
            <w:r w:rsidRPr="00D22F69">
              <w:rPr>
                <w:sz w:val="22"/>
              </w:rPr>
              <w:t>0,80</w:t>
            </w:r>
            <w:r>
              <w:rPr>
                <w:sz w:val="22"/>
              </w:rPr>
              <w:t xml:space="preserve"> </w:t>
            </w:r>
            <w:r w:rsidRPr="00D22F69">
              <w:rPr>
                <w:sz w:val="22"/>
              </w:rPr>
              <w:t>x</w:t>
            </w:r>
            <w:r>
              <w:rPr>
                <w:sz w:val="22"/>
              </w:rPr>
              <w:t xml:space="preserve"> </w:t>
            </w:r>
            <w:r w:rsidRPr="00D22F69">
              <w:rPr>
                <w:sz w:val="22"/>
              </w:rPr>
              <w:t>1,00</w:t>
            </w:r>
            <w:proofErr w:type="gramStart"/>
            <w:r w:rsidRPr="00D22F69">
              <w:rPr>
                <w:sz w:val="22"/>
              </w:rPr>
              <w:t>m</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174E1" w:rsidRPr="00D24C25" w:rsidRDefault="00C174E1" w:rsidP="00C174E1">
            <w:pPr>
              <w:jc w:val="center"/>
              <w:rPr>
                <w:sz w:val="22"/>
                <w:szCs w:val="22"/>
              </w:rPr>
            </w:pPr>
            <w:r>
              <w:rPr>
                <w:sz w:val="22"/>
                <w:szCs w:val="22"/>
              </w:rPr>
              <w:t>Unidade</w:t>
            </w:r>
          </w:p>
        </w:tc>
        <w:tc>
          <w:tcPr>
            <w:tcW w:w="851" w:type="dxa"/>
            <w:tcBorders>
              <w:top w:val="single" w:sz="4" w:space="0" w:color="auto"/>
              <w:left w:val="nil"/>
              <w:bottom w:val="single" w:sz="4" w:space="0" w:color="auto"/>
              <w:right w:val="single" w:sz="4" w:space="0" w:color="auto"/>
            </w:tcBorders>
            <w:vAlign w:val="center"/>
          </w:tcPr>
          <w:p w:rsidR="00C174E1" w:rsidRPr="00D24C25" w:rsidRDefault="00C174E1" w:rsidP="00C174E1">
            <w:pPr>
              <w:jc w:val="center"/>
              <w:rPr>
                <w:sz w:val="22"/>
                <w:szCs w:val="22"/>
              </w:rPr>
            </w:pPr>
            <w:r>
              <w:rPr>
                <w:sz w:val="22"/>
                <w:szCs w:val="22"/>
              </w:rPr>
              <w:t>500</w:t>
            </w:r>
          </w:p>
        </w:tc>
        <w:tc>
          <w:tcPr>
            <w:tcW w:w="1275" w:type="dxa"/>
            <w:tcBorders>
              <w:top w:val="single" w:sz="4" w:space="0" w:color="auto"/>
              <w:left w:val="single" w:sz="4" w:space="0" w:color="auto"/>
              <w:bottom w:val="single" w:sz="4" w:space="0" w:color="auto"/>
              <w:right w:val="single" w:sz="4" w:space="0" w:color="auto"/>
            </w:tcBorders>
            <w:vAlign w:val="center"/>
          </w:tcPr>
          <w:p w:rsidR="00C174E1" w:rsidRPr="00D22F69" w:rsidRDefault="00C174E1" w:rsidP="00C174E1">
            <w:pPr>
              <w:jc w:val="center"/>
              <w:rPr>
                <w:b/>
                <w:bCs/>
                <w:color w:val="000000"/>
                <w:sz w:val="22"/>
                <w:szCs w:val="14"/>
              </w:rPr>
            </w:pPr>
          </w:p>
        </w:tc>
        <w:tc>
          <w:tcPr>
            <w:tcW w:w="1560" w:type="dxa"/>
            <w:tcBorders>
              <w:top w:val="single" w:sz="4" w:space="0" w:color="auto"/>
              <w:left w:val="single" w:sz="4" w:space="0" w:color="auto"/>
              <w:bottom w:val="single" w:sz="4" w:space="0" w:color="auto"/>
              <w:right w:val="single" w:sz="4" w:space="0" w:color="auto"/>
            </w:tcBorders>
            <w:vAlign w:val="center"/>
          </w:tcPr>
          <w:p w:rsidR="00C174E1" w:rsidRPr="00D22F69" w:rsidRDefault="00C174E1" w:rsidP="00C174E1">
            <w:pPr>
              <w:jc w:val="center"/>
              <w:rPr>
                <w:b/>
                <w:color w:val="000000"/>
                <w:sz w:val="22"/>
                <w:szCs w:val="14"/>
              </w:rPr>
            </w:pPr>
          </w:p>
        </w:tc>
      </w:tr>
      <w:tr w:rsidR="00C174E1" w:rsidRPr="00E14E8D" w:rsidTr="000F3F0F">
        <w:trPr>
          <w:trHeight w:val="435"/>
        </w:trPr>
        <w:tc>
          <w:tcPr>
            <w:tcW w:w="800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C174E1" w:rsidRPr="0003671B" w:rsidRDefault="00C174E1" w:rsidP="00C174E1">
            <w:pPr>
              <w:jc w:val="right"/>
              <w:rPr>
                <w:b/>
                <w:bCs/>
                <w:color w:val="000000"/>
                <w:sz w:val="22"/>
                <w:szCs w:val="22"/>
              </w:rPr>
            </w:pPr>
            <w:r w:rsidRPr="0003671B">
              <w:rPr>
                <w:b/>
                <w:bCs/>
                <w:color w:val="000000"/>
                <w:sz w:val="22"/>
                <w:szCs w:val="22"/>
              </w:rPr>
              <w:t>TOTAL</w:t>
            </w:r>
          </w:p>
        </w:tc>
        <w:tc>
          <w:tcPr>
            <w:tcW w:w="1560" w:type="dxa"/>
            <w:tcBorders>
              <w:top w:val="single" w:sz="4" w:space="0" w:color="auto"/>
              <w:left w:val="single" w:sz="4" w:space="0" w:color="auto"/>
              <w:bottom w:val="single" w:sz="4" w:space="0" w:color="auto"/>
              <w:right w:val="single" w:sz="4" w:space="0" w:color="auto"/>
            </w:tcBorders>
            <w:vAlign w:val="center"/>
          </w:tcPr>
          <w:p w:rsidR="00C174E1" w:rsidRPr="0003671B" w:rsidRDefault="00C174E1" w:rsidP="00C174E1">
            <w:pPr>
              <w:jc w:val="center"/>
              <w:rPr>
                <w:b/>
                <w:color w:val="000000"/>
                <w:sz w:val="22"/>
                <w:szCs w:val="22"/>
              </w:rPr>
            </w:pPr>
          </w:p>
        </w:tc>
      </w:tr>
    </w:tbl>
    <w:p w:rsidR="00150618" w:rsidRPr="00FD2B71" w:rsidRDefault="00150618" w:rsidP="00150618">
      <w:pPr>
        <w:spacing w:before="120" w:after="240"/>
        <w:jc w:val="both"/>
        <w:rPr>
          <w:b/>
          <w:color w:val="000000" w:themeColor="text1"/>
          <w:sz w:val="24"/>
          <w:szCs w:val="24"/>
        </w:rPr>
      </w:pPr>
      <w:r w:rsidRPr="00BF582A">
        <w:rPr>
          <w:b/>
          <w:sz w:val="24"/>
          <w:szCs w:val="24"/>
        </w:rPr>
        <w:t xml:space="preserve">Declaro para os devidos fins que nos valores propostos </w:t>
      </w:r>
      <w:r>
        <w:rPr>
          <w:b/>
          <w:sz w:val="24"/>
          <w:szCs w:val="24"/>
        </w:rPr>
        <w:t xml:space="preserve">são exequíveis e </w:t>
      </w:r>
      <w:r w:rsidRPr="00BF582A">
        <w:rPr>
          <w:b/>
          <w:sz w:val="24"/>
          <w:szCs w:val="24"/>
        </w:rPr>
        <w:t>est</w:t>
      </w:r>
      <w:r>
        <w:rPr>
          <w:b/>
          <w:sz w:val="24"/>
          <w:szCs w:val="24"/>
        </w:rPr>
        <w:t>ão</w:t>
      </w:r>
      <w:r w:rsidRPr="00BF582A">
        <w:rPr>
          <w:b/>
          <w:sz w:val="24"/>
          <w:szCs w:val="24"/>
        </w:rPr>
        <w:t xml:space="preserve"> inclusos todos os custos operacionais, encargos previdenciários, trabalhistas, tributários, comerciais e </w:t>
      </w:r>
      <w:r w:rsidRPr="00FD2B71">
        <w:rPr>
          <w:b/>
          <w:color w:val="000000" w:themeColor="text1"/>
          <w:sz w:val="24"/>
          <w:szCs w:val="24"/>
        </w:rPr>
        <w:t>quaisquer outros que incidam direta ou indiretamente n</w:t>
      </w:r>
      <w:r w:rsidR="000F3F0F" w:rsidRPr="00FD2B71">
        <w:rPr>
          <w:b/>
          <w:color w:val="000000" w:themeColor="text1"/>
          <w:sz w:val="24"/>
          <w:szCs w:val="24"/>
        </w:rPr>
        <w:t>a contratação</w:t>
      </w:r>
      <w:r w:rsidRPr="00FD2B71">
        <w:rPr>
          <w:b/>
          <w:color w:val="000000" w:themeColor="text1"/>
          <w:sz w:val="24"/>
          <w:szCs w:val="24"/>
        </w:rPr>
        <w:t>.</w:t>
      </w:r>
    </w:p>
    <w:p w:rsidR="00B86C09" w:rsidRPr="00FD2B71" w:rsidRDefault="00FD2B71" w:rsidP="00150618">
      <w:pPr>
        <w:spacing w:before="120" w:after="240"/>
        <w:jc w:val="both"/>
        <w:rPr>
          <w:b/>
          <w:color w:val="000000" w:themeColor="text1"/>
          <w:sz w:val="24"/>
          <w:szCs w:val="24"/>
        </w:rPr>
      </w:pPr>
      <w:r w:rsidRPr="00FD2B71">
        <w:rPr>
          <w:b/>
          <w:color w:val="000000" w:themeColor="text1"/>
          <w:sz w:val="24"/>
          <w:szCs w:val="24"/>
        </w:rPr>
        <w:t>As especificações dos serviços encontram-se no termo de referência apresentado, de acordo com o item 1.2.2 – Detalhamento do serviço, não podendo a empresa alegar desconhecimento do mesmo.</w:t>
      </w:r>
    </w:p>
    <w:p w:rsidR="000F3F0F" w:rsidRPr="000F3F0F" w:rsidRDefault="000F3F0F" w:rsidP="000F3F0F">
      <w:pPr>
        <w:spacing w:line="360" w:lineRule="auto"/>
        <w:rPr>
          <w:b/>
          <w:bCs/>
          <w:sz w:val="24"/>
          <w:szCs w:val="24"/>
          <w:u w:val="single"/>
        </w:rPr>
      </w:pPr>
      <w:r w:rsidRPr="00FD2B71">
        <w:rPr>
          <w:b/>
          <w:bCs/>
          <w:color w:val="000000" w:themeColor="text1"/>
          <w:sz w:val="24"/>
          <w:szCs w:val="24"/>
          <w:u w:val="single"/>
        </w:rPr>
        <w:t xml:space="preserve">OBS: A empresa que deixar de cotar qualquer </w:t>
      </w:r>
      <w:r w:rsidRPr="000F3F0F">
        <w:rPr>
          <w:b/>
          <w:bCs/>
          <w:sz w:val="24"/>
          <w:szCs w:val="24"/>
          <w:u w:val="single"/>
        </w:rPr>
        <w:t xml:space="preserve">item terá a proposta desclassificada. </w:t>
      </w:r>
    </w:p>
    <w:p w:rsidR="000F3F0F" w:rsidRDefault="000F3F0F" w:rsidP="000F3F0F">
      <w:pPr>
        <w:rPr>
          <w:b/>
          <w:bCs/>
          <w:sz w:val="24"/>
          <w:szCs w:val="24"/>
        </w:rPr>
      </w:pPr>
    </w:p>
    <w:p w:rsidR="00150618" w:rsidRPr="00BF582A" w:rsidRDefault="00150618" w:rsidP="00150618">
      <w:pPr>
        <w:ind w:right="46"/>
        <w:rPr>
          <w:color w:val="000000"/>
          <w:sz w:val="24"/>
          <w:szCs w:val="24"/>
          <w:u w:val="single"/>
        </w:rPr>
      </w:pPr>
      <w:r w:rsidRPr="00BF582A">
        <w:rPr>
          <w:b/>
          <w:color w:val="000000"/>
          <w:sz w:val="24"/>
          <w:szCs w:val="24"/>
          <w:u w:val="single"/>
        </w:rPr>
        <w:lastRenderedPageBreak/>
        <w:t xml:space="preserve">Validade da Proposta: </w:t>
      </w:r>
      <w:r w:rsidRPr="00BF582A">
        <w:rPr>
          <w:color w:val="000000"/>
          <w:sz w:val="24"/>
          <w:szCs w:val="24"/>
          <w:u w:val="single"/>
        </w:rPr>
        <w:t>60 dias</w:t>
      </w:r>
    </w:p>
    <w:p w:rsidR="00150618" w:rsidRPr="00D11CCE" w:rsidRDefault="00150618" w:rsidP="00150618">
      <w:pPr>
        <w:ind w:right="46"/>
        <w:rPr>
          <w:b/>
          <w:color w:val="000000"/>
          <w:sz w:val="24"/>
          <w:szCs w:val="24"/>
        </w:rPr>
      </w:pPr>
      <w:r w:rsidRPr="00D11CCE">
        <w:rPr>
          <w:b/>
          <w:color w:val="000000"/>
          <w:sz w:val="24"/>
          <w:szCs w:val="24"/>
        </w:rPr>
        <w:t>___________________________________________________________</w:t>
      </w:r>
    </w:p>
    <w:p w:rsidR="00150618" w:rsidRPr="00D11CCE" w:rsidRDefault="00150618" w:rsidP="00150618">
      <w:pPr>
        <w:ind w:right="46"/>
        <w:jc w:val="both"/>
        <w:rPr>
          <w:color w:val="000000"/>
          <w:sz w:val="24"/>
          <w:szCs w:val="24"/>
        </w:rPr>
      </w:pPr>
      <w:r w:rsidRPr="00D11CCE">
        <w:rPr>
          <w:color w:val="000000"/>
          <w:sz w:val="24"/>
          <w:szCs w:val="24"/>
        </w:rPr>
        <w:t>Esta proposta deverá ser preenchida e enviada à PREFEITURA MUNICIPAL DE BOM JARDIM, devidamente assinada por responsável da firma informante, em envelope lacrado.</w:t>
      </w:r>
    </w:p>
    <w:p w:rsidR="00150618" w:rsidRPr="00D11CCE" w:rsidRDefault="00150618" w:rsidP="00150618">
      <w:pPr>
        <w:ind w:right="46"/>
        <w:jc w:val="both"/>
        <w:rPr>
          <w:color w:val="000000"/>
          <w:sz w:val="24"/>
          <w:szCs w:val="24"/>
        </w:rPr>
      </w:pPr>
    </w:p>
    <w:p w:rsidR="00150618" w:rsidRDefault="00150618" w:rsidP="000F3F0F">
      <w:pPr>
        <w:spacing w:line="276" w:lineRule="auto"/>
        <w:ind w:right="46"/>
        <w:jc w:val="both"/>
        <w:rPr>
          <w:color w:val="000000"/>
          <w:sz w:val="24"/>
          <w:szCs w:val="24"/>
        </w:rPr>
      </w:pPr>
      <w:proofErr w:type="gramStart"/>
      <w:r>
        <w:rPr>
          <w:color w:val="000000"/>
          <w:sz w:val="24"/>
          <w:szCs w:val="24"/>
        </w:rPr>
        <w:t>BANCO :</w:t>
      </w:r>
      <w:proofErr w:type="gramEnd"/>
      <w:r>
        <w:rPr>
          <w:color w:val="000000"/>
          <w:sz w:val="24"/>
          <w:szCs w:val="24"/>
        </w:rPr>
        <w:t xml:space="preserve"> ________________________</w:t>
      </w:r>
    </w:p>
    <w:p w:rsidR="00150618" w:rsidRDefault="00150618" w:rsidP="000F3F0F">
      <w:pPr>
        <w:spacing w:line="276" w:lineRule="auto"/>
        <w:ind w:right="46"/>
        <w:jc w:val="both"/>
        <w:rPr>
          <w:color w:val="000000"/>
          <w:sz w:val="24"/>
          <w:szCs w:val="24"/>
        </w:rPr>
      </w:pPr>
      <w:r>
        <w:rPr>
          <w:color w:val="000000"/>
          <w:sz w:val="24"/>
          <w:szCs w:val="24"/>
        </w:rPr>
        <w:t>AGÊNCIA:_______________________</w:t>
      </w:r>
    </w:p>
    <w:p w:rsidR="00150618" w:rsidRDefault="00150618" w:rsidP="000F3F0F">
      <w:pPr>
        <w:spacing w:line="276" w:lineRule="auto"/>
        <w:ind w:right="46"/>
        <w:jc w:val="both"/>
        <w:rPr>
          <w:color w:val="000000"/>
          <w:sz w:val="24"/>
          <w:szCs w:val="24"/>
        </w:rPr>
      </w:pPr>
      <w:r>
        <w:rPr>
          <w:color w:val="000000"/>
          <w:sz w:val="24"/>
          <w:szCs w:val="24"/>
        </w:rPr>
        <w:t>CONTA:_________________________</w:t>
      </w:r>
    </w:p>
    <w:p w:rsidR="00150618" w:rsidRDefault="00150618" w:rsidP="000F3F0F">
      <w:pPr>
        <w:spacing w:line="276" w:lineRule="auto"/>
        <w:ind w:right="46"/>
        <w:jc w:val="both"/>
        <w:rPr>
          <w:color w:val="000000"/>
          <w:sz w:val="24"/>
          <w:szCs w:val="24"/>
        </w:rPr>
      </w:pPr>
      <w:r>
        <w:rPr>
          <w:color w:val="000000"/>
          <w:sz w:val="24"/>
          <w:szCs w:val="24"/>
        </w:rPr>
        <w:t>OPERAÇÃO:_____________________</w:t>
      </w:r>
    </w:p>
    <w:p w:rsidR="00150618" w:rsidRDefault="00150618" w:rsidP="00150618">
      <w:pPr>
        <w:ind w:right="46"/>
        <w:jc w:val="both"/>
        <w:rPr>
          <w:color w:val="000000"/>
          <w:sz w:val="24"/>
          <w:szCs w:val="24"/>
        </w:rPr>
      </w:pPr>
    </w:p>
    <w:p w:rsidR="00150618" w:rsidRDefault="00150618" w:rsidP="00150618">
      <w:pPr>
        <w:ind w:right="18"/>
        <w:jc w:val="center"/>
        <w:rPr>
          <w:color w:val="000000"/>
          <w:sz w:val="24"/>
          <w:szCs w:val="24"/>
        </w:rPr>
      </w:pPr>
      <w:r w:rsidRPr="00D11CCE">
        <w:rPr>
          <w:color w:val="000000"/>
          <w:sz w:val="24"/>
          <w:szCs w:val="24"/>
        </w:rPr>
        <w:t xml:space="preserve">Bom Jardim/RJ, ______ de ___________________ </w:t>
      </w:r>
      <w:proofErr w:type="spellStart"/>
      <w:r w:rsidRPr="00D11CCE">
        <w:rPr>
          <w:color w:val="000000"/>
          <w:sz w:val="24"/>
          <w:szCs w:val="24"/>
        </w:rPr>
        <w:t>de</w:t>
      </w:r>
      <w:proofErr w:type="spellEnd"/>
      <w:r w:rsidRPr="00D11CCE">
        <w:rPr>
          <w:color w:val="000000"/>
          <w:sz w:val="24"/>
          <w:szCs w:val="24"/>
        </w:rPr>
        <w:t xml:space="preserve"> 20</w:t>
      </w:r>
      <w:r>
        <w:rPr>
          <w:color w:val="000000"/>
          <w:sz w:val="24"/>
          <w:szCs w:val="24"/>
        </w:rPr>
        <w:t>21</w:t>
      </w:r>
      <w:r w:rsidRPr="00D11CCE">
        <w:rPr>
          <w:color w:val="000000"/>
          <w:sz w:val="24"/>
          <w:szCs w:val="24"/>
        </w:rPr>
        <w:t>.</w:t>
      </w:r>
    </w:p>
    <w:p w:rsidR="00150618" w:rsidRDefault="00150618" w:rsidP="00150618">
      <w:pPr>
        <w:ind w:right="18"/>
        <w:jc w:val="center"/>
        <w:rPr>
          <w:color w:val="000000"/>
          <w:sz w:val="24"/>
          <w:szCs w:val="24"/>
        </w:rPr>
      </w:pPr>
    </w:p>
    <w:p w:rsidR="000F3F0F" w:rsidRDefault="000F3F0F" w:rsidP="00150618">
      <w:pPr>
        <w:ind w:right="18"/>
        <w:jc w:val="center"/>
        <w:rPr>
          <w:color w:val="000000"/>
          <w:sz w:val="24"/>
          <w:szCs w:val="24"/>
        </w:rPr>
      </w:pPr>
    </w:p>
    <w:p w:rsidR="00150618" w:rsidRPr="00D11CCE" w:rsidRDefault="00150618" w:rsidP="00150618">
      <w:pPr>
        <w:ind w:left="240" w:right="166"/>
        <w:jc w:val="center"/>
        <w:rPr>
          <w:color w:val="000000"/>
          <w:sz w:val="24"/>
          <w:szCs w:val="24"/>
        </w:rPr>
      </w:pPr>
      <w:r w:rsidRPr="00D11CCE">
        <w:rPr>
          <w:color w:val="000000"/>
          <w:sz w:val="24"/>
          <w:szCs w:val="24"/>
        </w:rPr>
        <w:t>__________________________________________</w:t>
      </w:r>
    </w:p>
    <w:p w:rsidR="00150618" w:rsidRPr="00D11CCE" w:rsidRDefault="00150618" w:rsidP="00150618">
      <w:pPr>
        <w:ind w:right="46"/>
        <w:jc w:val="center"/>
        <w:rPr>
          <w:color w:val="000000"/>
          <w:sz w:val="24"/>
          <w:szCs w:val="24"/>
        </w:rPr>
      </w:pPr>
      <w:r w:rsidRPr="00D11CCE">
        <w:rPr>
          <w:color w:val="000000"/>
          <w:sz w:val="24"/>
          <w:szCs w:val="24"/>
        </w:rPr>
        <w:t>Carimbo do CNPJ e assinatura do proponente</w:t>
      </w:r>
    </w:p>
    <w:p w:rsidR="000F3F0F" w:rsidRDefault="000F3F0F" w:rsidP="00BC4971">
      <w:pPr>
        <w:spacing w:before="120" w:after="120"/>
        <w:jc w:val="center"/>
        <w:rPr>
          <w:b/>
          <w:color w:val="000000"/>
          <w:sz w:val="24"/>
          <w:szCs w:val="24"/>
        </w:rPr>
      </w:pPr>
    </w:p>
    <w:p w:rsidR="000F3F0F" w:rsidRDefault="000F3F0F" w:rsidP="00BC4971">
      <w:pPr>
        <w:spacing w:before="120" w:after="120"/>
        <w:jc w:val="center"/>
        <w:rPr>
          <w:b/>
          <w:color w:val="000000"/>
          <w:sz w:val="24"/>
          <w:szCs w:val="24"/>
        </w:rPr>
      </w:pPr>
    </w:p>
    <w:p w:rsidR="000F3F0F" w:rsidRDefault="000F3F0F" w:rsidP="00BC4971">
      <w:pPr>
        <w:spacing w:before="120" w:after="120"/>
        <w:jc w:val="center"/>
        <w:rPr>
          <w:b/>
          <w:color w:val="000000"/>
          <w:sz w:val="24"/>
          <w:szCs w:val="24"/>
        </w:rPr>
      </w:pPr>
    </w:p>
    <w:p w:rsidR="000F3F0F" w:rsidRDefault="000F3F0F" w:rsidP="00BC4971">
      <w:pPr>
        <w:spacing w:before="120" w:after="120"/>
        <w:jc w:val="center"/>
        <w:rPr>
          <w:b/>
          <w:color w:val="000000"/>
          <w:sz w:val="24"/>
          <w:szCs w:val="24"/>
        </w:rPr>
      </w:pPr>
    </w:p>
    <w:p w:rsidR="000F3F0F" w:rsidRDefault="000F3F0F" w:rsidP="00BC4971">
      <w:pPr>
        <w:spacing w:before="120" w:after="120"/>
        <w:jc w:val="center"/>
        <w:rPr>
          <w:b/>
          <w:color w:val="000000"/>
          <w:sz w:val="24"/>
          <w:szCs w:val="24"/>
        </w:rPr>
      </w:pPr>
    </w:p>
    <w:p w:rsidR="000F3F0F" w:rsidRDefault="000F3F0F" w:rsidP="00BC4971">
      <w:pPr>
        <w:spacing w:before="120" w:after="120"/>
        <w:jc w:val="center"/>
        <w:rPr>
          <w:b/>
          <w:color w:val="000000"/>
          <w:sz w:val="24"/>
          <w:szCs w:val="24"/>
        </w:rPr>
      </w:pPr>
    </w:p>
    <w:p w:rsidR="000F3F0F" w:rsidRDefault="000F3F0F" w:rsidP="00BC4971">
      <w:pPr>
        <w:spacing w:before="120" w:after="120"/>
        <w:jc w:val="center"/>
        <w:rPr>
          <w:b/>
          <w:color w:val="000000"/>
          <w:sz w:val="24"/>
          <w:szCs w:val="24"/>
        </w:rPr>
      </w:pPr>
    </w:p>
    <w:p w:rsidR="000F3F0F" w:rsidRDefault="000F3F0F" w:rsidP="00BC4971">
      <w:pPr>
        <w:spacing w:before="120" w:after="120"/>
        <w:jc w:val="center"/>
        <w:rPr>
          <w:b/>
          <w:color w:val="000000"/>
          <w:sz w:val="24"/>
          <w:szCs w:val="24"/>
        </w:rPr>
      </w:pPr>
    </w:p>
    <w:p w:rsidR="000F3F0F" w:rsidRDefault="000F3F0F" w:rsidP="00BC4971">
      <w:pPr>
        <w:spacing w:before="120" w:after="120"/>
        <w:jc w:val="center"/>
        <w:rPr>
          <w:b/>
          <w:color w:val="000000"/>
          <w:sz w:val="24"/>
          <w:szCs w:val="24"/>
        </w:rPr>
      </w:pPr>
    </w:p>
    <w:p w:rsidR="000F3F0F" w:rsidRDefault="000F3F0F" w:rsidP="00BC4971">
      <w:pPr>
        <w:spacing w:before="120" w:after="120"/>
        <w:jc w:val="center"/>
        <w:rPr>
          <w:b/>
          <w:color w:val="000000"/>
          <w:sz w:val="24"/>
          <w:szCs w:val="24"/>
        </w:rPr>
      </w:pPr>
    </w:p>
    <w:p w:rsidR="000F3F0F" w:rsidRDefault="000F3F0F" w:rsidP="00BC4971">
      <w:pPr>
        <w:spacing w:before="120" w:after="120"/>
        <w:jc w:val="center"/>
        <w:rPr>
          <w:b/>
          <w:color w:val="000000"/>
          <w:sz w:val="24"/>
          <w:szCs w:val="24"/>
        </w:rPr>
      </w:pPr>
    </w:p>
    <w:p w:rsidR="000F3F0F" w:rsidRDefault="000F3F0F" w:rsidP="00BC4971">
      <w:pPr>
        <w:spacing w:before="120" w:after="120"/>
        <w:jc w:val="center"/>
        <w:rPr>
          <w:b/>
          <w:color w:val="000000"/>
          <w:sz w:val="24"/>
          <w:szCs w:val="24"/>
        </w:rPr>
      </w:pPr>
    </w:p>
    <w:p w:rsidR="000F3F0F" w:rsidRDefault="000F3F0F" w:rsidP="00BC4971">
      <w:pPr>
        <w:spacing w:before="120" w:after="120"/>
        <w:jc w:val="center"/>
        <w:rPr>
          <w:b/>
          <w:color w:val="000000"/>
          <w:sz w:val="24"/>
          <w:szCs w:val="24"/>
        </w:rPr>
      </w:pPr>
    </w:p>
    <w:p w:rsidR="000F3F0F" w:rsidRDefault="000F3F0F" w:rsidP="00BC4971">
      <w:pPr>
        <w:spacing w:before="120" w:after="120"/>
        <w:jc w:val="center"/>
        <w:rPr>
          <w:b/>
          <w:color w:val="000000"/>
          <w:sz w:val="24"/>
          <w:szCs w:val="24"/>
        </w:rPr>
      </w:pPr>
    </w:p>
    <w:p w:rsidR="000F3F0F" w:rsidRDefault="000F3F0F" w:rsidP="00BC4971">
      <w:pPr>
        <w:spacing w:before="120" w:after="120"/>
        <w:jc w:val="center"/>
        <w:rPr>
          <w:b/>
          <w:color w:val="000000"/>
          <w:sz w:val="24"/>
          <w:szCs w:val="24"/>
        </w:rPr>
      </w:pPr>
    </w:p>
    <w:p w:rsidR="000F3F0F" w:rsidRDefault="000F3F0F" w:rsidP="00BC4971">
      <w:pPr>
        <w:spacing w:before="120" w:after="120"/>
        <w:jc w:val="center"/>
        <w:rPr>
          <w:b/>
          <w:color w:val="000000"/>
          <w:sz w:val="24"/>
          <w:szCs w:val="24"/>
        </w:rPr>
      </w:pPr>
    </w:p>
    <w:p w:rsidR="000F3F0F" w:rsidRDefault="000F3F0F" w:rsidP="00BC4971">
      <w:pPr>
        <w:spacing w:before="120" w:after="120"/>
        <w:jc w:val="center"/>
        <w:rPr>
          <w:b/>
          <w:color w:val="000000"/>
          <w:sz w:val="24"/>
          <w:szCs w:val="24"/>
        </w:rPr>
      </w:pPr>
    </w:p>
    <w:p w:rsidR="000F3F0F" w:rsidRDefault="000F3F0F" w:rsidP="00BC4971">
      <w:pPr>
        <w:spacing w:before="120" w:after="120"/>
        <w:jc w:val="center"/>
        <w:rPr>
          <w:b/>
          <w:color w:val="000000"/>
          <w:sz w:val="24"/>
          <w:szCs w:val="24"/>
        </w:rPr>
      </w:pPr>
    </w:p>
    <w:p w:rsidR="000F3F0F" w:rsidRDefault="000F3F0F" w:rsidP="00BC4971">
      <w:pPr>
        <w:spacing w:before="120" w:after="120"/>
        <w:jc w:val="center"/>
        <w:rPr>
          <w:b/>
          <w:color w:val="000000"/>
          <w:sz w:val="24"/>
          <w:szCs w:val="24"/>
        </w:rPr>
      </w:pPr>
    </w:p>
    <w:p w:rsidR="000F3F0F" w:rsidRDefault="000F3F0F" w:rsidP="00BC4971">
      <w:pPr>
        <w:spacing w:before="120" w:after="120"/>
        <w:jc w:val="center"/>
        <w:rPr>
          <w:b/>
          <w:color w:val="000000"/>
          <w:sz w:val="24"/>
          <w:szCs w:val="24"/>
        </w:rPr>
      </w:pPr>
    </w:p>
    <w:p w:rsidR="000F3F0F" w:rsidRDefault="000F3F0F" w:rsidP="00BC4971">
      <w:pPr>
        <w:spacing w:before="120" w:after="120"/>
        <w:jc w:val="center"/>
        <w:rPr>
          <w:b/>
          <w:color w:val="000000"/>
          <w:sz w:val="24"/>
          <w:szCs w:val="24"/>
        </w:rPr>
      </w:pPr>
    </w:p>
    <w:p w:rsidR="000F3F0F" w:rsidRDefault="000F3F0F" w:rsidP="00BC4971">
      <w:pPr>
        <w:spacing w:before="120" w:after="120"/>
        <w:jc w:val="center"/>
        <w:rPr>
          <w:b/>
          <w:color w:val="000000"/>
          <w:sz w:val="24"/>
          <w:szCs w:val="24"/>
        </w:rPr>
      </w:pPr>
    </w:p>
    <w:p w:rsidR="000F3F0F" w:rsidRDefault="000F3F0F" w:rsidP="00BC4971">
      <w:pPr>
        <w:spacing w:before="120" w:after="120"/>
        <w:jc w:val="center"/>
        <w:rPr>
          <w:b/>
          <w:color w:val="000000"/>
          <w:sz w:val="24"/>
          <w:szCs w:val="24"/>
        </w:rPr>
      </w:pPr>
    </w:p>
    <w:p w:rsidR="000F3F0F" w:rsidRDefault="000F3F0F" w:rsidP="00BC4971">
      <w:pPr>
        <w:spacing w:before="120" w:after="120"/>
        <w:jc w:val="center"/>
        <w:rPr>
          <w:b/>
          <w:color w:val="000000"/>
          <w:sz w:val="24"/>
          <w:szCs w:val="24"/>
        </w:rPr>
      </w:pPr>
    </w:p>
    <w:p w:rsidR="000F3F0F" w:rsidRDefault="000F3F0F" w:rsidP="00BC4971">
      <w:pPr>
        <w:spacing w:before="120" w:after="120"/>
        <w:jc w:val="center"/>
        <w:rPr>
          <w:b/>
          <w:color w:val="000000"/>
          <w:sz w:val="24"/>
          <w:szCs w:val="24"/>
        </w:rPr>
      </w:pPr>
    </w:p>
    <w:p w:rsidR="000F3F0F" w:rsidRDefault="000F3F0F" w:rsidP="00970B12">
      <w:pPr>
        <w:spacing w:before="120" w:after="120"/>
        <w:rPr>
          <w:b/>
          <w:color w:val="000000"/>
          <w:sz w:val="24"/>
          <w:szCs w:val="24"/>
        </w:rPr>
      </w:pPr>
    </w:p>
    <w:p w:rsidR="00116FF7" w:rsidRPr="007C79EA" w:rsidRDefault="00116FF7" w:rsidP="00BC4971">
      <w:pPr>
        <w:spacing w:before="120" w:after="120"/>
        <w:jc w:val="center"/>
        <w:rPr>
          <w:b/>
          <w:color w:val="000000"/>
          <w:sz w:val="24"/>
          <w:szCs w:val="24"/>
        </w:rPr>
      </w:pPr>
      <w:r w:rsidRPr="007C79EA">
        <w:rPr>
          <w:b/>
          <w:color w:val="000000"/>
          <w:sz w:val="24"/>
          <w:szCs w:val="24"/>
        </w:rPr>
        <w:t>EDITAL</w:t>
      </w:r>
    </w:p>
    <w:p w:rsidR="00116FF7" w:rsidRPr="007C79EA" w:rsidRDefault="00116FF7" w:rsidP="00BC4971">
      <w:pPr>
        <w:spacing w:before="120" w:after="120"/>
        <w:jc w:val="center"/>
        <w:rPr>
          <w:b/>
          <w:color w:val="000000"/>
          <w:sz w:val="24"/>
          <w:szCs w:val="24"/>
        </w:rPr>
      </w:pPr>
      <w:r w:rsidRPr="007C79EA">
        <w:rPr>
          <w:b/>
          <w:color w:val="000000"/>
          <w:sz w:val="24"/>
          <w:szCs w:val="24"/>
        </w:rPr>
        <w:t xml:space="preserve">PREGÃO PRESENCIAL PARA REGISTRO DE PREÇOS </w:t>
      </w:r>
      <w:r w:rsidR="009C186F">
        <w:rPr>
          <w:b/>
          <w:color w:val="000000"/>
          <w:sz w:val="24"/>
          <w:szCs w:val="24"/>
        </w:rPr>
        <w:t>Nº 073</w:t>
      </w:r>
      <w:r w:rsidR="00DE41E8" w:rsidRPr="007C79EA">
        <w:rPr>
          <w:b/>
          <w:color w:val="000000"/>
          <w:sz w:val="24"/>
          <w:szCs w:val="24"/>
        </w:rPr>
        <w:t>/20</w:t>
      </w:r>
      <w:r w:rsidR="001F4D22" w:rsidRPr="007C79EA">
        <w:rPr>
          <w:b/>
          <w:color w:val="000000"/>
          <w:sz w:val="24"/>
          <w:szCs w:val="24"/>
        </w:rPr>
        <w:t>2</w:t>
      </w:r>
      <w:r w:rsidR="008E276D" w:rsidRPr="007C79EA">
        <w:rPr>
          <w:b/>
          <w:color w:val="000000"/>
          <w:sz w:val="24"/>
          <w:szCs w:val="24"/>
        </w:rPr>
        <w:t>1</w:t>
      </w:r>
    </w:p>
    <w:p w:rsidR="00116FF7" w:rsidRPr="007C79EA" w:rsidRDefault="00116FF7" w:rsidP="00BC4971">
      <w:pPr>
        <w:spacing w:before="120" w:after="120"/>
        <w:jc w:val="center"/>
        <w:rPr>
          <w:b/>
          <w:color w:val="000000"/>
          <w:sz w:val="24"/>
          <w:szCs w:val="24"/>
        </w:rPr>
      </w:pPr>
      <w:r w:rsidRPr="007C79EA">
        <w:rPr>
          <w:b/>
          <w:color w:val="000000"/>
          <w:sz w:val="24"/>
          <w:szCs w:val="24"/>
        </w:rPr>
        <w:t>ATA DE REGISTRO DE PREÇOS</w:t>
      </w:r>
      <w:r w:rsidR="00CC1E95" w:rsidRPr="007C79EA">
        <w:rPr>
          <w:b/>
          <w:color w:val="000000"/>
          <w:sz w:val="24"/>
          <w:szCs w:val="24"/>
        </w:rPr>
        <w:t xml:space="preserve"> </w:t>
      </w:r>
    </w:p>
    <w:p w:rsidR="008904A3" w:rsidRPr="007C79EA" w:rsidRDefault="008904A3" w:rsidP="00BC4971">
      <w:pPr>
        <w:spacing w:before="120" w:after="120"/>
        <w:jc w:val="center"/>
        <w:rPr>
          <w:b/>
          <w:color w:val="000000"/>
          <w:sz w:val="24"/>
          <w:szCs w:val="24"/>
        </w:rPr>
      </w:pPr>
      <w:r w:rsidRPr="007C79EA">
        <w:rPr>
          <w:b/>
          <w:color w:val="000000"/>
          <w:sz w:val="24"/>
          <w:szCs w:val="24"/>
        </w:rPr>
        <w:t>ANEXO III</w:t>
      </w:r>
    </w:p>
    <w:p w:rsidR="00DA2BFA" w:rsidRDefault="00DA2BFA" w:rsidP="00853400">
      <w:pPr>
        <w:pStyle w:val="Cabealho"/>
        <w:keepNext/>
        <w:tabs>
          <w:tab w:val="clear" w:pos="4419"/>
          <w:tab w:val="clear" w:pos="8838"/>
        </w:tabs>
        <w:spacing w:after="120"/>
        <w:jc w:val="both"/>
        <w:rPr>
          <w:color w:val="000000"/>
          <w:sz w:val="24"/>
          <w:szCs w:val="24"/>
          <w:lang w:val="pt-BR"/>
        </w:rPr>
      </w:pPr>
      <w:r w:rsidRPr="00451664">
        <w:rPr>
          <w:color w:val="000000"/>
          <w:sz w:val="24"/>
          <w:szCs w:val="24"/>
        </w:rPr>
        <w:t xml:space="preserve">Aos __________ dias do mês de __________ do ano de______________, na Comissão de Licitações e Compras, registram-se os preços da Empresa ________________, com sede na ___________, inscrita no CNPJ sob o nº ________________________, neste ato representada pelo seu ___________________, ________________, portador da carteira de Identidade nº ________________________________________, órgão expedidor ___________, CPF nº_______________. Constitui </w:t>
      </w:r>
      <w:r w:rsidRPr="00A051F2">
        <w:rPr>
          <w:color w:val="000000"/>
          <w:sz w:val="24"/>
          <w:szCs w:val="24"/>
        </w:rPr>
        <w:t xml:space="preserve">objeto desta Licitação o Registro de </w:t>
      </w:r>
      <w:r w:rsidR="00C174E1" w:rsidRPr="00D24C25">
        <w:rPr>
          <w:color w:val="000000"/>
          <w:sz w:val="24"/>
          <w:szCs w:val="24"/>
        </w:rPr>
        <w:t>eventual e futura contratação, mediante o Sistema de Registro de Preços, de empresa especializada na prestação de serviços de CALCETEIRO, visando reparos e melhorias em vias com calçamento (paralelepípedos, lajotas, meio-fio e similares) e demais reparos como serviços em canaletas e  caixa de passagem nas vias públicas do Município de</w:t>
      </w:r>
      <w:r w:rsidR="00C174E1">
        <w:rPr>
          <w:color w:val="000000"/>
          <w:sz w:val="24"/>
          <w:szCs w:val="24"/>
        </w:rPr>
        <w:t xml:space="preserve"> Bom Jardim</w:t>
      </w:r>
      <w:r w:rsidRPr="00A051F2">
        <w:rPr>
          <w:color w:val="000000"/>
          <w:sz w:val="24"/>
          <w:szCs w:val="24"/>
        </w:rPr>
        <w:t>, nos termos e condições estabelecidas neste instrumento, decorrente do Pregão Presencial pa</w:t>
      </w:r>
      <w:r w:rsidR="009C186F">
        <w:rPr>
          <w:color w:val="000000"/>
          <w:sz w:val="24"/>
          <w:szCs w:val="24"/>
        </w:rPr>
        <w:t xml:space="preserve">ra Registro de Preços nº </w:t>
      </w:r>
      <w:r w:rsidR="009C186F">
        <w:rPr>
          <w:color w:val="000000"/>
          <w:sz w:val="24"/>
          <w:szCs w:val="24"/>
          <w:lang w:val="pt-BR"/>
        </w:rPr>
        <w:t>073</w:t>
      </w:r>
      <w:r w:rsidRPr="00A051F2">
        <w:rPr>
          <w:color w:val="000000"/>
          <w:sz w:val="24"/>
          <w:szCs w:val="24"/>
        </w:rPr>
        <w:t xml:space="preserve">/2021, Processo nº </w:t>
      </w:r>
      <w:r w:rsidR="00F967D6">
        <w:rPr>
          <w:sz w:val="24"/>
          <w:szCs w:val="24"/>
          <w:lang w:val="pt-BR"/>
        </w:rPr>
        <w:t>4145</w:t>
      </w:r>
      <w:r w:rsidR="00150618" w:rsidRPr="00150618">
        <w:rPr>
          <w:color w:val="000000"/>
          <w:sz w:val="24"/>
          <w:szCs w:val="24"/>
          <w:lang w:val="pt-BR"/>
        </w:rPr>
        <w:t>/2021</w:t>
      </w:r>
      <w:r w:rsidRPr="00A051F2">
        <w:rPr>
          <w:color w:val="000000"/>
          <w:sz w:val="24"/>
          <w:szCs w:val="24"/>
        </w:rPr>
        <w:t>. Integram esta Ata de Registro de Preços o Termo de Proposta Comercial</w:t>
      </w:r>
      <w:r w:rsidR="009C5770">
        <w:rPr>
          <w:color w:val="000000"/>
          <w:sz w:val="24"/>
          <w:szCs w:val="24"/>
        </w:rPr>
        <w:t xml:space="preserve"> –</w:t>
      </w:r>
      <w:r w:rsidRPr="00A051F2">
        <w:rPr>
          <w:color w:val="000000"/>
          <w:sz w:val="24"/>
          <w:szCs w:val="24"/>
        </w:rPr>
        <w:t xml:space="preserve"> Anexo II, independente de transcrição.</w:t>
      </w:r>
      <w:r w:rsidRPr="00451664">
        <w:rPr>
          <w:color w:val="000000"/>
          <w:sz w:val="24"/>
          <w:szCs w:val="24"/>
        </w:rPr>
        <w:t xml:space="preserve"> </w:t>
      </w:r>
    </w:p>
    <w:tbl>
      <w:tblPr>
        <w:tblW w:w="9356" w:type="dxa"/>
        <w:tblInd w:w="70" w:type="dxa"/>
        <w:tblLayout w:type="fixed"/>
        <w:tblCellMar>
          <w:left w:w="70" w:type="dxa"/>
          <w:right w:w="70" w:type="dxa"/>
        </w:tblCellMar>
        <w:tblLook w:val="04A0" w:firstRow="1" w:lastRow="0" w:firstColumn="1" w:lastColumn="0" w:noHBand="0" w:noVBand="1"/>
      </w:tblPr>
      <w:tblGrid>
        <w:gridCol w:w="567"/>
        <w:gridCol w:w="4962"/>
        <w:gridCol w:w="1417"/>
        <w:gridCol w:w="851"/>
        <w:gridCol w:w="1559"/>
      </w:tblGrid>
      <w:tr w:rsidR="00150618" w:rsidRPr="00E14E8D" w:rsidTr="00150618">
        <w:trPr>
          <w:trHeight w:val="357"/>
        </w:trPr>
        <w:tc>
          <w:tcPr>
            <w:tcW w:w="567" w:type="dxa"/>
            <w:tcBorders>
              <w:top w:val="single" w:sz="4" w:space="0" w:color="auto"/>
              <w:left w:val="single" w:sz="4" w:space="0" w:color="auto"/>
              <w:bottom w:val="single" w:sz="4" w:space="0" w:color="auto"/>
              <w:right w:val="single" w:sz="4" w:space="0" w:color="auto"/>
            </w:tcBorders>
            <w:shd w:val="clear" w:color="auto" w:fill="B4C6E7"/>
            <w:noWrap/>
            <w:vAlign w:val="center"/>
            <w:hideMark/>
          </w:tcPr>
          <w:p w:rsidR="00150618" w:rsidRPr="0037032C" w:rsidRDefault="00150618" w:rsidP="00853400">
            <w:pPr>
              <w:spacing w:before="120"/>
              <w:ind w:right="-70"/>
              <w:jc w:val="center"/>
              <w:rPr>
                <w:b/>
                <w:sz w:val="20"/>
              </w:rPr>
            </w:pPr>
            <w:r w:rsidRPr="0037032C">
              <w:rPr>
                <w:b/>
                <w:sz w:val="20"/>
              </w:rPr>
              <w:t>Nº</w:t>
            </w:r>
          </w:p>
        </w:tc>
        <w:tc>
          <w:tcPr>
            <w:tcW w:w="4962" w:type="dxa"/>
            <w:tcBorders>
              <w:top w:val="single" w:sz="4" w:space="0" w:color="auto"/>
              <w:left w:val="nil"/>
              <w:bottom w:val="single" w:sz="4" w:space="0" w:color="auto"/>
              <w:right w:val="single" w:sz="4" w:space="0" w:color="auto"/>
            </w:tcBorders>
            <w:shd w:val="clear" w:color="auto" w:fill="B4C6E7"/>
            <w:vAlign w:val="center"/>
            <w:hideMark/>
          </w:tcPr>
          <w:p w:rsidR="00150618" w:rsidRPr="00E43F3E" w:rsidRDefault="00150618" w:rsidP="00150618">
            <w:pPr>
              <w:jc w:val="center"/>
              <w:rPr>
                <w:b/>
                <w:color w:val="000000"/>
                <w:sz w:val="14"/>
              </w:rPr>
            </w:pPr>
            <w:r w:rsidRPr="00E43F3E">
              <w:rPr>
                <w:b/>
                <w:sz w:val="14"/>
              </w:rPr>
              <w:t>ITEM/</w:t>
            </w:r>
            <w:r w:rsidRPr="00E43F3E">
              <w:rPr>
                <w:b/>
                <w:color w:val="000000"/>
                <w:sz w:val="14"/>
              </w:rPr>
              <w:t>DESCRIÇÃO</w:t>
            </w:r>
          </w:p>
        </w:tc>
        <w:tc>
          <w:tcPr>
            <w:tcW w:w="1417"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150618" w:rsidRPr="00C10879" w:rsidRDefault="00150618" w:rsidP="00150618">
            <w:pPr>
              <w:ind w:left="72" w:hanging="72"/>
              <w:jc w:val="center"/>
              <w:rPr>
                <w:b/>
                <w:bCs/>
                <w:color w:val="000000"/>
                <w:sz w:val="20"/>
              </w:rPr>
            </w:pPr>
            <w:r w:rsidRPr="00C10879">
              <w:rPr>
                <w:b/>
                <w:bCs/>
                <w:color w:val="000000"/>
                <w:sz w:val="16"/>
              </w:rPr>
              <w:t>UNID. MEDIDA</w:t>
            </w:r>
          </w:p>
        </w:tc>
        <w:tc>
          <w:tcPr>
            <w:tcW w:w="851" w:type="dxa"/>
            <w:tcBorders>
              <w:top w:val="single" w:sz="4" w:space="0" w:color="auto"/>
              <w:left w:val="nil"/>
              <w:bottom w:val="single" w:sz="4" w:space="0" w:color="auto"/>
              <w:right w:val="single" w:sz="4" w:space="0" w:color="auto"/>
            </w:tcBorders>
            <w:shd w:val="clear" w:color="auto" w:fill="B4C6E7"/>
            <w:vAlign w:val="center"/>
          </w:tcPr>
          <w:p w:rsidR="00150618" w:rsidRPr="00E43F3E" w:rsidRDefault="00150618" w:rsidP="00150618">
            <w:pPr>
              <w:jc w:val="center"/>
              <w:rPr>
                <w:b/>
                <w:sz w:val="14"/>
              </w:rPr>
            </w:pPr>
            <w:r w:rsidRPr="00E43F3E">
              <w:rPr>
                <w:b/>
                <w:sz w:val="14"/>
              </w:rPr>
              <w:t>QUANT. MÁXIMA</w:t>
            </w:r>
          </w:p>
        </w:tc>
        <w:tc>
          <w:tcPr>
            <w:tcW w:w="1559" w:type="dxa"/>
            <w:tcBorders>
              <w:top w:val="single" w:sz="4" w:space="0" w:color="auto"/>
              <w:left w:val="single" w:sz="4" w:space="0" w:color="auto"/>
              <w:bottom w:val="single" w:sz="4" w:space="0" w:color="auto"/>
              <w:right w:val="single" w:sz="4" w:space="0" w:color="auto"/>
            </w:tcBorders>
            <w:shd w:val="clear" w:color="auto" w:fill="B4C6E7"/>
            <w:vAlign w:val="center"/>
          </w:tcPr>
          <w:p w:rsidR="00150618" w:rsidRPr="00E43F3E" w:rsidRDefault="00150618" w:rsidP="00150618">
            <w:pPr>
              <w:jc w:val="center"/>
              <w:rPr>
                <w:b/>
                <w:color w:val="000000"/>
                <w:sz w:val="14"/>
              </w:rPr>
            </w:pPr>
            <w:r w:rsidRPr="00E43F3E">
              <w:rPr>
                <w:b/>
                <w:color w:val="000000"/>
                <w:sz w:val="14"/>
              </w:rPr>
              <w:t>VALOR UNITÁRIO</w:t>
            </w:r>
          </w:p>
          <w:p w:rsidR="00150618" w:rsidRPr="00E43F3E" w:rsidRDefault="00150618" w:rsidP="00150618">
            <w:pPr>
              <w:jc w:val="center"/>
              <w:rPr>
                <w:b/>
                <w:color w:val="000000"/>
                <w:sz w:val="14"/>
              </w:rPr>
            </w:pPr>
            <w:r w:rsidRPr="00E43F3E">
              <w:rPr>
                <w:b/>
                <w:color w:val="000000"/>
                <w:sz w:val="14"/>
              </w:rPr>
              <w:t>(EM R$)</w:t>
            </w:r>
          </w:p>
        </w:tc>
      </w:tr>
      <w:tr w:rsidR="000F3F0F" w:rsidRPr="00E14E8D" w:rsidTr="00150618">
        <w:trPr>
          <w:trHeight w:val="26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0F" w:rsidRPr="0037032C" w:rsidRDefault="000F3F0F" w:rsidP="000F3F0F">
            <w:pPr>
              <w:jc w:val="center"/>
              <w:rPr>
                <w:b/>
                <w:color w:val="000000"/>
                <w:sz w:val="20"/>
              </w:rPr>
            </w:pPr>
            <w:r w:rsidRPr="0037032C">
              <w:rPr>
                <w:b/>
                <w:color w:val="000000"/>
                <w:sz w:val="20"/>
              </w:rPr>
              <w:t>01</w:t>
            </w:r>
          </w:p>
        </w:tc>
        <w:tc>
          <w:tcPr>
            <w:tcW w:w="4962" w:type="dxa"/>
            <w:tcBorders>
              <w:top w:val="single" w:sz="4" w:space="0" w:color="auto"/>
              <w:left w:val="nil"/>
              <w:bottom w:val="single" w:sz="4" w:space="0" w:color="auto"/>
              <w:right w:val="single" w:sz="4" w:space="0" w:color="auto"/>
            </w:tcBorders>
            <w:shd w:val="clear" w:color="auto" w:fill="auto"/>
            <w:vAlign w:val="center"/>
          </w:tcPr>
          <w:p w:rsidR="000F3F0F" w:rsidRPr="00D22F69" w:rsidRDefault="000F3F0F" w:rsidP="000F3F0F">
            <w:pPr>
              <w:jc w:val="both"/>
              <w:rPr>
                <w:color w:val="FF0000"/>
                <w:sz w:val="22"/>
              </w:rPr>
            </w:pPr>
            <w:r w:rsidRPr="00D22F69">
              <w:rPr>
                <w:color w:val="00000A"/>
                <w:sz w:val="22"/>
              </w:rPr>
              <w:t>Serviços de manejo e reparos (Retirada, assentamento e reassentamento) de paralelepípedos, lajotas (</w:t>
            </w:r>
            <w:proofErr w:type="spellStart"/>
            <w:r w:rsidRPr="00D22F69">
              <w:rPr>
                <w:color w:val="00000A"/>
                <w:sz w:val="22"/>
              </w:rPr>
              <w:t>bloquetes</w:t>
            </w:r>
            <w:proofErr w:type="spellEnd"/>
            <w:r w:rsidRPr="00D22F69">
              <w:rPr>
                <w:color w:val="00000A"/>
                <w:sz w:val="22"/>
              </w:rPr>
              <w:t xml:space="preserve">), pisos </w:t>
            </w:r>
            <w:proofErr w:type="spellStart"/>
            <w:r w:rsidRPr="00D22F69">
              <w:rPr>
                <w:color w:val="00000A"/>
                <w:sz w:val="22"/>
              </w:rPr>
              <w:t>intertravados</w:t>
            </w:r>
            <w:proofErr w:type="spellEnd"/>
            <w:r w:rsidRPr="00D22F69">
              <w:rPr>
                <w:color w:val="00000A"/>
                <w:sz w:val="22"/>
              </w:rPr>
              <w:t xml:space="preserve"> e similares.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F3F0F" w:rsidRPr="00D24C25" w:rsidRDefault="000F3F0F" w:rsidP="000F3F0F">
            <w:pPr>
              <w:jc w:val="center"/>
              <w:rPr>
                <w:sz w:val="22"/>
                <w:szCs w:val="22"/>
              </w:rPr>
            </w:pPr>
            <w:r w:rsidRPr="00D24C25">
              <w:rPr>
                <w:sz w:val="22"/>
                <w:szCs w:val="22"/>
              </w:rPr>
              <w:t>M²</w:t>
            </w:r>
          </w:p>
        </w:tc>
        <w:tc>
          <w:tcPr>
            <w:tcW w:w="851" w:type="dxa"/>
            <w:tcBorders>
              <w:top w:val="single" w:sz="4" w:space="0" w:color="auto"/>
              <w:left w:val="nil"/>
              <w:bottom w:val="single" w:sz="4" w:space="0" w:color="auto"/>
              <w:right w:val="single" w:sz="4" w:space="0" w:color="auto"/>
            </w:tcBorders>
            <w:vAlign w:val="center"/>
          </w:tcPr>
          <w:p w:rsidR="000F3F0F" w:rsidRPr="00D24C25" w:rsidRDefault="000F3F0F" w:rsidP="000F3F0F">
            <w:pPr>
              <w:jc w:val="center"/>
              <w:rPr>
                <w:sz w:val="22"/>
                <w:szCs w:val="22"/>
              </w:rPr>
            </w:pPr>
            <w:r w:rsidRPr="00D24C25">
              <w:rPr>
                <w:sz w:val="22"/>
                <w:szCs w:val="22"/>
              </w:rPr>
              <w:t>8</w:t>
            </w:r>
            <w:r>
              <w:rPr>
                <w:sz w:val="22"/>
                <w:szCs w:val="22"/>
              </w:rPr>
              <w:t>.</w:t>
            </w:r>
            <w:r w:rsidRPr="00D24C25">
              <w:rPr>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tcPr>
          <w:p w:rsidR="000F3F0F" w:rsidRPr="00E14E8D" w:rsidRDefault="000F3F0F" w:rsidP="000F3F0F">
            <w:pPr>
              <w:jc w:val="center"/>
              <w:rPr>
                <w:b/>
                <w:bCs/>
                <w:color w:val="000000"/>
                <w:sz w:val="20"/>
              </w:rPr>
            </w:pPr>
          </w:p>
        </w:tc>
      </w:tr>
      <w:tr w:rsidR="000F3F0F" w:rsidRPr="00E14E8D" w:rsidTr="00150618">
        <w:trPr>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0F" w:rsidRPr="0037032C" w:rsidRDefault="000F3F0F" w:rsidP="000F3F0F">
            <w:pPr>
              <w:jc w:val="center"/>
              <w:rPr>
                <w:b/>
                <w:color w:val="000000"/>
                <w:sz w:val="20"/>
              </w:rPr>
            </w:pPr>
            <w:r w:rsidRPr="0037032C">
              <w:rPr>
                <w:b/>
                <w:color w:val="000000"/>
                <w:sz w:val="20"/>
              </w:rPr>
              <w:t>02</w:t>
            </w:r>
          </w:p>
        </w:tc>
        <w:tc>
          <w:tcPr>
            <w:tcW w:w="4962" w:type="dxa"/>
            <w:tcBorders>
              <w:top w:val="single" w:sz="4" w:space="0" w:color="auto"/>
              <w:left w:val="nil"/>
              <w:bottom w:val="single" w:sz="4" w:space="0" w:color="auto"/>
              <w:right w:val="single" w:sz="4" w:space="0" w:color="auto"/>
            </w:tcBorders>
            <w:shd w:val="clear" w:color="auto" w:fill="auto"/>
            <w:vAlign w:val="center"/>
          </w:tcPr>
          <w:p w:rsidR="000F3F0F" w:rsidRPr="00D22F69" w:rsidRDefault="000F3F0F" w:rsidP="000F3F0F">
            <w:pPr>
              <w:jc w:val="both"/>
              <w:rPr>
                <w:color w:val="00000A"/>
                <w:sz w:val="22"/>
              </w:rPr>
            </w:pPr>
            <w:r w:rsidRPr="00D22F69">
              <w:rPr>
                <w:color w:val="00000A"/>
                <w:sz w:val="22"/>
              </w:rPr>
              <w:t xml:space="preserve">Serviços de manejo e reparos (Retirada, assentamento e reassentamento) de </w:t>
            </w:r>
            <w:proofErr w:type="spellStart"/>
            <w:r w:rsidRPr="00D22F69">
              <w:rPr>
                <w:color w:val="00000A"/>
                <w:sz w:val="22"/>
              </w:rPr>
              <w:t>meio-fios</w:t>
            </w:r>
            <w:proofErr w:type="spellEnd"/>
            <w:r w:rsidRPr="00D22F69">
              <w:rPr>
                <w:color w:val="00000A"/>
                <w:sz w:val="22"/>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F3F0F" w:rsidRPr="00D24C25" w:rsidRDefault="000F3F0F" w:rsidP="000F3F0F">
            <w:pPr>
              <w:jc w:val="center"/>
              <w:rPr>
                <w:sz w:val="22"/>
                <w:szCs w:val="22"/>
              </w:rPr>
            </w:pPr>
            <w:r w:rsidRPr="00D24C25">
              <w:rPr>
                <w:sz w:val="22"/>
                <w:szCs w:val="22"/>
              </w:rPr>
              <w:t>Metro linear</w:t>
            </w:r>
          </w:p>
        </w:tc>
        <w:tc>
          <w:tcPr>
            <w:tcW w:w="851" w:type="dxa"/>
            <w:tcBorders>
              <w:top w:val="single" w:sz="4" w:space="0" w:color="auto"/>
              <w:left w:val="nil"/>
              <w:bottom w:val="single" w:sz="4" w:space="0" w:color="auto"/>
              <w:right w:val="single" w:sz="4" w:space="0" w:color="auto"/>
            </w:tcBorders>
            <w:vAlign w:val="center"/>
          </w:tcPr>
          <w:p w:rsidR="000F3F0F" w:rsidRPr="00D24C25" w:rsidRDefault="000F3F0F" w:rsidP="000F3F0F">
            <w:pPr>
              <w:jc w:val="center"/>
              <w:rPr>
                <w:sz w:val="22"/>
                <w:szCs w:val="22"/>
              </w:rPr>
            </w:pPr>
            <w:r w:rsidRPr="00D24C25">
              <w:rPr>
                <w:sz w:val="22"/>
                <w:szCs w:val="22"/>
              </w:rPr>
              <w:t>6</w:t>
            </w:r>
            <w:r>
              <w:rPr>
                <w:sz w:val="22"/>
                <w:szCs w:val="22"/>
              </w:rPr>
              <w:t>.</w:t>
            </w:r>
            <w:r w:rsidRPr="00D24C25">
              <w:rPr>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tcPr>
          <w:p w:rsidR="000F3F0F" w:rsidRPr="00E14E8D" w:rsidRDefault="000F3F0F" w:rsidP="000F3F0F">
            <w:pPr>
              <w:jc w:val="center"/>
              <w:rPr>
                <w:b/>
                <w:bCs/>
                <w:color w:val="000000"/>
                <w:sz w:val="20"/>
              </w:rPr>
            </w:pPr>
          </w:p>
        </w:tc>
      </w:tr>
      <w:tr w:rsidR="000F3F0F" w:rsidRPr="00E14E8D" w:rsidTr="00150618">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0F" w:rsidRPr="0037032C" w:rsidRDefault="000F3F0F" w:rsidP="000F3F0F">
            <w:pPr>
              <w:jc w:val="center"/>
              <w:rPr>
                <w:b/>
                <w:color w:val="000000"/>
                <w:sz w:val="20"/>
              </w:rPr>
            </w:pPr>
            <w:r w:rsidRPr="0037032C">
              <w:rPr>
                <w:b/>
                <w:color w:val="000000"/>
                <w:sz w:val="20"/>
              </w:rPr>
              <w:t>03</w:t>
            </w:r>
          </w:p>
        </w:tc>
        <w:tc>
          <w:tcPr>
            <w:tcW w:w="4962" w:type="dxa"/>
            <w:tcBorders>
              <w:top w:val="single" w:sz="4" w:space="0" w:color="auto"/>
              <w:left w:val="nil"/>
              <w:bottom w:val="single" w:sz="4" w:space="0" w:color="auto"/>
              <w:right w:val="single" w:sz="4" w:space="0" w:color="auto"/>
            </w:tcBorders>
            <w:shd w:val="clear" w:color="auto" w:fill="auto"/>
            <w:vAlign w:val="center"/>
          </w:tcPr>
          <w:p w:rsidR="000F3F0F" w:rsidRPr="00D22F69" w:rsidRDefault="000F3F0F" w:rsidP="000F3F0F">
            <w:pPr>
              <w:jc w:val="both"/>
              <w:rPr>
                <w:color w:val="00000A"/>
                <w:sz w:val="22"/>
              </w:rPr>
            </w:pPr>
            <w:r w:rsidRPr="00D22F69">
              <w:rPr>
                <w:color w:val="00000A"/>
                <w:sz w:val="22"/>
              </w:rPr>
              <w:t xml:space="preserve">Serviços de reparos </w:t>
            </w:r>
            <w:r w:rsidRPr="00D22F69">
              <w:rPr>
                <w:sz w:val="22"/>
              </w:rPr>
              <w:t>em canaletas para drenagem, com seção de 0,30</w:t>
            </w:r>
            <w:proofErr w:type="gramStart"/>
            <w:r w:rsidRPr="00D22F69">
              <w:rPr>
                <w:sz w:val="22"/>
              </w:rPr>
              <w:t>x0,</w:t>
            </w:r>
            <w:proofErr w:type="gramEnd"/>
            <w:r w:rsidRPr="00D22F69">
              <w:rPr>
                <w:sz w:val="22"/>
              </w:rPr>
              <w:t>30m.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F3F0F" w:rsidRPr="00D24C25" w:rsidRDefault="000F3F0F" w:rsidP="000F3F0F">
            <w:pPr>
              <w:jc w:val="center"/>
              <w:rPr>
                <w:sz w:val="22"/>
                <w:szCs w:val="22"/>
              </w:rPr>
            </w:pPr>
            <w:r w:rsidRPr="00D24C25">
              <w:rPr>
                <w:sz w:val="22"/>
                <w:szCs w:val="22"/>
              </w:rPr>
              <w:t>Metro linear</w:t>
            </w:r>
          </w:p>
        </w:tc>
        <w:tc>
          <w:tcPr>
            <w:tcW w:w="851" w:type="dxa"/>
            <w:tcBorders>
              <w:top w:val="single" w:sz="4" w:space="0" w:color="auto"/>
              <w:left w:val="nil"/>
              <w:bottom w:val="single" w:sz="4" w:space="0" w:color="auto"/>
              <w:right w:val="single" w:sz="4" w:space="0" w:color="auto"/>
            </w:tcBorders>
            <w:vAlign w:val="center"/>
          </w:tcPr>
          <w:p w:rsidR="000F3F0F" w:rsidRPr="00D24C25" w:rsidRDefault="000F3F0F" w:rsidP="000F3F0F">
            <w:pPr>
              <w:jc w:val="center"/>
              <w:rPr>
                <w:sz w:val="22"/>
                <w:szCs w:val="22"/>
              </w:rPr>
            </w:pPr>
            <w:r w:rsidRPr="00D24C25">
              <w:rPr>
                <w:sz w:val="22"/>
                <w:szCs w:val="22"/>
              </w:rPr>
              <w:t>2</w:t>
            </w:r>
            <w:r>
              <w:rPr>
                <w:sz w:val="22"/>
                <w:szCs w:val="22"/>
              </w:rPr>
              <w:t>.</w:t>
            </w:r>
            <w:r w:rsidRPr="00D24C25">
              <w:rPr>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tcPr>
          <w:p w:rsidR="000F3F0F" w:rsidRPr="00E14E8D" w:rsidRDefault="000F3F0F" w:rsidP="000F3F0F">
            <w:pPr>
              <w:jc w:val="center"/>
              <w:rPr>
                <w:b/>
                <w:bCs/>
                <w:color w:val="000000"/>
                <w:sz w:val="20"/>
              </w:rPr>
            </w:pPr>
          </w:p>
        </w:tc>
      </w:tr>
      <w:tr w:rsidR="000F3F0F"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0F" w:rsidRPr="0037032C" w:rsidRDefault="000F3F0F" w:rsidP="000F3F0F">
            <w:pPr>
              <w:jc w:val="center"/>
              <w:rPr>
                <w:b/>
                <w:color w:val="000000"/>
                <w:sz w:val="20"/>
              </w:rPr>
            </w:pPr>
            <w:r w:rsidRPr="0037032C">
              <w:rPr>
                <w:b/>
                <w:color w:val="000000"/>
                <w:sz w:val="20"/>
              </w:rPr>
              <w:t>04</w:t>
            </w:r>
          </w:p>
        </w:tc>
        <w:tc>
          <w:tcPr>
            <w:tcW w:w="4962" w:type="dxa"/>
            <w:tcBorders>
              <w:top w:val="single" w:sz="4" w:space="0" w:color="auto"/>
              <w:left w:val="nil"/>
              <w:bottom w:val="single" w:sz="4" w:space="0" w:color="auto"/>
              <w:right w:val="single" w:sz="4" w:space="0" w:color="auto"/>
            </w:tcBorders>
            <w:shd w:val="clear" w:color="auto" w:fill="auto"/>
            <w:vAlign w:val="center"/>
          </w:tcPr>
          <w:p w:rsidR="000F3F0F" w:rsidRPr="00D22F69" w:rsidRDefault="000F3F0F" w:rsidP="000F3F0F">
            <w:pPr>
              <w:jc w:val="both"/>
              <w:rPr>
                <w:color w:val="00000A"/>
                <w:sz w:val="22"/>
              </w:rPr>
            </w:pPr>
            <w:r w:rsidRPr="00D22F69">
              <w:rPr>
                <w:color w:val="00000A"/>
                <w:sz w:val="22"/>
              </w:rPr>
              <w:t xml:space="preserve">Assentamento de Tubo de Concreto Armado (Manilha) </w:t>
            </w:r>
            <w:proofErr w:type="gramStart"/>
            <w:r w:rsidRPr="00D22F69">
              <w:rPr>
                <w:color w:val="00000A"/>
                <w:sz w:val="22"/>
              </w:rPr>
              <w:t>300mm</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F3F0F" w:rsidRPr="00D24C25" w:rsidRDefault="000F3F0F" w:rsidP="000F3F0F">
            <w:pPr>
              <w:jc w:val="center"/>
              <w:rPr>
                <w:sz w:val="22"/>
                <w:szCs w:val="22"/>
              </w:rPr>
            </w:pPr>
            <w:r w:rsidRPr="00D24C25">
              <w:rPr>
                <w:sz w:val="22"/>
                <w:szCs w:val="22"/>
              </w:rPr>
              <w:t>Metro linear</w:t>
            </w:r>
          </w:p>
        </w:tc>
        <w:tc>
          <w:tcPr>
            <w:tcW w:w="851" w:type="dxa"/>
            <w:tcBorders>
              <w:top w:val="single" w:sz="4" w:space="0" w:color="auto"/>
              <w:left w:val="nil"/>
              <w:bottom w:val="single" w:sz="4" w:space="0" w:color="auto"/>
              <w:right w:val="single" w:sz="4" w:space="0" w:color="auto"/>
            </w:tcBorders>
            <w:vAlign w:val="center"/>
          </w:tcPr>
          <w:p w:rsidR="000F3F0F" w:rsidRPr="00D24C25" w:rsidRDefault="000F3F0F" w:rsidP="000F3F0F">
            <w:pPr>
              <w:jc w:val="center"/>
              <w:rPr>
                <w:sz w:val="22"/>
                <w:szCs w:val="22"/>
              </w:rPr>
            </w:pPr>
            <w:r w:rsidRPr="00D24C25">
              <w:rPr>
                <w:sz w:val="22"/>
                <w:szCs w:val="22"/>
              </w:rPr>
              <w:t>1</w:t>
            </w:r>
            <w:r>
              <w:rPr>
                <w:sz w:val="22"/>
                <w:szCs w:val="22"/>
              </w:rPr>
              <w:t>.</w:t>
            </w:r>
            <w:r w:rsidRPr="00D24C25">
              <w:rPr>
                <w:sz w:val="22"/>
                <w:szCs w:val="22"/>
              </w:rPr>
              <w:t>500</w:t>
            </w:r>
          </w:p>
        </w:tc>
        <w:tc>
          <w:tcPr>
            <w:tcW w:w="1559" w:type="dxa"/>
            <w:tcBorders>
              <w:top w:val="single" w:sz="4" w:space="0" w:color="auto"/>
              <w:left w:val="single" w:sz="4" w:space="0" w:color="auto"/>
              <w:bottom w:val="single" w:sz="4" w:space="0" w:color="auto"/>
              <w:right w:val="single" w:sz="4" w:space="0" w:color="auto"/>
            </w:tcBorders>
            <w:vAlign w:val="center"/>
          </w:tcPr>
          <w:p w:rsidR="000F3F0F" w:rsidRPr="00E14E8D" w:rsidRDefault="000F3F0F" w:rsidP="000F3F0F">
            <w:pPr>
              <w:jc w:val="center"/>
              <w:rPr>
                <w:b/>
                <w:bCs/>
                <w:color w:val="000000"/>
                <w:sz w:val="20"/>
              </w:rPr>
            </w:pPr>
          </w:p>
        </w:tc>
      </w:tr>
      <w:tr w:rsidR="000F3F0F"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0F" w:rsidRPr="0037032C" w:rsidRDefault="000F3F0F" w:rsidP="000F3F0F">
            <w:pPr>
              <w:jc w:val="center"/>
              <w:rPr>
                <w:b/>
                <w:color w:val="000000"/>
                <w:sz w:val="20"/>
              </w:rPr>
            </w:pPr>
            <w:r w:rsidRPr="0037032C">
              <w:rPr>
                <w:b/>
                <w:color w:val="000000"/>
                <w:sz w:val="20"/>
              </w:rPr>
              <w:t>05</w:t>
            </w:r>
          </w:p>
        </w:tc>
        <w:tc>
          <w:tcPr>
            <w:tcW w:w="4962" w:type="dxa"/>
            <w:tcBorders>
              <w:top w:val="single" w:sz="4" w:space="0" w:color="auto"/>
              <w:left w:val="nil"/>
              <w:bottom w:val="single" w:sz="4" w:space="0" w:color="auto"/>
              <w:right w:val="single" w:sz="4" w:space="0" w:color="auto"/>
            </w:tcBorders>
            <w:shd w:val="clear" w:color="auto" w:fill="auto"/>
            <w:vAlign w:val="center"/>
          </w:tcPr>
          <w:p w:rsidR="000F3F0F" w:rsidRPr="00D22F69" w:rsidRDefault="000F3F0F" w:rsidP="000F3F0F">
            <w:pPr>
              <w:jc w:val="both"/>
              <w:rPr>
                <w:color w:val="00000A"/>
                <w:sz w:val="22"/>
              </w:rPr>
            </w:pPr>
            <w:r w:rsidRPr="00D22F69">
              <w:rPr>
                <w:color w:val="00000A"/>
                <w:sz w:val="22"/>
              </w:rPr>
              <w:t xml:space="preserve">Assentamento de Tubo de Concreto Armado (Manilha) </w:t>
            </w:r>
            <w:proofErr w:type="gramStart"/>
            <w:r w:rsidRPr="00D22F69">
              <w:rPr>
                <w:color w:val="00000A"/>
                <w:sz w:val="22"/>
              </w:rPr>
              <w:t>400mm</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F3F0F" w:rsidRPr="00D24C25" w:rsidRDefault="000F3F0F" w:rsidP="000F3F0F">
            <w:pPr>
              <w:jc w:val="center"/>
              <w:rPr>
                <w:sz w:val="22"/>
                <w:szCs w:val="22"/>
              </w:rPr>
            </w:pPr>
            <w:r w:rsidRPr="00D24C25">
              <w:rPr>
                <w:sz w:val="22"/>
                <w:szCs w:val="22"/>
              </w:rPr>
              <w:t>Metro linear</w:t>
            </w:r>
          </w:p>
        </w:tc>
        <w:tc>
          <w:tcPr>
            <w:tcW w:w="851" w:type="dxa"/>
            <w:tcBorders>
              <w:top w:val="single" w:sz="4" w:space="0" w:color="auto"/>
              <w:left w:val="nil"/>
              <w:bottom w:val="single" w:sz="4" w:space="0" w:color="auto"/>
              <w:right w:val="single" w:sz="4" w:space="0" w:color="auto"/>
            </w:tcBorders>
            <w:vAlign w:val="center"/>
          </w:tcPr>
          <w:p w:rsidR="000F3F0F" w:rsidRPr="00D24C25" w:rsidRDefault="000F3F0F" w:rsidP="000F3F0F">
            <w:pPr>
              <w:jc w:val="center"/>
              <w:rPr>
                <w:sz w:val="22"/>
                <w:szCs w:val="22"/>
              </w:rPr>
            </w:pPr>
            <w:r w:rsidRPr="00D24C25">
              <w:rPr>
                <w:sz w:val="22"/>
                <w:szCs w:val="22"/>
              </w:rPr>
              <w:t>1</w:t>
            </w:r>
            <w:r>
              <w:rPr>
                <w:sz w:val="22"/>
                <w:szCs w:val="22"/>
              </w:rPr>
              <w:t>.</w:t>
            </w:r>
            <w:r w:rsidRPr="00D24C25">
              <w:rPr>
                <w:sz w:val="22"/>
                <w:szCs w:val="22"/>
              </w:rPr>
              <w:t>500</w:t>
            </w:r>
          </w:p>
        </w:tc>
        <w:tc>
          <w:tcPr>
            <w:tcW w:w="1559" w:type="dxa"/>
            <w:tcBorders>
              <w:top w:val="single" w:sz="4" w:space="0" w:color="auto"/>
              <w:left w:val="single" w:sz="4" w:space="0" w:color="auto"/>
              <w:bottom w:val="single" w:sz="4" w:space="0" w:color="auto"/>
              <w:right w:val="single" w:sz="4" w:space="0" w:color="auto"/>
            </w:tcBorders>
            <w:vAlign w:val="center"/>
          </w:tcPr>
          <w:p w:rsidR="000F3F0F" w:rsidRPr="00E14E8D" w:rsidRDefault="000F3F0F" w:rsidP="000F3F0F">
            <w:pPr>
              <w:jc w:val="center"/>
              <w:rPr>
                <w:b/>
                <w:bCs/>
                <w:color w:val="000000"/>
                <w:sz w:val="20"/>
              </w:rPr>
            </w:pPr>
          </w:p>
        </w:tc>
      </w:tr>
      <w:tr w:rsidR="000F3F0F" w:rsidRPr="00E14E8D" w:rsidTr="00150618">
        <w:trPr>
          <w:trHeight w:val="44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0F" w:rsidRPr="0037032C" w:rsidRDefault="000F3F0F" w:rsidP="000F3F0F">
            <w:pPr>
              <w:jc w:val="center"/>
              <w:rPr>
                <w:b/>
                <w:color w:val="000000"/>
                <w:sz w:val="20"/>
              </w:rPr>
            </w:pPr>
            <w:r w:rsidRPr="0037032C">
              <w:rPr>
                <w:b/>
                <w:color w:val="000000"/>
                <w:sz w:val="20"/>
              </w:rPr>
              <w:t>06</w:t>
            </w:r>
          </w:p>
        </w:tc>
        <w:tc>
          <w:tcPr>
            <w:tcW w:w="4962" w:type="dxa"/>
            <w:tcBorders>
              <w:top w:val="single" w:sz="4" w:space="0" w:color="auto"/>
              <w:left w:val="nil"/>
              <w:bottom w:val="single" w:sz="4" w:space="0" w:color="auto"/>
              <w:right w:val="single" w:sz="4" w:space="0" w:color="auto"/>
            </w:tcBorders>
            <w:shd w:val="clear" w:color="auto" w:fill="auto"/>
            <w:vAlign w:val="center"/>
          </w:tcPr>
          <w:p w:rsidR="000F3F0F" w:rsidRPr="00D22F69" w:rsidRDefault="000F3F0F" w:rsidP="000F3F0F">
            <w:pPr>
              <w:jc w:val="both"/>
              <w:rPr>
                <w:color w:val="00000A"/>
                <w:sz w:val="22"/>
              </w:rPr>
            </w:pPr>
            <w:r w:rsidRPr="00D22F69">
              <w:rPr>
                <w:color w:val="00000A"/>
                <w:sz w:val="22"/>
              </w:rPr>
              <w:t xml:space="preserve">Assentamento de Tubo de Concreto Armado (Manilha) </w:t>
            </w:r>
            <w:proofErr w:type="gramStart"/>
            <w:r w:rsidRPr="00D22F69">
              <w:rPr>
                <w:color w:val="00000A"/>
                <w:sz w:val="22"/>
              </w:rPr>
              <w:t>600mm</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F3F0F" w:rsidRPr="00D24C25" w:rsidRDefault="000F3F0F" w:rsidP="000F3F0F">
            <w:pPr>
              <w:jc w:val="center"/>
              <w:rPr>
                <w:sz w:val="22"/>
                <w:szCs w:val="22"/>
              </w:rPr>
            </w:pPr>
            <w:r w:rsidRPr="00D24C25">
              <w:rPr>
                <w:sz w:val="22"/>
                <w:szCs w:val="22"/>
              </w:rPr>
              <w:t>Metro linear</w:t>
            </w:r>
          </w:p>
        </w:tc>
        <w:tc>
          <w:tcPr>
            <w:tcW w:w="851" w:type="dxa"/>
            <w:tcBorders>
              <w:top w:val="single" w:sz="4" w:space="0" w:color="auto"/>
              <w:left w:val="nil"/>
              <w:bottom w:val="single" w:sz="4" w:space="0" w:color="auto"/>
              <w:right w:val="single" w:sz="4" w:space="0" w:color="auto"/>
            </w:tcBorders>
            <w:vAlign w:val="center"/>
          </w:tcPr>
          <w:p w:rsidR="000F3F0F" w:rsidRPr="00D24C25" w:rsidRDefault="000F3F0F" w:rsidP="000F3F0F">
            <w:pPr>
              <w:jc w:val="center"/>
              <w:rPr>
                <w:sz w:val="22"/>
                <w:szCs w:val="22"/>
              </w:rPr>
            </w:pPr>
            <w:r w:rsidRPr="00D24C25">
              <w:rPr>
                <w:sz w:val="22"/>
                <w:szCs w:val="22"/>
              </w:rPr>
              <w:t>1</w:t>
            </w:r>
            <w:r>
              <w:rPr>
                <w:sz w:val="22"/>
                <w:szCs w:val="22"/>
              </w:rPr>
              <w:t>.</w:t>
            </w:r>
            <w:r w:rsidRPr="00D24C25">
              <w:rPr>
                <w:sz w:val="22"/>
                <w:szCs w:val="22"/>
              </w:rPr>
              <w:t>500</w:t>
            </w:r>
          </w:p>
        </w:tc>
        <w:tc>
          <w:tcPr>
            <w:tcW w:w="1559" w:type="dxa"/>
            <w:tcBorders>
              <w:top w:val="single" w:sz="4" w:space="0" w:color="auto"/>
              <w:left w:val="single" w:sz="4" w:space="0" w:color="auto"/>
              <w:bottom w:val="single" w:sz="4" w:space="0" w:color="auto"/>
              <w:right w:val="single" w:sz="4" w:space="0" w:color="auto"/>
            </w:tcBorders>
            <w:vAlign w:val="center"/>
          </w:tcPr>
          <w:p w:rsidR="000F3F0F" w:rsidRPr="00E14E8D" w:rsidRDefault="000F3F0F" w:rsidP="000F3F0F">
            <w:pPr>
              <w:jc w:val="center"/>
              <w:rPr>
                <w:b/>
                <w:bCs/>
                <w:color w:val="000000"/>
                <w:sz w:val="20"/>
              </w:rPr>
            </w:pPr>
          </w:p>
        </w:tc>
      </w:tr>
      <w:tr w:rsidR="000F3F0F" w:rsidRPr="00E14E8D" w:rsidTr="00150618">
        <w:trPr>
          <w:trHeight w:val="16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0F" w:rsidRPr="0037032C" w:rsidRDefault="000F3F0F" w:rsidP="000F3F0F">
            <w:pPr>
              <w:jc w:val="center"/>
              <w:rPr>
                <w:b/>
                <w:color w:val="000000"/>
                <w:sz w:val="20"/>
              </w:rPr>
            </w:pPr>
            <w:r w:rsidRPr="0037032C">
              <w:rPr>
                <w:b/>
                <w:color w:val="000000"/>
                <w:sz w:val="20"/>
              </w:rPr>
              <w:t>07</w:t>
            </w:r>
          </w:p>
        </w:tc>
        <w:tc>
          <w:tcPr>
            <w:tcW w:w="4962" w:type="dxa"/>
            <w:tcBorders>
              <w:top w:val="single" w:sz="4" w:space="0" w:color="auto"/>
              <w:left w:val="nil"/>
              <w:bottom w:val="single" w:sz="4" w:space="0" w:color="auto"/>
              <w:right w:val="single" w:sz="4" w:space="0" w:color="auto"/>
            </w:tcBorders>
            <w:shd w:val="clear" w:color="auto" w:fill="auto"/>
            <w:vAlign w:val="center"/>
          </w:tcPr>
          <w:p w:rsidR="000F3F0F" w:rsidRPr="00D22F69" w:rsidRDefault="000F3F0F" w:rsidP="000F3F0F">
            <w:pPr>
              <w:jc w:val="both"/>
              <w:rPr>
                <w:color w:val="00000A"/>
                <w:sz w:val="22"/>
              </w:rPr>
            </w:pPr>
            <w:r w:rsidRPr="00D22F69">
              <w:rPr>
                <w:color w:val="00000A"/>
                <w:sz w:val="22"/>
              </w:rPr>
              <w:t xml:space="preserve">Assentamento de Tubo de Concreto Armado (Manilha) </w:t>
            </w:r>
            <w:proofErr w:type="gramStart"/>
            <w:r w:rsidRPr="00D22F69">
              <w:rPr>
                <w:color w:val="00000A"/>
                <w:sz w:val="22"/>
              </w:rPr>
              <w:t>800mm</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F3F0F" w:rsidRPr="00D24C25" w:rsidRDefault="000F3F0F" w:rsidP="000F3F0F">
            <w:pPr>
              <w:jc w:val="center"/>
              <w:rPr>
                <w:sz w:val="22"/>
                <w:szCs w:val="22"/>
              </w:rPr>
            </w:pPr>
            <w:r w:rsidRPr="00D24C25">
              <w:rPr>
                <w:sz w:val="22"/>
                <w:szCs w:val="22"/>
              </w:rPr>
              <w:t>Metro linear</w:t>
            </w:r>
          </w:p>
        </w:tc>
        <w:tc>
          <w:tcPr>
            <w:tcW w:w="851" w:type="dxa"/>
            <w:tcBorders>
              <w:top w:val="single" w:sz="4" w:space="0" w:color="auto"/>
              <w:left w:val="nil"/>
              <w:bottom w:val="single" w:sz="4" w:space="0" w:color="auto"/>
              <w:right w:val="single" w:sz="4" w:space="0" w:color="auto"/>
            </w:tcBorders>
            <w:vAlign w:val="center"/>
          </w:tcPr>
          <w:p w:rsidR="000F3F0F" w:rsidRPr="00D24C25" w:rsidRDefault="000F3F0F" w:rsidP="000F3F0F">
            <w:pPr>
              <w:jc w:val="center"/>
              <w:rPr>
                <w:sz w:val="22"/>
                <w:szCs w:val="22"/>
              </w:rPr>
            </w:pPr>
            <w:r w:rsidRPr="00D24C25">
              <w:rPr>
                <w:sz w:val="22"/>
                <w:szCs w:val="22"/>
              </w:rPr>
              <w:t>1</w:t>
            </w:r>
            <w:r>
              <w:rPr>
                <w:sz w:val="22"/>
                <w:szCs w:val="22"/>
              </w:rPr>
              <w:t>.</w:t>
            </w:r>
            <w:r w:rsidRPr="00D24C25">
              <w:rPr>
                <w:sz w:val="22"/>
                <w:szCs w:val="22"/>
              </w:rPr>
              <w:t>500</w:t>
            </w:r>
          </w:p>
        </w:tc>
        <w:tc>
          <w:tcPr>
            <w:tcW w:w="1559" w:type="dxa"/>
            <w:tcBorders>
              <w:top w:val="single" w:sz="4" w:space="0" w:color="auto"/>
              <w:left w:val="single" w:sz="4" w:space="0" w:color="auto"/>
              <w:bottom w:val="single" w:sz="4" w:space="0" w:color="auto"/>
              <w:right w:val="single" w:sz="4" w:space="0" w:color="auto"/>
            </w:tcBorders>
            <w:vAlign w:val="center"/>
          </w:tcPr>
          <w:p w:rsidR="000F3F0F" w:rsidRPr="00E14E8D" w:rsidRDefault="000F3F0F" w:rsidP="000F3F0F">
            <w:pPr>
              <w:jc w:val="center"/>
              <w:rPr>
                <w:b/>
                <w:bCs/>
                <w:color w:val="000000"/>
                <w:sz w:val="20"/>
              </w:rPr>
            </w:pPr>
          </w:p>
        </w:tc>
      </w:tr>
      <w:tr w:rsidR="000F3F0F" w:rsidRPr="00E14E8D" w:rsidTr="00150618">
        <w:trPr>
          <w:trHeight w:val="5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3F0F" w:rsidRPr="0037032C" w:rsidRDefault="000F3F0F" w:rsidP="000F3F0F">
            <w:pPr>
              <w:jc w:val="center"/>
              <w:rPr>
                <w:b/>
                <w:color w:val="000000"/>
                <w:sz w:val="20"/>
              </w:rPr>
            </w:pPr>
            <w:r w:rsidRPr="0037032C">
              <w:rPr>
                <w:b/>
                <w:color w:val="000000"/>
                <w:sz w:val="20"/>
              </w:rPr>
              <w:t>08</w:t>
            </w:r>
          </w:p>
        </w:tc>
        <w:tc>
          <w:tcPr>
            <w:tcW w:w="4962" w:type="dxa"/>
            <w:tcBorders>
              <w:top w:val="single" w:sz="4" w:space="0" w:color="auto"/>
              <w:left w:val="nil"/>
              <w:bottom w:val="single" w:sz="4" w:space="0" w:color="auto"/>
              <w:right w:val="single" w:sz="4" w:space="0" w:color="auto"/>
            </w:tcBorders>
            <w:shd w:val="clear" w:color="auto" w:fill="auto"/>
            <w:vAlign w:val="center"/>
          </w:tcPr>
          <w:p w:rsidR="000F3F0F" w:rsidRPr="00D22F69" w:rsidRDefault="000F3F0F" w:rsidP="000F3F0F">
            <w:pPr>
              <w:jc w:val="both"/>
              <w:rPr>
                <w:color w:val="00000A"/>
                <w:sz w:val="22"/>
              </w:rPr>
            </w:pPr>
            <w:r w:rsidRPr="00D22F69">
              <w:rPr>
                <w:sz w:val="22"/>
              </w:rPr>
              <w:t>Serviços de reparos em caixa de passagem, 0,80</w:t>
            </w:r>
            <w:r>
              <w:rPr>
                <w:sz w:val="22"/>
              </w:rPr>
              <w:t xml:space="preserve"> </w:t>
            </w:r>
            <w:r w:rsidRPr="00D22F69">
              <w:rPr>
                <w:sz w:val="22"/>
              </w:rPr>
              <w:t>x</w:t>
            </w:r>
            <w:r>
              <w:rPr>
                <w:sz w:val="22"/>
              </w:rPr>
              <w:t xml:space="preserve"> </w:t>
            </w:r>
            <w:r w:rsidRPr="00D22F69">
              <w:rPr>
                <w:sz w:val="22"/>
              </w:rPr>
              <w:t>0,80</w:t>
            </w:r>
            <w:r>
              <w:rPr>
                <w:sz w:val="22"/>
              </w:rPr>
              <w:t xml:space="preserve"> </w:t>
            </w:r>
            <w:r w:rsidRPr="00D22F69">
              <w:rPr>
                <w:sz w:val="22"/>
              </w:rPr>
              <w:t>x</w:t>
            </w:r>
            <w:r>
              <w:rPr>
                <w:sz w:val="22"/>
              </w:rPr>
              <w:t xml:space="preserve"> </w:t>
            </w:r>
            <w:r w:rsidRPr="00D22F69">
              <w:rPr>
                <w:sz w:val="22"/>
              </w:rPr>
              <w:t>1,00</w:t>
            </w:r>
            <w:proofErr w:type="gramStart"/>
            <w:r w:rsidRPr="00D22F69">
              <w:rPr>
                <w:sz w:val="22"/>
              </w:rPr>
              <w:t>m</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F3F0F" w:rsidRPr="00D24C25" w:rsidRDefault="000F3F0F" w:rsidP="000F3F0F">
            <w:pPr>
              <w:jc w:val="center"/>
              <w:rPr>
                <w:sz w:val="22"/>
                <w:szCs w:val="22"/>
              </w:rPr>
            </w:pPr>
            <w:r>
              <w:rPr>
                <w:sz w:val="22"/>
                <w:szCs w:val="22"/>
              </w:rPr>
              <w:t>Unidade</w:t>
            </w:r>
          </w:p>
        </w:tc>
        <w:tc>
          <w:tcPr>
            <w:tcW w:w="851" w:type="dxa"/>
            <w:tcBorders>
              <w:top w:val="single" w:sz="4" w:space="0" w:color="auto"/>
              <w:left w:val="nil"/>
              <w:bottom w:val="single" w:sz="4" w:space="0" w:color="auto"/>
              <w:right w:val="single" w:sz="4" w:space="0" w:color="auto"/>
            </w:tcBorders>
            <w:vAlign w:val="center"/>
          </w:tcPr>
          <w:p w:rsidR="000F3F0F" w:rsidRPr="00D24C25" w:rsidRDefault="000F3F0F" w:rsidP="000F3F0F">
            <w:pPr>
              <w:jc w:val="center"/>
              <w:rPr>
                <w:sz w:val="22"/>
                <w:szCs w:val="22"/>
              </w:rPr>
            </w:pPr>
            <w:r>
              <w:rPr>
                <w:sz w:val="22"/>
                <w:szCs w:val="22"/>
              </w:rPr>
              <w:t>500</w:t>
            </w:r>
          </w:p>
        </w:tc>
        <w:tc>
          <w:tcPr>
            <w:tcW w:w="1559" w:type="dxa"/>
            <w:tcBorders>
              <w:top w:val="single" w:sz="4" w:space="0" w:color="auto"/>
              <w:left w:val="single" w:sz="4" w:space="0" w:color="auto"/>
              <w:bottom w:val="single" w:sz="4" w:space="0" w:color="auto"/>
              <w:right w:val="single" w:sz="4" w:space="0" w:color="auto"/>
            </w:tcBorders>
            <w:vAlign w:val="center"/>
          </w:tcPr>
          <w:p w:rsidR="000F3F0F" w:rsidRPr="00E14E8D" w:rsidRDefault="000F3F0F" w:rsidP="000F3F0F">
            <w:pPr>
              <w:jc w:val="center"/>
              <w:rPr>
                <w:b/>
                <w:bCs/>
                <w:color w:val="000000"/>
                <w:sz w:val="20"/>
              </w:rPr>
            </w:pPr>
          </w:p>
        </w:tc>
      </w:tr>
    </w:tbl>
    <w:p w:rsidR="00DA2BFA" w:rsidRPr="00853400" w:rsidRDefault="00DA2BFA" w:rsidP="00853400">
      <w:pPr>
        <w:spacing w:before="120" w:after="120"/>
        <w:jc w:val="both"/>
        <w:rPr>
          <w:b/>
          <w:sz w:val="24"/>
          <w:szCs w:val="24"/>
        </w:rPr>
      </w:pPr>
      <w:r w:rsidRPr="00853400">
        <w:rPr>
          <w:b/>
          <w:sz w:val="24"/>
          <w:szCs w:val="24"/>
        </w:rPr>
        <w:t xml:space="preserve">1 – DINÂMICA DE EXECUÇÃO E RECEBIMENTO DO CONTRATO, DURAÇÃO, ALTERAÇÃO, </w:t>
      </w:r>
      <w:r w:rsidR="004753C5" w:rsidRPr="00853400">
        <w:rPr>
          <w:b/>
          <w:sz w:val="24"/>
          <w:szCs w:val="24"/>
        </w:rPr>
        <w:t xml:space="preserve">DETALHAMENTO DO </w:t>
      </w:r>
      <w:proofErr w:type="gramStart"/>
      <w:r w:rsidR="004753C5" w:rsidRPr="00853400">
        <w:rPr>
          <w:b/>
          <w:sz w:val="24"/>
          <w:szCs w:val="24"/>
        </w:rPr>
        <w:t>OBJETO</w:t>
      </w:r>
      <w:proofErr w:type="gramEnd"/>
    </w:p>
    <w:p w:rsidR="00DA2BFA" w:rsidRPr="000F3F0F" w:rsidRDefault="00DA2BFA" w:rsidP="000F3F0F">
      <w:pPr>
        <w:spacing w:before="120" w:after="120"/>
        <w:jc w:val="both"/>
        <w:rPr>
          <w:sz w:val="24"/>
          <w:szCs w:val="24"/>
        </w:rPr>
      </w:pPr>
      <w:proofErr w:type="gramStart"/>
      <w:r w:rsidRPr="000F3F0F">
        <w:rPr>
          <w:sz w:val="24"/>
          <w:szCs w:val="24"/>
        </w:rPr>
        <w:t>1.1 – DINÂMICA DE EXECUÇÃO E RECEBIMENTO DO CONTRATO</w:t>
      </w:r>
      <w:proofErr w:type="gramEnd"/>
    </w:p>
    <w:p w:rsidR="000F3F0F" w:rsidRPr="000F3F0F" w:rsidRDefault="000F3F0F" w:rsidP="000F3F0F">
      <w:pPr>
        <w:pStyle w:val="Corpodetexto"/>
        <w:spacing w:before="120" w:after="120"/>
        <w:jc w:val="both"/>
        <w:rPr>
          <w:sz w:val="24"/>
          <w:szCs w:val="24"/>
        </w:rPr>
      </w:pPr>
      <w:r w:rsidRPr="000F3F0F">
        <w:rPr>
          <w:sz w:val="24"/>
          <w:szCs w:val="24"/>
          <w:lang w:val="pt-BR"/>
        </w:rPr>
        <w:t>1.1</w:t>
      </w:r>
      <w:r w:rsidRPr="000F3F0F">
        <w:rPr>
          <w:sz w:val="24"/>
          <w:szCs w:val="24"/>
        </w:rPr>
        <w:t>.1 –</w:t>
      </w:r>
      <w:proofErr w:type="gramStart"/>
      <w:r w:rsidRPr="000F3F0F">
        <w:rPr>
          <w:sz w:val="24"/>
          <w:szCs w:val="24"/>
        </w:rPr>
        <w:t xml:space="preserve"> </w:t>
      </w:r>
      <w:r w:rsidRPr="000F3F0F">
        <w:rPr>
          <w:color w:val="00000A"/>
          <w:sz w:val="24"/>
          <w:szCs w:val="24"/>
        </w:rPr>
        <w:t xml:space="preserve"> </w:t>
      </w:r>
      <w:proofErr w:type="gramEnd"/>
      <w:r w:rsidRPr="000F3F0F">
        <w:rPr>
          <w:sz w:val="24"/>
          <w:szCs w:val="24"/>
        </w:rPr>
        <w:t>Os serviços serão executados de forma INDIRETA, pelo regime de TAREFA.</w:t>
      </w:r>
    </w:p>
    <w:p w:rsidR="000F3F0F" w:rsidRPr="000F3F0F" w:rsidRDefault="000F3F0F" w:rsidP="000F3F0F">
      <w:pPr>
        <w:spacing w:before="120" w:after="120"/>
        <w:jc w:val="both"/>
        <w:rPr>
          <w:sz w:val="24"/>
          <w:szCs w:val="24"/>
        </w:rPr>
      </w:pPr>
      <w:r w:rsidRPr="000F3F0F">
        <w:rPr>
          <w:sz w:val="24"/>
          <w:szCs w:val="24"/>
        </w:rPr>
        <w:t>1.1.2 - A Administração emitirá por escrito ordem de execução, com a identificação dos serviços a serem executados, o local de execução, o prazo máximo para a execução, a identificação e assinatura do gestor responsável pela emissão da ordem e a identificação da pessoa jurídica a que se destina a ordem.</w:t>
      </w:r>
    </w:p>
    <w:p w:rsidR="000F3F0F" w:rsidRPr="000F3F0F" w:rsidRDefault="000F3F0F" w:rsidP="000F3F0F">
      <w:pPr>
        <w:spacing w:before="120" w:after="120"/>
        <w:jc w:val="both"/>
        <w:rPr>
          <w:sz w:val="24"/>
          <w:szCs w:val="24"/>
        </w:rPr>
      </w:pPr>
      <w:r w:rsidRPr="000F3F0F">
        <w:rPr>
          <w:sz w:val="24"/>
          <w:szCs w:val="24"/>
        </w:rPr>
        <w:t xml:space="preserve">1.1.3 – Os serviços de calceteiro constituem a execução de manutenção de vias (assentamento e reassentamento) com pavimentação com lajotas, paralelepípedos, meio fio e similares. Além de reparos em canaletas, mata-burros, redes de águas pluviais e esgotamento sanitário. Os serviços a </w:t>
      </w:r>
    </w:p>
    <w:p w:rsidR="000F3F0F" w:rsidRPr="000F3F0F" w:rsidRDefault="000F3F0F" w:rsidP="000F3F0F">
      <w:pPr>
        <w:spacing w:before="120" w:after="120"/>
        <w:jc w:val="both"/>
        <w:rPr>
          <w:sz w:val="24"/>
          <w:szCs w:val="24"/>
        </w:rPr>
      </w:pPr>
      <w:proofErr w:type="gramStart"/>
      <w:r w:rsidRPr="000F3F0F">
        <w:rPr>
          <w:sz w:val="24"/>
          <w:szCs w:val="24"/>
        </w:rPr>
        <w:lastRenderedPageBreak/>
        <w:t>serem</w:t>
      </w:r>
      <w:proofErr w:type="gramEnd"/>
      <w:r w:rsidRPr="000F3F0F">
        <w:rPr>
          <w:sz w:val="24"/>
          <w:szCs w:val="24"/>
        </w:rPr>
        <w:t xml:space="preserve"> executados serão prestados em remessa parcelada, conforme ordens de execução, em prazo máximo de 02 (dois) dias úteis após o recebimento desta, nos endereços informados na ordem de execução;</w:t>
      </w:r>
    </w:p>
    <w:p w:rsidR="000F3F0F" w:rsidRPr="000F3F0F" w:rsidRDefault="000F3F0F" w:rsidP="000F3F0F">
      <w:pPr>
        <w:pStyle w:val="Corpodetexto"/>
        <w:spacing w:before="120" w:after="120"/>
        <w:jc w:val="both"/>
        <w:rPr>
          <w:b/>
          <w:color w:val="00000A"/>
          <w:sz w:val="24"/>
          <w:szCs w:val="24"/>
        </w:rPr>
      </w:pPr>
      <w:r w:rsidRPr="000F3F0F">
        <w:rPr>
          <w:b/>
          <w:sz w:val="24"/>
          <w:szCs w:val="24"/>
          <w:lang w:val="pt-BR"/>
        </w:rPr>
        <w:t>1.1</w:t>
      </w:r>
      <w:r w:rsidRPr="000F3F0F">
        <w:rPr>
          <w:b/>
          <w:sz w:val="24"/>
          <w:szCs w:val="24"/>
        </w:rPr>
        <w:t>.3.1</w:t>
      </w:r>
      <w:r w:rsidRPr="000F3F0F">
        <w:rPr>
          <w:b/>
          <w:color w:val="00000A"/>
          <w:sz w:val="24"/>
          <w:szCs w:val="24"/>
        </w:rPr>
        <w:t xml:space="preserve">– ÁREA GEOGRAFICA </w:t>
      </w:r>
    </w:p>
    <w:p w:rsidR="000F3F0F" w:rsidRPr="000F3F0F" w:rsidRDefault="000F3F0F" w:rsidP="000F3F0F">
      <w:pPr>
        <w:pStyle w:val="Corpodetexto"/>
        <w:spacing w:before="120" w:after="120"/>
        <w:jc w:val="both"/>
        <w:rPr>
          <w:color w:val="00000A"/>
          <w:sz w:val="24"/>
          <w:szCs w:val="24"/>
        </w:rPr>
      </w:pPr>
      <w:r w:rsidRPr="000F3F0F">
        <w:rPr>
          <w:color w:val="00000A"/>
          <w:sz w:val="24"/>
          <w:szCs w:val="24"/>
        </w:rPr>
        <w:t>Os serviços serão prestados nos 04 (quatro) Distritos do Município sendo: Sede, São José do Ribeirão, Banquete e Barra Alegre de forma a atender toda e qualquer demanda prevista neste instrumento. Os Distritos serão subdivididos em Bairros e Localidades, correspondentes cada qual a sua respectiva área de circunscrição.</w:t>
      </w:r>
    </w:p>
    <w:p w:rsidR="000F3F0F" w:rsidRPr="000F3F0F" w:rsidRDefault="000F3F0F" w:rsidP="000F3F0F">
      <w:pPr>
        <w:pStyle w:val="Corpodetexto"/>
        <w:spacing w:before="120" w:after="120"/>
        <w:jc w:val="both"/>
        <w:rPr>
          <w:b/>
          <w:color w:val="00000A"/>
          <w:sz w:val="24"/>
          <w:szCs w:val="24"/>
        </w:rPr>
      </w:pPr>
      <w:r w:rsidRPr="000F3F0F">
        <w:rPr>
          <w:b/>
          <w:color w:val="00000A"/>
          <w:sz w:val="24"/>
          <w:szCs w:val="24"/>
          <w:lang w:val="pt-BR"/>
        </w:rPr>
        <w:t>1.1</w:t>
      </w:r>
      <w:r w:rsidRPr="000F3F0F">
        <w:rPr>
          <w:b/>
          <w:color w:val="00000A"/>
          <w:sz w:val="24"/>
          <w:szCs w:val="24"/>
        </w:rPr>
        <w:t>.3.2 – FERRAMENTAS E MATERIAIS</w:t>
      </w:r>
    </w:p>
    <w:p w:rsidR="000F3F0F" w:rsidRPr="000F3F0F" w:rsidRDefault="000F3F0F" w:rsidP="000F3F0F">
      <w:pPr>
        <w:pStyle w:val="Corpodetexto"/>
        <w:spacing w:before="120" w:after="120"/>
        <w:jc w:val="both"/>
        <w:rPr>
          <w:color w:val="00000A"/>
          <w:sz w:val="24"/>
          <w:szCs w:val="24"/>
        </w:rPr>
      </w:pPr>
      <w:r w:rsidRPr="000F3F0F">
        <w:rPr>
          <w:color w:val="00000A"/>
          <w:sz w:val="24"/>
          <w:szCs w:val="24"/>
        </w:rPr>
        <w:t>A Empresa CONTRATADA deverá disponibilizar ao longo da execução dos serviços as ferramentas que são usadas para execução do mesmo, como luva, martelo, pá, enxada e demais ferramentas que tornarem-se necessárias a boa execução dos serviços.</w:t>
      </w:r>
    </w:p>
    <w:p w:rsidR="000F3F0F" w:rsidRPr="000F3F0F" w:rsidRDefault="000F3F0F" w:rsidP="000F3F0F">
      <w:pPr>
        <w:pStyle w:val="Corpodetexto"/>
        <w:spacing w:before="120" w:after="120"/>
        <w:jc w:val="both"/>
        <w:rPr>
          <w:b/>
          <w:color w:val="00000A"/>
          <w:sz w:val="24"/>
          <w:szCs w:val="24"/>
        </w:rPr>
      </w:pPr>
      <w:r w:rsidRPr="000F3F0F">
        <w:rPr>
          <w:color w:val="00000A"/>
          <w:sz w:val="24"/>
          <w:szCs w:val="24"/>
        </w:rPr>
        <w:t>Será de responsabilidade da CONTRATANTE fornecer todos os materiais, como pedra, areia e cimento, para a perfeita execução dos serviços ora descritos.</w:t>
      </w:r>
    </w:p>
    <w:p w:rsidR="000F3F0F" w:rsidRPr="000F3F0F" w:rsidRDefault="000F3F0F" w:rsidP="000F3F0F">
      <w:pPr>
        <w:spacing w:before="120" w:after="120"/>
        <w:jc w:val="both"/>
        <w:rPr>
          <w:sz w:val="24"/>
          <w:szCs w:val="24"/>
        </w:rPr>
      </w:pPr>
      <w:r w:rsidRPr="000F3F0F">
        <w:rPr>
          <w:sz w:val="24"/>
          <w:szCs w:val="24"/>
        </w:rPr>
        <w:t xml:space="preserve">1.1.4 – O prazo para conclusão dos serviços requisitados poderá ser prorrogado, mantidas as demais condições da contratação e assegurada </w:t>
      </w:r>
      <w:proofErr w:type="gramStart"/>
      <w:r w:rsidRPr="000F3F0F">
        <w:rPr>
          <w:sz w:val="24"/>
          <w:szCs w:val="24"/>
        </w:rPr>
        <w:t>a</w:t>
      </w:r>
      <w:proofErr w:type="gramEnd"/>
      <w:r w:rsidRPr="000F3F0F">
        <w:rPr>
          <w:sz w:val="24"/>
          <w:szCs w:val="24"/>
        </w:rPr>
        <w:t xml:space="preserve"> manutenção do equilíbrio econômico-financeiro, desde que ocorra algum dos motivos elencados no §1º do art. 57 da Lei Federal nº 8.666/93.</w:t>
      </w:r>
    </w:p>
    <w:p w:rsidR="000F3F0F" w:rsidRPr="000F3F0F" w:rsidRDefault="000F3F0F" w:rsidP="000F3F0F">
      <w:pPr>
        <w:spacing w:before="120" w:after="120"/>
        <w:jc w:val="both"/>
        <w:rPr>
          <w:sz w:val="24"/>
          <w:szCs w:val="24"/>
        </w:rPr>
      </w:pPr>
      <w:r w:rsidRPr="000F3F0F">
        <w:rPr>
          <w:sz w:val="24"/>
          <w:szCs w:val="24"/>
        </w:rPr>
        <w:t>1.1.5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0F3F0F" w:rsidRPr="000F3F0F" w:rsidRDefault="000F3F0F" w:rsidP="000F3F0F">
      <w:pPr>
        <w:spacing w:before="120" w:after="120"/>
        <w:jc w:val="both"/>
        <w:rPr>
          <w:sz w:val="24"/>
          <w:szCs w:val="24"/>
        </w:rPr>
      </w:pPr>
      <w:r w:rsidRPr="000F3F0F">
        <w:rPr>
          <w:sz w:val="24"/>
          <w:szCs w:val="24"/>
        </w:rPr>
        <w:t xml:space="preserve">1.1.6 – Os serviços poderão ser rejeitados, no todo ou em parte, quando em desacordo com as especificações constantes no instrumento convocatório, em seus anexos ou na proposta, devendo ser substituídos no prazo de 02 (dois) dias úteis, a contar da notificação, às suas custas, sem prejuízo da aplicação das penalidades. </w:t>
      </w:r>
    </w:p>
    <w:p w:rsidR="000F3F0F" w:rsidRPr="000F3F0F" w:rsidRDefault="000F3F0F" w:rsidP="000F3F0F">
      <w:pPr>
        <w:spacing w:before="120" w:after="120"/>
        <w:jc w:val="both"/>
        <w:rPr>
          <w:sz w:val="24"/>
          <w:szCs w:val="24"/>
        </w:rPr>
      </w:pPr>
      <w:r w:rsidRPr="000F3F0F">
        <w:rPr>
          <w:sz w:val="24"/>
          <w:szCs w:val="24"/>
        </w:rPr>
        <w:t xml:space="preserve">1.1.7 – Os serviços serão recebidos definitivamente no prazo de 10 (dez) dias corridos, contados do recebimento provisório, após a verificação da qualidade e quantidade do </w:t>
      </w:r>
      <w:proofErr w:type="gramStart"/>
      <w:r w:rsidRPr="000F3F0F">
        <w:rPr>
          <w:sz w:val="24"/>
          <w:szCs w:val="24"/>
        </w:rPr>
        <w:t>mesmo e consequente aceitação</w:t>
      </w:r>
      <w:proofErr w:type="gramEnd"/>
      <w:r w:rsidRPr="000F3F0F">
        <w:rPr>
          <w:sz w:val="24"/>
          <w:szCs w:val="24"/>
        </w:rPr>
        <w:t xml:space="preserve"> mediante termo circunstanciado ou ateste das notas fiscais.</w:t>
      </w:r>
    </w:p>
    <w:p w:rsidR="000F3F0F" w:rsidRPr="000F3F0F" w:rsidRDefault="000F3F0F" w:rsidP="000F3F0F">
      <w:pPr>
        <w:spacing w:before="120" w:after="120"/>
        <w:jc w:val="both"/>
        <w:rPr>
          <w:sz w:val="24"/>
          <w:szCs w:val="24"/>
        </w:rPr>
      </w:pPr>
      <w:r w:rsidRPr="000F3F0F">
        <w:rPr>
          <w:sz w:val="24"/>
          <w:szCs w:val="24"/>
        </w:rPr>
        <w:t>1.1.8 – Caso a verificação de conformidade não seja procedida dentro do prazo fixado, reputar-se-á como realizada, consumando-se o recebimento definitivo no dia do esgotamento do prazo.</w:t>
      </w:r>
    </w:p>
    <w:p w:rsidR="000F3F0F" w:rsidRPr="000F3F0F" w:rsidRDefault="000F3F0F" w:rsidP="000F3F0F">
      <w:pPr>
        <w:spacing w:before="120" w:after="120"/>
        <w:jc w:val="both"/>
        <w:rPr>
          <w:sz w:val="24"/>
          <w:szCs w:val="24"/>
        </w:rPr>
      </w:pPr>
      <w:r w:rsidRPr="000F3F0F">
        <w:rPr>
          <w:sz w:val="24"/>
          <w:szCs w:val="24"/>
        </w:rPr>
        <w:t>1.1.9 – O recebimento provisório ou definitivo dos serviços não exclui a responsabilidade da CONTRATADA pelos prejuízos resultantes da incorreta execução do contrato.</w:t>
      </w:r>
    </w:p>
    <w:p w:rsidR="00DA2BFA" w:rsidRPr="000F3F0F" w:rsidRDefault="00DA2BFA" w:rsidP="000F3F0F">
      <w:pPr>
        <w:spacing w:before="120" w:after="120"/>
        <w:jc w:val="both"/>
        <w:rPr>
          <w:sz w:val="24"/>
          <w:szCs w:val="24"/>
        </w:rPr>
      </w:pPr>
      <w:proofErr w:type="gramStart"/>
      <w:r w:rsidRPr="000F3F0F">
        <w:rPr>
          <w:sz w:val="24"/>
          <w:szCs w:val="24"/>
        </w:rPr>
        <w:t>1.2 – DURAÇÃO</w:t>
      </w:r>
      <w:proofErr w:type="gramEnd"/>
      <w:r w:rsidRPr="000F3F0F">
        <w:rPr>
          <w:sz w:val="24"/>
          <w:szCs w:val="24"/>
        </w:rPr>
        <w:t>, ALTERAÇÃO</w:t>
      </w:r>
      <w:r w:rsidR="00BB76DD" w:rsidRPr="000F3F0F">
        <w:rPr>
          <w:sz w:val="24"/>
          <w:szCs w:val="24"/>
        </w:rPr>
        <w:t xml:space="preserve"> E</w:t>
      </w:r>
      <w:r w:rsidRPr="000F3F0F">
        <w:rPr>
          <w:sz w:val="24"/>
          <w:szCs w:val="24"/>
        </w:rPr>
        <w:t xml:space="preserve"> DA ATA DE REGISTRO DE PREÇOS</w:t>
      </w:r>
    </w:p>
    <w:p w:rsidR="000F3F0F" w:rsidRPr="000F3F0F" w:rsidRDefault="000F3F0F" w:rsidP="000F3F0F">
      <w:pPr>
        <w:spacing w:before="120" w:after="120"/>
        <w:jc w:val="both"/>
        <w:rPr>
          <w:color w:val="FF0000"/>
          <w:sz w:val="24"/>
          <w:szCs w:val="24"/>
        </w:rPr>
      </w:pPr>
      <w:r w:rsidRPr="000F3F0F">
        <w:rPr>
          <w:sz w:val="24"/>
          <w:szCs w:val="24"/>
        </w:rPr>
        <w:t xml:space="preserve">1.2.1 – A ata de registro de preços terá duração de </w:t>
      </w:r>
      <w:proofErr w:type="gramStart"/>
      <w:r w:rsidRPr="000F3F0F">
        <w:rPr>
          <w:sz w:val="24"/>
          <w:szCs w:val="24"/>
        </w:rPr>
        <w:t>12 (doze) meses, com eficácia na forma do art. 61, parágrafo</w:t>
      </w:r>
      <w:proofErr w:type="gramEnd"/>
      <w:r w:rsidRPr="000F3F0F">
        <w:rPr>
          <w:sz w:val="24"/>
          <w:szCs w:val="24"/>
        </w:rPr>
        <w:t xml:space="preserve"> único da Lei Federal nº 8.666/93, sendo vedada sua prorrogação e com início de vigência a partir de sua assinatura.</w:t>
      </w:r>
    </w:p>
    <w:p w:rsidR="000F3F0F" w:rsidRPr="000F3F0F" w:rsidRDefault="000F3F0F" w:rsidP="000F3F0F">
      <w:pPr>
        <w:spacing w:before="120" w:after="120"/>
        <w:contextualSpacing/>
        <w:jc w:val="both"/>
        <w:rPr>
          <w:sz w:val="24"/>
          <w:szCs w:val="24"/>
        </w:rPr>
      </w:pPr>
      <w:r w:rsidRPr="000F3F0F">
        <w:rPr>
          <w:sz w:val="24"/>
          <w:szCs w:val="24"/>
        </w:rPr>
        <w:t>1.2.2. As contratações oriundas da ata de registro de preços terão duração idêntica a esta, observados os prazos para execução e pagamento pela Administração.</w:t>
      </w:r>
    </w:p>
    <w:p w:rsidR="000F3F0F" w:rsidRPr="000F3F0F" w:rsidRDefault="000F3F0F" w:rsidP="000F3F0F">
      <w:pPr>
        <w:spacing w:before="120" w:after="120"/>
        <w:jc w:val="both"/>
        <w:rPr>
          <w:sz w:val="24"/>
          <w:szCs w:val="24"/>
        </w:rPr>
      </w:pPr>
      <w:r w:rsidRPr="000F3F0F">
        <w:rPr>
          <w:sz w:val="24"/>
          <w:szCs w:val="24"/>
        </w:rPr>
        <w:t>1.2.3 – As obrigações disciplinadas na ata de registro de preços e no instrumento convocatório poderão ser alteradas por comum acordo das partes, após justificativa da Administração, nas seguintes hipóteses:</w:t>
      </w:r>
    </w:p>
    <w:p w:rsidR="000F3F0F" w:rsidRPr="000F3F0F" w:rsidRDefault="000F3F0F" w:rsidP="000F3F0F">
      <w:pPr>
        <w:spacing w:before="120" w:after="120"/>
        <w:jc w:val="both"/>
        <w:rPr>
          <w:sz w:val="24"/>
          <w:szCs w:val="24"/>
        </w:rPr>
      </w:pPr>
      <w:r w:rsidRPr="000F3F0F">
        <w:rPr>
          <w:sz w:val="24"/>
          <w:szCs w:val="24"/>
        </w:rPr>
        <w:t xml:space="preserve">1.2.3.1 – Quando conveniente </w:t>
      </w:r>
      <w:proofErr w:type="gramStart"/>
      <w:r w:rsidRPr="000F3F0F">
        <w:rPr>
          <w:sz w:val="24"/>
          <w:szCs w:val="24"/>
        </w:rPr>
        <w:t>a</w:t>
      </w:r>
      <w:proofErr w:type="gramEnd"/>
      <w:r w:rsidRPr="000F3F0F">
        <w:rPr>
          <w:sz w:val="24"/>
          <w:szCs w:val="24"/>
        </w:rPr>
        <w:t xml:space="preserve"> substituição de garantia de execução;</w:t>
      </w:r>
    </w:p>
    <w:p w:rsidR="000F3F0F" w:rsidRPr="000F3F0F" w:rsidRDefault="000F3F0F" w:rsidP="000F3F0F">
      <w:pPr>
        <w:spacing w:before="120" w:after="120"/>
        <w:jc w:val="both"/>
        <w:rPr>
          <w:sz w:val="24"/>
          <w:szCs w:val="24"/>
        </w:rPr>
      </w:pPr>
      <w:r w:rsidRPr="000F3F0F">
        <w:rPr>
          <w:sz w:val="24"/>
          <w:szCs w:val="24"/>
        </w:rPr>
        <w:t xml:space="preserve">1.2.3.2 – Quando necessária </w:t>
      </w:r>
      <w:proofErr w:type="gramStart"/>
      <w:r w:rsidRPr="000F3F0F">
        <w:rPr>
          <w:sz w:val="24"/>
          <w:szCs w:val="24"/>
        </w:rPr>
        <w:t>a</w:t>
      </w:r>
      <w:proofErr w:type="gramEnd"/>
      <w:r w:rsidRPr="000F3F0F">
        <w:rPr>
          <w:sz w:val="24"/>
          <w:szCs w:val="24"/>
        </w:rPr>
        <w:t xml:space="preserve"> modificação da forma de fornecimento ou da dinâmica de execução, em razão da verificação técnica de inaplicabilidade dos termos originais;</w:t>
      </w:r>
    </w:p>
    <w:p w:rsidR="000F3F0F" w:rsidRPr="000F3F0F" w:rsidRDefault="000F3F0F" w:rsidP="000F3F0F">
      <w:pPr>
        <w:spacing w:before="120" w:after="120"/>
        <w:jc w:val="both"/>
        <w:rPr>
          <w:sz w:val="24"/>
          <w:szCs w:val="24"/>
        </w:rPr>
      </w:pPr>
      <w:r w:rsidRPr="000F3F0F">
        <w:rPr>
          <w:sz w:val="24"/>
          <w:szCs w:val="24"/>
        </w:rPr>
        <w:lastRenderedPageBreak/>
        <w:t xml:space="preserve">1.2.3.3 – Quando necessária </w:t>
      </w:r>
      <w:proofErr w:type="gramStart"/>
      <w:r w:rsidRPr="000F3F0F">
        <w:rPr>
          <w:sz w:val="24"/>
          <w:szCs w:val="24"/>
        </w:rPr>
        <w:t>a</w:t>
      </w:r>
      <w:proofErr w:type="gramEnd"/>
      <w:r w:rsidRPr="000F3F0F">
        <w:rPr>
          <w:sz w:val="24"/>
          <w:szCs w:val="24"/>
        </w:rPr>
        <w:t xml:space="preserve"> modificação da forma de pagamento, por imposição de circunstâncias supervenientes, mantido o valor inicial atualizado, sendo vedada a antecipação do pagamento sem a correspondente contraprestação da execução;</w:t>
      </w:r>
    </w:p>
    <w:p w:rsidR="000F3F0F" w:rsidRPr="000F3F0F" w:rsidRDefault="000F3F0F" w:rsidP="000F3F0F">
      <w:pPr>
        <w:spacing w:before="120" w:after="120"/>
        <w:jc w:val="both"/>
        <w:rPr>
          <w:sz w:val="24"/>
          <w:szCs w:val="24"/>
        </w:rPr>
      </w:pPr>
      <w:r w:rsidRPr="000F3F0F">
        <w:rPr>
          <w:sz w:val="24"/>
          <w:szCs w:val="24"/>
        </w:rPr>
        <w:t>1.2.3.4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DA2BFA" w:rsidRPr="000F3F0F" w:rsidRDefault="00DA2BFA" w:rsidP="000F3F0F">
      <w:pPr>
        <w:pStyle w:val="Corpodetexto3"/>
        <w:spacing w:before="120" w:after="120"/>
        <w:jc w:val="both"/>
        <w:rPr>
          <w:color w:val="000000"/>
          <w:sz w:val="24"/>
          <w:szCs w:val="24"/>
        </w:rPr>
      </w:pPr>
      <w:proofErr w:type="gramStart"/>
      <w:r w:rsidRPr="000F3F0F">
        <w:rPr>
          <w:color w:val="000000"/>
          <w:sz w:val="24"/>
          <w:szCs w:val="24"/>
        </w:rPr>
        <w:t>1.3 – DETALHAMENTO</w:t>
      </w:r>
      <w:proofErr w:type="gramEnd"/>
      <w:r w:rsidRPr="000F3F0F">
        <w:rPr>
          <w:color w:val="000000"/>
          <w:sz w:val="24"/>
          <w:szCs w:val="24"/>
        </w:rPr>
        <w:t xml:space="preserve"> DO OBJETO</w:t>
      </w:r>
    </w:p>
    <w:tbl>
      <w:tblPr>
        <w:tblW w:w="9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406"/>
        <w:gridCol w:w="1134"/>
        <w:gridCol w:w="1275"/>
        <w:gridCol w:w="1447"/>
        <w:gridCol w:w="1447"/>
      </w:tblGrid>
      <w:tr w:rsidR="000F3F0F" w:rsidRPr="003B5E78" w:rsidTr="00C46060">
        <w:tc>
          <w:tcPr>
            <w:tcW w:w="705" w:type="dxa"/>
            <w:shd w:val="clear" w:color="auto" w:fill="B4C6E7"/>
            <w:vAlign w:val="center"/>
          </w:tcPr>
          <w:p w:rsidR="000F3F0F" w:rsidRPr="003B5E78" w:rsidRDefault="000F3F0F" w:rsidP="00C46060">
            <w:pPr>
              <w:jc w:val="center"/>
              <w:rPr>
                <w:b/>
                <w:sz w:val="18"/>
                <w:szCs w:val="22"/>
              </w:rPr>
            </w:pPr>
            <w:r w:rsidRPr="003B5E78">
              <w:rPr>
                <w:b/>
                <w:sz w:val="18"/>
                <w:szCs w:val="22"/>
              </w:rPr>
              <w:t>ITEM</w:t>
            </w:r>
          </w:p>
        </w:tc>
        <w:tc>
          <w:tcPr>
            <w:tcW w:w="3406" w:type="dxa"/>
            <w:shd w:val="clear" w:color="auto" w:fill="B4C6E7"/>
            <w:vAlign w:val="center"/>
          </w:tcPr>
          <w:p w:rsidR="000F3F0F" w:rsidRPr="003B5E78" w:rsidRDefault="000F3F0F" w:rsidP="00C46060">
            <w:pPr>
              <w:jc w:val="center"/>
              <w:rPr>
                <w:b/>
                <w:sz w:val="18"/>
                <w:szCs w:val="22"/>
              </w:rPr>
            </w:pPr>
            <w:r w:rsidRPr="003B5E78">
              <w:rPr>
                <w:b/>
                <w:sz w:val="18"/>
                <w:szCs w:val="22"/>
              </w:rPr>
              <w:t>DESCRIÇÃO/ESPECIFICAÇÃO</w:t>
            </w:r>
          </w:p>
        </w:tc>
        <w:tc>
          <w:tcPr>
            <w:tcW w:w="1134" w:type="dxa"/>
            <w:shd w:val="clear" w:color="auto" w:fill="B4C6E7"/>
            <w:vAlign w:val="center"/>
          </w:tcPr>
          <w:p w:rsidR="000F3F0F" w:rsidRPr="003B5E78" w:rsidRDefault="000F3F0F" w:rsidP="00C46060">
            <w:pPr>
              <w:jc w:val="center"/>
              <w:rPr>
                <w:b/>
                <w:sz w:val="18"/>
                <w:szCs w:val="22"/>
              </w:rPr>
            </w:pPr>
            <w:r w:rsidRPr="003B5E78">
              <w:rPr>
                <w:b/>
                <w:sz w:val="18"/>
                <w:szCs w:val="22"/>
              </w:rPr>
              <w:t>CATMAT</w:t>
            </w:r>
          </w:p>
        </w:tc>
        <w:tc>
          <w:tcPr>
            <w:tcW w:w="1275" w:type="dxa"/>
            <w:shd w:val="clear" w:color="auto" w:fill="B4C6E7"/>
            <w:vAlign w:val="center"/>
          </w:tcPr>
          <w:p w:rsidR="000F3F0F" w:rsidRPr="003B5E78" w:rsidRDefault="000F3F0F" w:rsidP="00C46060">
            <w:pPr>
              <w:jc w:val="center"/>
              <w:rPr>
                <w:b/>
                <w:sz w:val="18"/>
                <w:szCs w:val="22"/>
              </w:rPr>
            </w:pPr>
            <w:r w:rsidRPr="003B5E78">
              <w:rPr>
                <w:b/>
                <w:sz w:val="18"/>
                <w:szCs w:val="22"/>
              </w:rPr>
              <w:t>UNIDADE DE MEDIDA</w:t>
            </w:r>
          </w:p>
        </w:tc>
        <w:tc>
          <w:tcPr>
            <w:tcW w:w="1447" w:type="dxa"/>
            <w:shd w:val="clear" w:color="auto" w:fill="B4C6E7"/>
            <w:vAlign w:val="center"/>
          </w:tcPr>
          <w:p w:rsidR="000F3F0F" w:rsidRPr="003B5E78" w:rsidRDefault="000F3F0F" w:rsidP="00C46060">
            <w:pPr>
              <w:jc w:val="center"/>
              <w:rPr>
                <w:b/>
                <w:sz w:val="18"/>
                <w:szCs w:val="22"/>
              </w:rPr>
            </w:pPr>
            <w:r w:rsidRPr="003B5E78">
              <w:rPr>
                <w:b/>
                <w:sz w:val="18"/>
                <w:szCs w:val="22"/>
              </w:rPr>
              <w:t>QUANTIDADE MÍNIMA</w:t>
            </w:r>
          </w:p>
        </w:tc>
        <w:tc>
          <w:tcPr>
            <w:tcW w:w="1447" w:type="dxa"/>
            <w:shd w:val="clear" w:color="auto" w:fill="B4C6E7"/>
            <w:vAlign w:val="center"/>
          </w:tcPr>
          <w:p w:rsidR="000F3F0F" w:rsidRPr="003B5E78" w:rsidRDefault="000F3F0F" w:rsidP="00C46060">
            <w:pPr>
              <w:jc w:val="center"/>
              <w:rPr>
                <w:b/>
                <w:sz w:val="18"/>
                <w:szCs w:val="22"/>
              </w:rPr>
            </w:pPr>
            <w:r w:rsidRPr="003B5E78">
              <w:rPr>
                <w:b/>
                <w:sz w:val="18"/>
                <w:szCs w:val="22"/>
              </w:rPr>
              <w:t>QUANTIDADE MÁXIMA</w:t>
            </w:r>
          </w:p>
        </w:tc>
      </w:tr>
      <w:tr w:rsidR="000F3F0F" w:rsidRPr="003B5E78" w:rsidTr="00C46060">
        <w:tc>
          <w:tcPr>
            <w:tcW w:w="705" w:type="dxa"/>
            <w:shd w:val="clear" w:color="auto" w:fill="auto"/>
          </w:tcPr>
          <w:p w:rsidR="000F3F0F" w:rsidRPr="003B5E78" w:rsidRDefault="000F3F0F" w:rsidP="00C46060">
            <w:pPr>
              <w:jc w:val="center"/>
              <w:rPr>
                <w:sz w:val="22"/>
                <w:szCs w:val="22"/>
              </w:rPr>
            </w:pPr>
            <w:r w:rsidRPr="003B5E78">
              <w:rPr>
                <w:sz w:val="22"/>
                <w:szCs w:val="22"/>
              </w:rPr>
              <w:t>01</w:t>
            </w:r>
          </w:p>
        </w:tc>
        <w:tc>
          <w:tcPr>
            <w:tcW w:w="3406" w:type="dxa"/>
            <w:shd w:val="clear" w:color="auto" w:fill="auto"/>
          </w:tcPr>
          <w:p w:rsidR="000F3F0F" w:rsidRPr="003B5E78" w:rsidRDefault="000F3F0F" w:rsidP="00C46060">
            <w:pPr>
              <w:jc w:val="both"/>
              <w:rPr>
                <w:color w:val="FF0000"/>
                <w:sz w:val="22"/>
                <w:szCs w:val="22"/>
              </w:rPr>
            </w:pPr>
            <w:r w:rsidRPr="003B5E78">
              <w:rPr>
                <w:color w:val="00000A"/>
                <w:sz w:val="22"/>
                <w:szCs w:val="22"/>
              </w:rPr>
              <w:t>Serviços de manejo e reparos (Retirada, assentamento e reassentamento) de paralelepípedos, lajotas (</w:t>
            </w:r>
            <w:proofErr w:type="spellStart"/>
            <w:r w:rsidRPr="003B5E78">
              <w:rPr>
                <w:color w:val="00000A"/>
                <w:sz w:val="22"/>
                <w:szCs w:val="22"/>
              </w:rPr>
              <w:t>bloquetes</w:t>
            </w:r>
            <w:proofErr w:type="spellEnd"/>
            <w:r w:rsidRPr="003B5E78">
              <w:rPr>
                <w:color w:val="00000A"/>
                <w:sz w:val="22"/>
                <w:szCs w:val="22"/>
              </w:rPr>
              <w:t xml:space="preserve">), pisos </w:t>
            </w:r>
            <w:proofErr w:type="spellStart"/>
            <w:r w:rsidRPr="003B5E78">
              <w:rPr>
                <w:color w:val="00000A"/>
                <w:sz w:val="22"/>
                <w:szCs w:val="22"/>
              </w:rPr>
              <w:t>intertravados</w:t>
            </w:r>
            <w:proofErr w:type="spellEnd"/>
            <w:r w:rsidRPr="003B5E78">
              <w:rPr>
                <w:color w:val="00000A"/>
                <w:sz w:val="22"/>
                <w:szCs w:val="22"/>
              </w:rPr>
              <w:t xml:space="preserve"> e similares.</w:t>
            </w:r>
          </w:p>
        </w:tc>
        <w:tc>
          <w:tcPr>
            <w:tcW w:w="1134" w:type="dxa"/>
            <w:vAlign w:val="center"/>
          </w:tcPr>
          <w:p w:rsidR="000F3F0F" w:rsidRPr="003B5E78" w:rsidRDefault="000F3F0F" w:rsidP="00C46060">
            <w:pPr>
              <w:jc w:val="center"/>
              <w:rPr>
                <w:sz w:val="22"/>
                <w:szCs w:val="22"/>
              </w:rPr>
            </w:pPr>
            <w:r w:rsidRPr="003B5E78">
              <w:rPr>
                <w:sz w:val="22"/>
                <w:szCs w:val="22"/>
              </w:rPr>
              <w:t>Não localizado</w:t>
            </w:r>
          </w:p>
        </w:tc>
        <w:tc>
          <w:tcPr>
            <w:tcW w:w="1275" w:type="dxa"/>
            <w:shd w:val="clear" w:color="auto" w:fill="auto"/>
            <w:vAlign w:val="center"/>
          </w:tcPr>
          <w:p w:rsidR="000F3F0F" w:rsidRPr="003B5E78" w:rsidRDefault="000F3F0F" w:rsidP="00C46060">
            <w:pPr>
              <w:jc w:val="center"/>
              <w:rPr>
                <w:sz w:val="22"/>
                <w:szCs w:val="22"/>
              </w:rPr>
            </w:pPr>
            <w:proofErr w:type="gramStart"/>
            <w:r w:rsidRPr="003B5E78">
              <w:rPr>
                <w:sz w:val="22"/>
                <w:szCs w:val="22"/>
              </w:rPr>
              <w:t>m²</w:t>
            </w:r>
            <w:proofErr w:type="gramEnd"/>
          </w:p>
        </w:tc>
        <w:tc>
          <w:tcPr>
            <w:tcW w:w="1447" w:type="dxa"/>
            <w:shd w:val="clear" w:color="auto" w:fill="auto"/>
            <w:vAlign w:val="center"/>
          </w:tcPr>
          <w:p w:rsidR="000F3F0F" w:rsidRPr="003B5E78" w:rsidRDefault="000F3F0F" w:rsidP="00C46060">
            <w:pPr>
              <w:jc w:val="center"/>
              <w:rPr>
                <w:sz w:val="22"/>
                <w:szCs w:val="22"/>
              </w:rPr>
            </w:pPr>
            <w:r w:rsidRPr="003B5E78">
              <w:rPr>
                <w:sz w:val="22"/>
                <w:szCs w:val="22"/>
              </w:rPr>
              <w:t>500</w:t>
            </w:r>
          </w:p>
        </w:tc>
        <w:tc>
          <w:tcPr>
            <w:tcW w:w="1447" w:type="dxa"/>
            <w:vAlign w:val="center"/>
          </w:tcPr>
          <w:p w:rsidR="000F3F0F" w:rsidRPr="003B5E78" w:rsidRDefault="000F3F0F" w:rsidP="00C46060">
            <w:pPr>
              <w:jc w:val="center"/>
              <w:rPr>
                <w:sz w:val="22"/>
                <w:szCs w:val="22"/>
              </w:rPr>
            </w:pPr>
            <w:r w:rsidRPr="003B5E78">
              <w:rPr>
                <w:sz w:val="22"/>
                <w:szCs w:val="22"/>
              </w:rPr>
              <w:t>8000</w:t>
            </w:r>
          </w:p>
        </w:tc>
      </w:tr>
      <w:tr w:rsidR="000F3F0F" w:rsidRPr="003B5E78" w:rsidTr="00C46060">
        <w:tc>
          <w:tcPr>
            <w:tcW w:w="705" w:type="dxa"/>
            <w:shd w:val="clear" w:color="auto" w:fill="auto"/>
          </w:tcPr>
          <w:p w:rsidR="000F3F0F" w:rsidRPr="003B5E78" w:rsidRDefault="000F3F0F" w:rsidP="00C46060">
            <w:pPr>
              <w:jc w:val="center"/>
              <w:rPr>
                <w:sz w:val="22"/>
                <w:szCs w:val="22"/>
              </w:rPr>
            </w:pPr>
            <w:r w:rsidRPr="003B5E78">
              <w:rPr>
                <w:sz w:val="22"/>
                <w:szCs w:val="22"/>
              </w:rPr>
              <w:t>02</w:t>
            </w:r>
          </w:p>
        </w:tc>
        <w:tc>
          <w:tcPr>
            <w:tcW w:w="3406" w:type="dxa"/>
            <w:shd w:val="clear" w:color="auto" w:fill="auto"/>
          </w:tcPr>
          <w:p w:rsidR="000F3F0F" w:rsidRPr="003B5E78" w:rsidRDefault="000F3F0F" w:rsidP="00C46060">
            <w:pPr>
              <w:jc w:val="both"/>
              <w:rPr>
                <w:color w:val="00000A"/>
                <w:sz w:val="22"/>
                <w:szCs w:val="22"/>
              </w:rPr>
            </w:pPr>
            <w:r w:rsidRPr="003B5E78">
              <w:rPr>
                <w:color w:val="00000A"/>
                <w:sz w:val="22"/>
                <w:szCs w:val="22"/>
              </w:rPr>
              <w:t xml:space="preserve">Serviços de manejo e reparos (Retirada, assentamento e reassentamento) de </w:t>
            </w:r>
            <w:proofErr w:type="spellStart"/>
            <w:r w:rsidRPr="003B5E78">
              <w:rPr>
                <w:color w:val="00000A"/>
                <w:sz w:val="22"/>
                <w:szCs w:val="22"/>
              </w:rPr>
              <w:t>meio-fios</w:t>
            </w:r>
            <w:proofErr w:type="spellEnd"/>
            <w:r w:rsidRPr="003B5E78">
              <w:rPr>
                <w:color w:val="00000A"/>
                <w:sz w:val="22"/>
                <w:szCs w:val="22"/>
              </w:rPr>
              <w:t>.</w:t>
            </w:r>
          </w:p>
        </w:tc>
        <w:tc>
          <w:tcPr>
            <w:tcW w:w="1134" w:type="dxa"/>
            <w:vAlign w:val="center"/>
          </w:tcPr>
          <w:p w:rsidR="000F3F0F" w:rsidRPr="003B5E78" w:rsidRDefault="000F3F0F" w:rsidP="00C46060">
            <w:pPr>
              <w:jc w:val="center"/>
              <w:rPr>
                <w:sz w:val="22"/>
                <w:szCs w:val="22"/>
              </w:rPr>
            </w:pPr>
            <w:r w:rsidRPr="003B5E78">
              <w:rPr>
                <w:sz w:val="22"/>
                <w:szCs w:val="22"/>
              </w:rPr>
              <w:t>Não localizado</w:t>
            </w:r>
          </w:p>
        </w:tc>
        <w:tc>
          <w:tcPr>
            <w:tcW w:w="1275" w:type="dxa"/>
            <w:shd w:val="clear" w:color="auto" w:fill="auto"/>
            <w:vAlign w:val="center"/>
          </w:tcPr>
          <w:p w:rsidR="000F3F0F" w:rsidRPr="003B5E78" w:rsidRDefault="000F3F0F" w:rsidP="00C46060">
            <w:pPr>
              <w:jc w:val="center"/>
              <w:rPr>
                <w:sz w:val="22"/>
                <w:szCs w:val="22"/>
              </w:rPr>
            </w:pPr>
            <w:r w:rsidRPr="003B5E78">
              <w:rPr>
                <w:sz w:val="22"/>
                <w:szCs w:val="22"/>
              </w:rPr>
              <w:t>Metro linear</w:t>
            </w:r>
          </w:p>
        </w:tc>
        <w:tc>
          <w:tcPr>
            <w:tcW w:w="1447" w:type="dxa"/>
            <w:shd w:val="clear" w:color="auto" w:fill="auto"/>
            <w:vAlign w:val="center"/>
          </w:tcPr>
          <w:p w:rsidR="000F3F0F" w:rsidRPr="003B5E78" w:rsidRDefault="000F3F0F" w:rsidP="00C46060">
            <w:pPr>
              <w:jc w:val="center"/>
              <w:rPr>
                <w:sz w:val="22"/>
                <w:szCs w:val="22"/>
              </w:rPr>
            </w:pPr>
            <w:r w:rsidRPr="003B5E78">
              <w:rPr>
                <w:sz w:val="22"/>
                <w:szCs w:val="22"/>
              </w:rPr>
              <w:t>500</w:t>
            </w:r>
          </w:p>
        </w:tc>
        <w:tc>
          <w:tcPr>
            <w:tcW w:w="1447" w:type="dxa"/>
            <w:vAlign w:val="center"/>
          </w:tcPr>
          <w:p w:rsidR="000F3F0F" w:rsidRPr="003B5E78" w:rsidRDefault="000F3F0F" w:rsidP="00C46060">
            <w:pPr>
              <w:jc w:val="center"/>
              <w:rPr>
                <w:sz w:val="22"/>
                <w:szCs w:val="22"/>
              </w:rPr>
            </w:pPr>
            <w:r w:rsidRPr="003B5E78">
              <w:rPr>
                <w:sz w:val="22"/>
                <w:szCs w:val="22"/>
              </w:rPr>
              <w:t>6000</w:t>
            </w:r>
          </w:p>
        </w:tc>
      </w:tr>
      <w:tr w:rsidR="000F3F0F" w:rsidRPr="003B5E78" w:rsidTr="00C46060">
        <w:tc>
          <w:tcPr>
            <w:tcW w:w="705" w:type="dxa"/>
            <w:shd w:val="clear" w:color="auto" w:fill="auto"/>
          </w:tcPr>
          <w:p w:rsidR="000F3F0F" w:rsidRPr="003B5E78" w:rsidRDefault="000F3F0F" w:rsidP="00C46060">
            <w:pPr>
              <w:jc w:val="center"/>
              <w:rPr>
                <w:sz w:val="22"/>
                <w:szCs w:val="22"/>
              </w:rPr>
            </w:pPr>
            <w:r w:rsidRPr="003B5E78">
              <w:rPr>
                <w:sz w:val="22"/>
                <w:szCs w:val="22"/>
              </w:rPr>
              <w:t>03</w:t>
            </w:r>
          </w:p>
        </w:tc>
        <w:tc>
          <w:tcPr>
            <w:tcW w:w="3406" w:type="dxa"/>
            <w:shd w:val="clear" w:color="auto" w:fill="auto"/>
          </w:tcPr>
          <w:p w:rsidR="000F3F0F" w:rsidRPr="003B5E78" w:rsidRDefault="000F3F0F" w:rsidP="00C46060">
            <w:pPr>
              <w:jc w:val="both"/>
              <w:rPr>
                <w:color w:val="00000A"/>
                <w:sz w:val="22"/>
                <w:szCs w:val="22"/>
              </w:rPr>
            </w:pPr>
            <w:r w:rsidRPr="003B5E78">
              <w:rPr>
                <w:color w:val="00000A"/>
                <w:sz w:val="22"/>
                <w:szCs w:val="22"/>
              </w:rPr>
              <w:t xml:space="preserve">Serviços de reparos </w:t>
            </w:r>
            <w:r w:rsidRPr="003B5E78">
              <w:rPr>
                <w:sz w:val="22"/>
                <w:szCs w:val="22"/>
              </w:rPr>
              <w:t>em canaletas para drenagem, com seção de 0,30</w:t>
            </w:r>
            <w:proofErr w:type="gramStart"/>
            <w:r w:rsidRPr="003B5E78">
              <w:rPr>
                <w:sz w:val="22"/>
                <w:szCs w:val="22"/>
              </w:rPr>
              <w:t>x0,</w:t>
            </w:r>
            <w:proofErr w:type="gramEnd"/>
            <w:r w:rsidRPr="003B5E78">
              <w:rPr>
                <w:sz w:val="22"/>
                <w:szCs w:val="22"/>
              </w:rPr>
              <w:t>30m.</w:t>
            </w:r>
          </w:p>
        </w:tc>
        <w:tc>
          <w:tcPr>
            <w:tcW w:w="1134" w:type="dxa"/>
            <w:vAlign w:val="center"/>
          </w:tcPr>
          <w:p w:rsidR="000F3F0F" w:rsidRPr="003B5E78" w:rsidRDefault="000F3F0F" w:rsidP="00C46060">
            <w:pPr>
              <w:jc w:val="center"/>
              <w:rPr>
                <w:sz w:val="22"/>
                <w:szCs w:val="22"/>
              </w:rPr>
            </w:pPr>
            <w:r w:rsidRPr="003B5E78">
              <w:rPr>
                <w:sz w:val="22"/>
                <w:szCs w:val="22"/>
              </w:rPr>
              <w:t>Não localizado</w:t>
            </w:r>
          </w:p>
        </w:tc>
        <w:tc>
          <w:tcPr>
            <w:tcW w:w="1275" w:type="dxa"/>
            <w:shd w:val="clear" w:color="auto" w:fill="auto"/>
            <w:vAlign w:val="center"/>
          </w:tcPr>
          <w:p w:rsidR="000F3F0F" w:rsidRPr="003B5E78" w:rsidRDefault="000F3F0F" w:rsidP="00C46060">
            <w:pPr>
              <w:jc w:val="center"/>
              <w:rPr>
                <w:sz w:val="22"/>
                <w:szCs w:val="22"/>
              </w:rPr>
            </w:pPr>
            <w:r w:rsidRPr="003B5E78">
              <w:rPr>
                <w:sz w:val="22"/>
                <w:szCs w:val="22"/>
              </w:rPr>
              <w:t>Metro linear</w:t>
            </w:r>
          </w:p>
        </w:tc>
        <w:tc>
          <w:tcPr>
            <w:tcW w:w="1447" w:type="dxa"/>
            <w:shd w:val="clear" w:color="auto" w:fill="auto"/>
            <w:vAlign w:val="center"/>
          </w:tcPr>
          <w:p w:rsidR="000F3F0F" w:rsidRPr="003B5E78" w:rsidRDefault="000F3F0F" w:rsidP="00C46060">
            <w:pPr>
              <w:jc w:val="center"/>
              <w:rPr>
                <w:sz w:val="22"/>
                <w:szCs w:val="22"/>
              </w:rPr>
            </w:pPr>
            <w:r w:rsidRPr="003B5E78">
              <w:rPr>
                <w:sz w:val="22"/>
                <w:szCs w:val="22"/>
              </w:rPr>
              <w:t>500</w:t>
            </w:r>
          </w:p>
        </w:tc>
        <w:tc>
          <w:tcPr>
            <w:tcW w:w="1447" w:type="dxa"/>
            <w:vAlign w:val="center"/>
          </w:tcPr>
          <w:p w:rsidR="000F3F0F" w:rsidRPr="003B5E78" w:rsidRDefault="000F3F0F" w:rsidP="00C46060">
            <w:pPr>
              <w:jc w:val="center"/>
              <w:rPr>
                <w:sz w:val="22"/>
                <w:szCs w:val="22"/>
              </w:rPr>
            </w:pPr>
            <w:r w:rsidRPr="003B5E78">
              <w:rPr>
                <w:sz w:val="22"/>
                <w:szCs w:val="22"/>
              </w:rPr>
              <w:t>2000</w:t>
            </w:r>
          </w:p>
        </w:tc>
      </w:tr>
      <w:tr w:rsidR="000F3F0F" w:rsidRPr="003B5E78" w:rsidTr="00C46060">
        <w:tc>
          <w:tcPr>
            <w:tcW w:w="705" w:type="dxa"/>
            <w:shd w:val="clear" w:color="auto" w:fill="auto"/>
          </w:tcPr>
          <w:p w:rsidR="000F3F0F" w:rsidRPr="003B5E78" w:rsidRDefault="000F3F0F" w:rsidP="00C46060">
            <w:pPr>
              <w:jc w:val="center"/>
              <w:rPr>
                <w:sz w:val="22"/>
                <w:szCs w:val="22"/>
              </w:rPr>
            </w:pPr>
            <w:r w:rsidRPr="003B5E78">
              <w:rPr>
                <w:sz w:val="22"/>
                <w:szCs w:val="22"/>
              </w:rPr>
              <w:t>04</w:t>
            </w:r>
          </w:p>
        </w:tc>
        <w:tc>
          <w:tcPr>
            <w:tcW w:w="3406" w:type="dxa"/>
            <w:shd w:val="clear" w:color="auto" w:fill="auto"/>
          </w:tcPr>
          <w:p w:rsidR="000F3F0F" w:rsidRPr="003B5E78" w:rsidRDefault="000F3F0F" w:rsidP="00C46060">
            <w:pPr>
              <w:jc w:val="both"/>
              <w:rPr>
                <w:color w:val="00000A"/>
                <w:sz w:val="22"/>
                <w:szCs w:val="22"/>
              </w:rPr>
            </w:pPr>
            <w:r w:rsidRPr="003B5E78">
              <w:rPr>
                <w:color w:val="00000A"/>
                <w:sz w:val="22"/>
                <w:szCs w:val="22"/>
              </w:rPr>
              <w:t xml:space="preserve">Assentamento de Tubo de Concreto Armado (Manilha) </w:t>
            </w:r>
            <w:proofErr w:type="gramStart"/>
            <w:r w:rsidRPr="003B5E78">
              <w:rPr>
                <w:color w:val="00000A"/>
                <w:sz w:val="22"/>
                <w:szCs w:val="22"/>
              </w:rPr>
              <w:t>300mm</w:t>
            </w:r>
            <w:proofErr w:type="gramEnd"/>
          </w:p>
        </w:tc>
        <w:tc>
          <w:tcPr>
            <w:tcW w:w="1134" w:type="dxa"/>
            <w:vAlign w:val="center"/>
          </w:tcPr>
          <w:p w:rsidR="000F3F0F" w:rsidRPr="003B5E78" w:rsidRDefault="000F3F0F" w:rsidP="00C46060">
            <w:pPr>
              <w:jc w:val="center"/>
              <w:rPr>
                <w:sz w:val="22"/>
                <w:szCs w:val="22"/>
              </w:rPr>
            </w:pPr>
            <w:r w:rsidRPr="003B5E78">
              <w:rPr>
                <w:sz w:val="22"/>
                <w:szCs w:val="22"/>
              </w:rPr>
              <w:t>Não localizado</w:t>
            </w:r>
          </w:p>
        </w:tc>
        <w:tc>
          <w:tcPr>
            <w:tcW w:w="1275" w:type="dxa"/>
            <w:shd w:val="clear" w:color="auto" w:fill="auto"/>
            <w:vAlign w:val="center"/>
          </w:tcPr>
          <w:p w:rsidR="000F3F0F" w:rsidRPr="003B5E78" w:rsidRDefault="000F3F0F" w:rsidP="00C46060">
            <w:pPr>
              <w:jc w:val="center"/>
              <w:rPr>
                <w:sz w:val="22"/>
                <w:szCs w:val="22"/>
              </w:rPr>
            </w:pPr>
            <w:r w:rsidRPr="003B5E78">
              <w:rPr>
                <w:sz w:val="22"/>
                <w:szCs w:val="22"/>
              </w:rPr>
              <w:t>Metro linear</w:t>
            </w:r>
          </w:p>
        </w:tc>
        <w:tc>
          <w:tcPr>
            <w:tcW w:w="1447" w:type="dxa"/>
            <w:shd w:val="clear" w:color="auto" w:fill="auto"/>
            <w:vAlign w:val="center"/>
          </w:tcPr>
          <w:p w:rsidR="000F3F0F" w:rsidRPr="003B5E78" w:rsidRDefault="000F3F0F" w:rsidP="00C46060">
            <w:pPr>
              <w:jc w:val="center"/>
              <w:rPr>
                <w:sz w:val="22"/>
                <w:szCs w:val="22"/>
              </w:rPr>
            </w:pPr>
            <w:r w:rsidRPr="003B5E78">
              <w:rPr>
                <w:sz w:val="22"/>
                <w:szCs w:val="22"/>
              </w:rPr>
              <w:t>500</w:t>
            </w:r>
          </w:p>
        </w:tc>
        <w:tc>
          <w:tcPr>
            <w:tcW w:w="1447" w:type="dxa"/>
            <w:vAlign w:val="center"/>
          </w:tcPr>
          <w:p w:rsidR="000F3F0F" w:rsidRPr="003B5E78" w:rsidRDefault="000F3F0F" w:rsidP="00C46060">
            <w:pPr>
              <w:jc w:val="center"/>
              <w:rPr>
                <w:sz w:val="22"/>
                <w:szCs w:val="22"/>
              </w:rPr>
            </w:pPr>
            <w:r w:rsidRPr="003B5E78">
              <w:rPr>
                <w:sz w:val="22"/>
                <w:szCs w:val="22"/>
              </w:rPr>
              <w:t>1500</w:t>
            </w:r>
          </w:p>
        </w:tc>
      </w:tr>
      <w:tr w:rsidR="000F3F0F" w:rsidRPr="003B5E78" w:rsidTr="00C46060">
        <w:tc>
          <w:tcPr>
            <w:tcW w:w="705" w:type="dxa"/>
            <w:shd w:val="clear" w:color="auto" w:fill="auto"/>
          </w:tcPr>
          <w:p w:rsidR="000F3F0F" w:rsidRPr="003B5E78" w:rsidRDefault="000F3F0F" w:rsidP="00C46060">
            <w:pPr>
              <w:jc w:val="center"/>
              <w:rPr>
                <w:sz w:val="22"/>
                <w:szCs w:val="22"/>
              </w:rPr>
            </w:pPr>
            <w:r w:rsidRPr="003B5E78">
              <w:rPr>
                <w:sz w:val="22"/>
                <w:szCs w:val="22"/>
              </w:rPr>
              <w:t>05</w:t>
            </w:r>
          </w:p>
        </w:tc>
        <w:tc>
          <w:tcPr>
            <w:tcW w:w="3406" w:type="dxa"/>
            <w:shd w:val="clear" w:color="auto" w:fill="auto"/>
          </w:tcPr>
          <w:p w:rsidR="000F3F0F" w:rsidRPr="003B5E78" w:rsidRDefault="000F3F0F" w:rsidP="00C46060">
            <w:pPr>
              <w:jc w:val="both"/>
              <w:rPr>
                <w:color w:val="00000A"/>
                <w:sz w:val="22"/>
                <w:szCs w:val="22"/>
              </w:rPr>
            </w:pPr>
            <w:r w:rsidRPr="003B5E78">
              <w:rPr>
                <w:color w:val="00000A"/>
                <w:sz w:val="22"/>
                <w:szCs w:val="22"/>
              </w:rPr>
              <w:t xml:space="preserve">Assentamento de Tubo de Concreto Armado (Manilha) </w:t>
            </w:r>
            <w:proofErr w:type="gramStart"/>
            <w:r w:rsidRPr="003B5E78">
              <w:rPr>
                <w:color w:val="00000A"/>
                <w:sz w:val="22"/>
                <w:szCs w:val="22"/>
              </w:rPr>
              <w:t>400mm</w:t>
            </w:r>
            <w:proofErr w:type="gramEnd"/>
          </w:p>
        </w:tc>
        <w:tc>
          <w:tcPr>
            <w:tcW w:w="1134" w:type="dxa"/>
            <w:vAlign w:val="center"/>
          </w:tcPr>
          <w:p w:rsidR="000F3F0F" w:rsidRPr="003B5E78" w:rsidRDefault="000F3F0F" w:rsidP="00C46060">
            <w:pPr>
              <w:jc w:val="center"/>
              <w:rPr>
                <w:sz w:val="22"/>
                <w:szCs w:val="22"/>
              </w:rPr>
            </w:pPr>
            <w:r w:rsidRPr="003B5E78">
              <w:rPr>
                <w:sz w:val="22"/>
                <w:szCs w:val="22"/>
              </w:rPr>
              <w:t>Não localizado</w:t>
            </w:r>
          </w:p>
        </w:tc>
        <w:tc>
          <w:tcPr>
            <w:tcW w:w="1275" w:type="dxa"/>
            <w:shd w:val="clear" w:color="auto" w:fill="auto"/>
            <w:vAlign w:val="center"/>
          </w:tcPr>
          <w:p w:rsidR="000F3F0F" w:rsidRPr="003B5E78" w:rsidRDefault="000F3F0F" w:rsidP="00C46060">
            <w:pPr>
              <w:jc w:val="center"/>
              <w:rPr>
                <w:sz w:val="22"/>
                <w:szCs w:val="22"/>
              </w:rPr>
            </w:pPr>
            <w:r w:rsidRPr="003B5E78">
              <w:rPr>
                <w:sz w:val="22"/>
                <w:szCs w:val="22"/>
              </w:rPr>
              <w:t>Metro linear</w:t>
            </w:r>
          </w:p>
        </w:tc>
        <w:tc>
          <w:tcPr>
            <w:tcW w:w="1447" w:type="dxa"/>
            <w:shd w:val="clear" w:color="auto" w:fill="auto"/>
            <w:vAlign w:val="center"/>
          </w:tcPr>
          <w:p w:rsidR="000F3F0F" w:rsidRPr="003B5E78" w:rsidRDefault="000F3F0F" w:rsidP="00C46060">
            <w:pPr>
              <w:jc w:val="center"/>
              <w:rPr>
                <w:sz w:val="22"/>
                <w:szCs w:val="22"/>
              </w:rPr>
            </w:pPr>
            <w:r w:rsidRPr="003B5E78">
              <w:rPr>
                <w:sz w:val="22"/>
                <w:szCs w:val="22"/>
              </w:rPr>
              <w:t>500</w:t>
            </w:r>
          </w:p>
        </w:tc>
        <w:tc>
          <w:tcPr>
            <w:tcW w:w="1447" w:type="dxa"/>
            <w:vAlign w:val="center"/>
          </w:tcPr>
          <w:p w:rsidR="000F3F0F" w:rsidRPr="003B5E78" w:rsidRDefault="000F3F0F" w:rsidP="00C46060">
            <w:pPr>
              <w:jc w:val="center"/>
              <w:rPr>
                <w:sz w:val="22"/>
                <w:szCs w:val="22"/>
              </w:rPr>
            </w:pPr>
            <w:r w:rsidRPr="003B5E78">
              <w:rPr>
                <w:sz w:val="22"/>
                <w:szCs w:val="22"/>
              </w:rPr>
              <w:t>1500</w:t>
            </w:r>
          </w:p>
        </w:tc>
      </w:tr>
      <w:tr w:rsidR="000F3F0F" w:rsidRPr="003B5E78" w:rsidTr="00C46060">
        <w:tc>
          <w:tcPr>
            <w:tcW w:w="705" w:type="dxa"/>
            <w:shd w:val="clear" w:color="auto" w:fill="auto"/>
          </w:tcPr>
          <w:p w:rsidR="000F3F0F" w:rsidRPr="003B5E78" w:rsidRDefault="000F3F0F" w:rsidP="00C46060">
            <w:pPr>
              <w:jc w:val="center"/>
              <w:rPr>
                <w:sz w:val="22"/>
                <w:szCs w:val="22"/>
              </w:rPr>
            </w:pPr>
            <w:r w:rsidRPr="003B5E78">
              <w:rPr>
                <w:sz w:val="22"/>
                <w:szCs w:val="22"/>
              </w:rPr>
              <w:t>06</w:t>
            </w:r>
          </w:p>
        </w:tc>
        <w:tc>
          <w:tcPr>
            <w:tcW w:w="3406" w:type="dxa"/>
            <w:shd w:val="clear" w:color="auto" w:fill="auto"/>
          </w:tcPr>
          <w:p w:rsidR="000F3F0F" w:rsidRPr="003B5E78" w:rsidRDefault="000F3F0F" w:rsidP="00C46060">
            <w:pPr>
              <w:jc w:val="both"/>
              <w:rPr>
                <w:color w:val="00000A"/>
                <w:sz w:val="22"/>
                <w:szCs w:val="22"/>
              </w:rPr>
            </w:pPr>
            <w:r w:rsidRPr="003B5E78">
              <w:rPr>
                <w:color w:val="00000A"/>
                <w:sz w:val="22"/>
                <w:szCs w:val="22"/>
              </w:rPr>
              <w:t xml:space="preserve">Assentamento de Tubo de Concreto Armado (Manilha) </w:t>
            </w:r>
            <w:proofErr w:type="gramStart"/>
            <w:r w:rsidRPr="003B5E78">
              <w:rPr>
                <w:color w:val="00000A"/>
                <w:sz w:val="22"/>
                <w:szCs w:val="22"/>
              </w:rPr>
              <w:t>600mm</w:t>
            </w:r>
            <w:proofErr w:type="gramEnd"/>
          </w:p>
        </w:tc>
        <w:tc>
          <w:tcPr>
            <w:tcW w:w="1134" w:type="dxa"/>
          </w:tcPr>
          <w:p w:rsidR="000F3F0F" w:rsidRDefault="000F3F0F" w:rsidP="00C46060">
            <w:pPr>
              <w:jc w:val="center"/>
            </w:pPr>
            <w:r w:rsidRPr="00536EFC">
              <w:rPr>
                <w:sz w:val="22"/>
                <w:szCs w:val="22"/>
              </w:rPr>
              <w:t>Não localizado</w:t>
            </w:r>
          </w:p>
        </w:tc>
        <w:tc>
          <w:tcPr>
            <w:tcW w:w="1275" w:type="dxa"/>
            <w:shd w:val="clear" w:color="auto" w:fill="auto"/>
            <w:vAlign w:val="center"/>
          </w:tcPr>
          <w:p w:rsidR="000F3F0F" w:rsidRPr="003B5E78" w:rsidRDefault="000F3F0F" w:rsidP="00C46060">
            <w:pPr>
              <w:jc w:val="center"/>
              <w:rPr>
                <w:sz w:val="22"/>
                <w:szCs w:val="22"/>
              </w:rPr>
            </w:pPr>
            <w:r w:rsidRPr="003B5E78">
              <w:rPr>
                <w:sz w:val="22"/>
                <w:szCs w:val="22"/>
              </w:rPr>
              <w:t>Metro linear</w:t>
            </w:r>
          </w:p>
        </w:tc>
        <w:tc>
          <w:tcPr>
            <w:tcW w:w="1447" w:type="dxa"/>
            <w:shd w:val="clear" w:color="auto" w:fill="auto"/>
            <w:vAlign w:val="center"/>
          </w:tcPr>
          <w:p w:rsidR="000F3F0F" w:rsidRPr="003B5E78" w:rsidRDefault="000F3F0F" w:rsidP="00C46060">
            <w:pPr>
              <w:jc w:val="center"/>
              <w:rPr>
                <w:sz w:val="22"/>
                <w:szCs w:val="22"/>
              </w:rPr>
            </w:pPr>
            <w:r w:rsidRPr="003B5E78">
              <w:rPr>
                <w:sz w:val="22"/>
                <w:szCs w:val="22"/>
              </w:rPr>
              <w:t>500</w:t>
            </w:r>
          </w:p>
        </w:tc>
        <w:tc>
          <w:tcPr>
            <w:tcW w:w="1447" w:type="dxa"/>
            <w:vAlign w:val="center"/>
          </w:tcPr>
          <w:p w:rsidR="000F3F0F" w:rsidRPr="003B5E78" w:rsidRDefault="000F3F0F" w:rsidP="00C46060">
            <w:pPr>
              <w:jc w:val="center"/>
              <w:rPr>
                <w:sz w:val="22"/>
                <w:szCs w:val="22"/>
              </w:rPr>
            </w:pPr>
            <w:r w:rsidRPr="003B5E78">
              <w:rPr>
                <w:sz w:val="22"/>
                <w:szCs w:val="22"/>
              </w:rPr>
              <w:t>1500</w:t>
            </w:r>
          </w:p>
        </w:tc>
      </w:tr>
      <w:tr w:rsidR="000F3F0F" w:rsidRPr="003B5E78" w:rsidTr="00C46060">
        <w:tc>
          <w:tcPr>
            <w:tcW w:w="705" w:type="dxa"/>
            <w:shd w:val="clear" w:color="auto" w:fill="auto"/>
          </w:tcPr>
          <w:p w:rsidR="000F3F0F" w:rsidRPr="003B5E78" w:rsidRDefault="000F3F0F" w:rsidP="00C46060">
            <w:pPr>
              <w:jc w:val="center"/>
              <w:rPr>
                <w:sz w:val="22"/>
                <w:szCs w:val="22"/>
              </w:rPr>
            </w:pPr>
            <w:r w:rsidRPr="003B5E78">
              <w:rPr>
                <w:sz w:val="22"/>
                <w:szCs w:val="22"/>
              </w:rPr>
              <w:t>07</w:t>
            </w:r>
          </w:p>
        </w:tc>
        <w:tc>
          <w:tcPr>
            <w:tcW w:w="3406" w:type="dxa"/>
            <w:shd w:val="clear" w:color="auto" w:fill="auto"/>
          </w:tcPr>
          <w:p w:rsidR="000F3F0F" w:rsidRPr="003B5E78" w:rsidRDefault="000F3F0F" w:rsidP="00C46060">
            <w:pPr>
              <w:jc w:val="both"/>
              <w:rPr>
                <w:color w:val="00000A"/>
                <w:sz w:val="22"/>
                <w:szCs w:val="22"/>
              </w:rPr>
            </w:pPr>
            <w:r w:rsidRPr="003B5E78">
              <w:rPr>
                <w:color w:val="00000A"/>
                <w:sz w:val="22"/>
                <w:szCs w:val="22"/>
              </w:rPr>
              <w:t xml:space="preserve">Assentamento de Tubo de Concreto Armado (Manilha) </w:t>
            </w:r>
            <w:proofErr w:type="gramStart"/>
            <w:r w:rsidRPr="003B5E78">
              <w:rPr>
                <w:color w:val="00000A"/>
                <w:sz w:val="22"/>
                <w:szCs w:val="22"/>
              </w:rPr>
              <w:t>800mm</w:t>
            </w:r>
            <w:proofErr w:type="gramEnd"/>
          </w:p>
        </w:tc>
        <w:tc>
          <w:tcPr>
            <w:tcW w:w="1134" w:type="dxa"/>
          </w:tcPr>
          <w:p w:rsidR="000F3F0F" w:rsidRDefault="000F3F0F" w:rsidP="00C46060">
            <w:pPr>
              <w:jc w:val="center"/>
            </w:pPr>
            <w:r w:rsidRPr="00536EFC">
              <w:rPr>
                <w:sz w:val="22"/>
                <w:szCs w:val="22"/>
              </w:rPr>
              <w:t>Não localizado</w:t>
            </w:r>
          </w:p>
        </w:tc>
        <w:tc>
          <w:tcPr>
            <w:tcW w:w="1275" w:type="dxa"/>
            <w:shd w:val="clear" w:color="auto" w:fill="auto"/>
            <w:vAlign w:val="center"/>
          </w:tcPr>
          <w:p w:rsidR="000F3F0F" w:rsidRPr="003B5E78" w:rsidRDefault="000F3F0F" w:rsidP="00C46060">
            <w:pPr>
              <w:jc w:val="center"/>
              <w:rPr>
                <w:sz w:val="22"/>
                <w:szCs w:val="22"/>
              </w:rPr>
            </w:pPr>
            <w:r w:rsidRPr="003B5E78">
              <w:rPr>
                <w:sz w:val="22"/>
                <w:szCs w:val="22"/>
              </w:rPr>
              <w:t>Metro linear</w:t>
            </w:r>
          </w:p>
        </w:tc>
        <w:tc>
          <w:tcPr>
            <w:tcW w:w="1447" w:type="dxa"/>
            <w:shd w:val="clear" w:color="auto" w:fill="auto"/>
            <w:vAlign w:val="center"/>
          </w:tcPr>
          <w:p w:rsidR="000F3F0F" w:rsidRPr="003B5E78" w:rsidRDefault="000F3F0F" w:rsidP="00C46060">
            <w:pPr>
              <w:jc w:val="center"/>
              <w:rPr>
                <w:sz w:val="22"/>
                <w:szCs w:val="22"/>
              </w:rPr>
            </w:pPr>
            <w:r w:rsidRPr="003B5E78">
              <w:rPr>
                <w:sz w:val="22"/>
                <w:szCs w:val="22"/>
              </w:rPr>
              <w:t>500</w:t>
            </w:r>
          </w:p>
        </w:tc>
        <w:tc>
          <w:tcPr>
            <w:tcW w:w="1447" w:type="dxa"/>
            <w:vAlign w:val="center"/>
          </w:tcPr>
          <w:p w:rsidR="000F3F0F" w:rsidRPr="003B5E78" w:rsidRDefault="000F3F0F" w:rsidP="00C46060">
            <w:pPr>
              <w:jc w:val="center"/>
              <w:rPr>
                <w:sz w:val="22"/>
                <w:szCs w:val="22"/>
              </w:rPr>
            </w:pPr>
            <w:r w:rsidRPr="003B5E78">
              <w:rPr>
                <w:sz w:val="22"/>
                <w:szCs w:val="22"/>
              </w:rPr>
              <w:t>1500</w:t>
            </w:r>
          </w:p>
        </w:tc>
      </w:tr>
      <w:tr w:rsidR="000F3F0F" w:rsidRPr="003B5E78" w:rsidTr="00C46060">
        <w:tc>
          <w:tcPr>
            <w:tcW w:w="705" w:type="dxa"/>
            <w:shd w:val="clear" w:color="auto" w:fill="auto"/>
          </w:tcPr>
          <w:p w:rsidR="000F3F0F" w:rsidRPr="003B5E78" w:rsidRDefault="000F3F0F" w:rsidP="00C46060">
            <w:pPr>
              <w:jc w:val="center"/>
              <w:rPr>
                <w:sz w:val="22"/>
                <w:szCs w:val="22"/>
              </w:rPr>
            </w:pPr>
            <w:r w:rsidRPr="003B5E78">
              <w:rPr>
                <w:sz w:val="22"/>
                <w:szCs w:val="22"/>
              </w:rPr>
              <w:t>08</w:t>
            </w:r>
          </w:p>
        </w:tc>
        <w:tc>
          <w:tcPr>
            <w:tcW w:w="3406" w:type="dxa"/>
            <w:shd w:val="clear" w:color="auto" w:fill="auto"/>
          </w:tcPr>
          <w:p w:rsidR="000F3F0F" w:rsidRPr="003B5E78" w:rsidRDefault="000F3F0F" w:rsidP="00C46060">
            <w:pPr>
              <w:jc w:val="both"/>
              <w:rPr>
                <w:color w:val="00000A"/>
                <w:sz w:val="22"/>
                <w:szCs w:val="22"/>
              </w:rPr>
            </w:pPr>
            <w:r w:rsidRPr="003B5E78">
              <w:rPr>
                <w:sz w:val="22"/>
                <w:szCs w:val="22"/>
              </w:rPr>
              <w:t>Serviços de reparos em caixa de passagem, 0,80</w:t>
            </w:r>
            <w:proofErr w:type="gramStart"/>
            <w:r w:rsidRPr="003B5E78">
              <w:rPr>
                <w:sz w:val="22"/>
                <w:szCs w:val="22"/>
              </w:rPr>
              <w:t>x0,</w:t>
            </w:r>
            <w:proofErr w:type="gramEnd"/>
            <w:r w:rsidRPr="003B5E78">
              <w:rPr>
                <w:sz w:val="22"/>
                <w:szCs w:val="22"/>
              </w:rPr>
              <w:t>80x1,00m</w:t>
            </w:r>
          </w:p>
        </w:tc>
        <w:tc>
          <w:tcPr>
            <w:tcW w:w="1134" w:type="dxa"/>
          </w:tcPr>
          <w:p w:rsidR="000F3F0F" w:rsidRDefault="000F3F0F" w:rsidP="00C46060">
            <w:pPr>
              <w:jc w:val="center"/>
            </w:pPr>
            <w:r w:rsidRPr="00536EFC">
              <w:rPr>
                <w:sz w:val="22"/>
                <w:szCs w:val="22"/>
              </w:rPr>
              <w:t>Não localizado</w:t>
            </w:r>
          </w:p>
        </w:tc>
        <w:tc>
          <w:tcPr>
            <w:tcW w:w="1275" w:type="dxa"/>
            <w:shd w:val="clear" w:color="auto" w:fill="auto"/>
            <w:vAlign w:val="center"/>
          </w:tcPr>
          <w:p w:rsidR="000F3F0F" w:rsidRPr="003B5E78" w:rsidRDefault="000F3F0F" w:rsidP="00C46060">
            <w:pPr>
              <w:jc w:val="center"/>
              <w:rPr>
                <w:sz w:val="22"/>
                <w:szCs w:val="22"/>
              </w:rPr>
            </w:pPr>
            <w:r w:rsidRPr="003B5E78">
              <w:rPr>
                <w:sz w:val="22"/>
                <w:szCs w:val="22"/>
              </w:rPr>
              <w:t>Unidade</w:t>
            </w:r>
          </w:p>
        </w:tc>
        <w:tc>
          <w:tcPr>
            <w:tcW w:w="1447" w:type="dxa"/>
            <w:shd w:val="clear" w:color="auto" w:fill="auto"/>
            <w:vAlign w:val="center"/>
          </w:tcPr>
          <w:p w:rsidR="000F3F0F" w:rsidRPr="003B5E78" w:rsidRDefault="000F3F0F" w:rsidP="00C46060">
            <w:pPr>
              <w:jc w:val="center"/>
              <w:rPr>
                <w:sz w:val="22"/>
                <w:szCs w:val="22"/>
              </w:rPr>
            </w:pPr>
            <w:r w:rsidRPr="003B5E78">
              <w:rPr>
                <w:sz w:val="22"/>
                <w:szCs w:val="22"/>
              </w:rPr>
              <w:t>200</w:t>
            </w:r>
          </w:p>
        </w:tc>
        <w:tc>
          <w:tcPr>
            <w:tcW w:w="1447" w:type="dxa"/>
            <w:vAlign w:val="center"/>
          </w:tcPr>
          <w:p w:rsidR="000F3F0F" w:rsidRPr="003B5E78" w:rsidRDefault="000F3F0F" w:rsidP="00C46060">
            <w:pPr>
              <w:jc w:val="center"/>
              <w:rPr>
                <w:sz w:val="22"/>
                <w:szCs w:val="22"/>
              </w:rPr>
            </w:pPr>
            <w:r w:rsidRPr="003B5E78">
              <w:rPr>
                <w:sz w:val="22"/>
                <w:szCs w:val="22"/>
              </w:rPr>
              <w:t>500</w:t>
            </w:r>
          </w:p>
        </w:tc>
      </w:tr>
    </w:tbl>
    <w:p w:rsidR="000F3F0F" w:rsidRPr="000F3F0F" w:rsidRDefault="000F3F0F" w:rsidP="008D2131">
      <w:pPr>
        <w:spacing w:before="120" w:after="120"/>
        <w:jc w:val="both"/>
        <w:rPr>
          <w:color w:val="000000"/>
          <w:sz w:val="24"/>
          <w:szCs w:val="24"/>
        </w:rPr>
      </w:pPr>
      <w:r w:rsidRPr="000F3F0F">
        <w:rPr>
          <w:color w:val="000000"/>
          <w:sz w:val="24"/>
          <w:szCs w:val="24"/>
        </w:rPr>
        <w:t>1.</w:t>
      </w:r>
      <w:r>
        <w:rPr>
          <w:color w:val="000000"/>
          <w:sz w:val="24"/>
          <w:szCs w:val="24"/>
        </w:rPr>
        <w:t>3</w:t>
      </w:r>
      <w:r w:rsidRPr="000F3F0F">
        <w:rPr>
          <w:color w:val="000000"/>
          <w:sz w:val="24"/>
          <w:szCs w:val="24"/>
        </w:rPr>
        <w:t xml:space="preserve">.1 </w:t>
      </w:r>
      <w:r>
        <w:rPr>
          <w:color w:val="000000"/>
          <w:sz w:val="24"/>
          <w:szCs w:val="24"/>
        </w:rPr>
        <w:t>–</w:t>
      </w:r>
      <w:r w:rsidRPr="000F3F0F">
        <w:rPr>
          <w:color w:val="000000"/>
          <w:sz w:val="24"/>
          <w:szCs w:val="24"/>
        </w:rPr>
        <w:t xml:space="preserve"> As quantidades máximas e mínimas ora dispostas são mera estimativa, elaboradas com intuito de orientar a empresa na apresentação de sua proposta, não obrigando a Administração a adquirir a quantidade mínima ou integral dos serviços.</w:t>
      </w:r>
    </w:p>
    <w:p w:rsidR="000F3F0F" w:rsidRPr="000F3F0F" w:rsidRDefault="000F3F0F" w:rsidP="008D2131">
      <w:pPr>
        <w:spacing w:before="120" w:after="120"/>
        <w:jc w:val="both"/>
        <w:rPr>
          <w:color w:val="000000"/>
          <w:sz w:val="24"/>
          <w:szCs w:val="24"/>
        </w:rPr>
      </w:pPr>
      <w:r w:rsidRPr="000F3F0F">
        <w:rPr>
          <w:color w:val="000000"/>
          <w:sz w:val="24"/>
          <w:szCs w:val="24"/>
        </w:rPr>
        <w:t>1.</w:t>
      </w:r>
      <w:r>
        <w:rPr>
          <w:color w:val="000000"/>
          <w:sz w:val="24"/>
          <w:szCs w:val="24"/>
        </w:rPr>
        <w:t>3</w:t>
      </w:r>
      <w:r w:rsidRPr="000F3F0F">
        <w:rPr>
          <w:color w:val="000000"/>
          <w:sz w:val="24"/>
          <w:szCs w:val="24"/>
        </w:rPr>
        <w:t>.2 – DETALHAMENTO DOS SERVIÇOS</w:t>
      </w:r>
    </w:p>
    <w:p w:rsidR="000F3F0F" w:rsidRPr="000F3F0F" w:rsidRDefault="000F3F0F" w:rsidP="008D2131">
      <w:pPr>
        <w:spacing w:before="120" w:after="120"/>
        <w:jc w:val="both"/>
        <w:rPr>
          <w:color w:val="000000"/>
          <w:sz w:val="24"/>
          <w:szCs w:val="24"/>
        </w:rPr>
      </w:pPr>
      <w:r w:rsidRPr="000F3F0F">
        <w:rPr>
          <w:color w:val="000000"/>
          <w:sz w:val="24"/>
          <w:szCs w:val="24"/>
        </w:rPr>
        <w:t>A pavimentação em pedra ou paralelepípedo, lajotas (</w:t>
      </w:r>
      <w:proofErr w:type="spellStart"/>
      <w:r w:rsidRPr="000F3F0F">
        <w:rPr>
          <w:color w:val="000000"/>
          <w:sz w:val="24"/>
          <w:szCs w:val="24"/>
        </w:rPr>
        <w:t>bloquetes</w:t>
      </w:r>
      <w:proofErr w:type="spellEnd"/>
      <w:r w:rsidRPr="000F3F0F">
        <w:rPr>
          <w:color w:val="000000"/>
          <w:sz w:val="24"/>
          <w:szCs w:val="24"/>
        </w:rPr>
        <w:t xml:space="preserve">), pisos </w:t>
      </w:r>
      <w:proofErr w:type="spellStart"/>
      <w:r w:rsidRPr="000F3F0F">
        <w:rPr>
          <w:color w:val="000000"/>
          <w:sz w:val="24"/>
          <w:szCs w:val="24"/>
        </w:rPr>
        <w:t>intertravados</w:t>
      </w:r>
      <w:proofErr w:type="spellEnd"/>
      <w:r w:rsidRPr="000F3F0F">
        <w:rPr>
          <w:color w:val="000000"/>
          <w:sz w:val="24"/>
          <w:szCs w:val="24"/>
        </w:rPr>
        <w:t xml:space="preserve">, </w:t>
      </w:r>
      <w:proofErr w:type="spellStart"/>
      <w:r w:rsidRPr="000F3F0F">
        <w:rPr>
          <w:color w:val="000000"/>
          <w:sz w:val="24"/>
          <w:szCs w:val="24"/>
        </w:rPr>
        <w:t>meio-fios</w:t>
      </w:r>
      <w:proofErr w:type="spellEnd"/>
      <w:r w:rsidRPr="000F3F0F">
        <w:rPr>
          <w:color w:val="000000"/>
          <w:sz w:val="24"/>
          <w:szCs w:val="24"/>
        </w:rPr>
        <w:t xml:space="preserve"> e similares, calçamento, é construída através do assentamento de pedras sobre uma base de agregados miúdos que, com as juntas entre os blocos preenchidas posteriormente com agregado fino, como o pó de pedra, </w:t>
      </w:r>
      <w:proofErr w:type="gramStart"/>
      <w:r w:rsidRPr="000F3F0F">
        <w:rPr>
          <w:color w:val="000000"/>
          <w:sz w:val="24"/>
          <w:szCs w:val="24"/>
        </w:rPr>
        <w:t>formam</w:t>
      </w:r>
      <w:proofErr w:type="gramEnd"/>
      <w:r w:rsidRPr="000F3F0F">
        <w:rPr>
          <w:color w:val="000000"/>
          <w:sz w:val="24"/>
          <w:szCs w:val="24"/>
        </w:rPr>
        <w:t xml:space="preserve"> um conjunto resistente, viabilizando o tráfego de veículos e pessoas.</w:t>
      </w:r>
    </w:p>
    <w:p w:rsidR="000F3F0F" w:rsidRPr="000F3F0F" w:rsidRDefault="000F3F0F" w:rsidP="008D2131">
      <w:pPr>
        <w:spacing w:before="120" w:after="120"/>
        <w:jc w:val="both"/>
        <w:rPr>
          <w:color w:val="000000"/>
          <w:sz w:val="24"/>
          <w:szCs w:val="24"/>
        </w:rPr>
      </w:pPr>
      <w:r w:rsidRPr="000F3F0F">
        <w:rPr>
          <w:color w:val="000000"/>
          <w:sz w:val="24"/>
          <w:szCs w:val="24"/>
        </w:rPr>
        <w:t>A forma que apresenta melhor custo benefício, sendo a mais utilizada pela municipalidade é a pavimentação com paralelepípedos sem rejuntamento, que é constituído por blocos regulares, assentes sobre um colchão de regularização feito de material granular apropriado (areia grossa ou pó de pedra, por exemplo). As juntas entre os paralelepípedos são preenchidas com o próprio material do colchão de regularização, geralmente pó de pedra ou pedrisco.</w:t>
      </w:r>
    </w:p>
    <w:p w:rsidR="000F3F0F" w:rsidRPr="000F3F0F" w:rsidRDefault="000F3F0F" w:rsidP="008D2131">
      <w:pPr>
        <w:spacing w:before="120" w:after="120"/>
        <w:jc w:val="both"/>
        <w:rPr>
          <w:color w:val="000000"/>
          <w:sz w:val="24"/>
          <w:szCs w:val="24"/>
        </w:rPr>
      </w:pPr>
      <w:r w:rsidRPr="000F3F0F">
        <w:rPr>
          <w:color w:val="000000"/>
          <w:sz w:val="24"/>
          <w:szCs w:val="24"/>
        </w:rPr>
        <w:t>Isto exposto, a atividade consiste na realização da tarefa que pode se dar de duas formas:</w:t>
      </w:r>
    </w:p>
    <w:p w:rsidR="000F3F0F" w:rsidRPr="000F3F0F" w:rsidRDefault="000F3F0F" w:rsidP="008D2131">
      <w:pPr>
        <w:spacing w:before="120" w:after="120"/>
        <w:jc w:val="both"/>
        <w:rPr>
          <w:color w:val="000000"/>
          <w:sz w:val="24"/>
          <w:szCs w:val="24"/>
        </w:rPr>
      </w:pPr>
      <w:r w:rsidRPr="000F3F0F">
        <w:rPr>
          <w:color w:val="000000"/>
          <w:sz w:val="24"/>
          <w:szCs w:val="24"/>
        </w:rPr>
        <w:t>1.</w:t>
      </w:r>
      <w:r>
        <w:rPr>
          <w:color w:val="000000"/>
          <w:sz w:val="24"/>
          <w:szCs w:val="24"/>
        </w:rPr>
        <w:t>3</w:t>
      </w:r>
      <w:r w:rsidRPr="000F3F0F">
        <w:rPr>
          <w:color w:val="000000"/>
          <w:sz w:val="24"/>
          <w:szCs w:val="24"/>
        </w:rPr>
        <w:t xml:space="preserve">.2.1 </w:t>
      </w:r>
      <w:r>
        <w:rPr>
          <w:color w:val="000000"/>
          <w:sz w:val="24"/>
          <w:szCs w:val="24"/>
        </w:rPr>
        <w:t>–</w:t>
      </w:r>
      <w:r w:rsidRPr="000F3F0F">
        <w:rPr>
          <w:color w:val="000000"/>
          <w:sz w:val="24"/>
          <w:szCs w:val="24"/>
        </w:rPr>
        <w:t xml:space="preserve"> Corretiva / Reassentamento - em vias já pavimentadas, que, pelo desgaste natural decorrente do uso e condições climáticas, estejam danificadas, dificultando o trânsito. Dessa </w:t>
      </w:r>
      <w:r w:rsidRPr="000F3F0F">
        <w:rPr>
          <w:color w:val="000000"/>
          <w:sz w:val="24"/>
          <w:szCs w:val="24"/>
        </w:rPr>
        <w:lastRenderedPageBreak/>
        <w:t>forma, para execução dos serviços todos os blocos dispostos na via devem ser inicialmente retirados pela contratada antes do início da execução do serviço.</w:t>
      </w:r>
    </w:p>
    <w:p w:rsidR="000F3F0F" w:rsidRPr="000F3F0F" w:rsidRDefault="000F3F0F" w:rsidP="008D2131">
      <w:pPr>
        <w:spacing w:before="120" w:after="120"/>
        <w:jc w:val="both"/>
        <w:rPr>
          <w:color w:val="000000"/>
          <w:sz w:val="24"/>
          <w:szCs w:val="24"/>
        </w:rPr>
      </w:pPr>
      <w:r w:rsidRPr="000F3F0F">
        <w:rPr>
          <w:color w:val="000000"/>
          <w:sz w:val="24"/>
          <w:szCs w:val="24"/>
        </w:rPr>
        <w:t>A seguir será compactada a primeira camada de subleito do solo, deixando sua base regular para o acondicionamento da segunda camada de material, qual seja a brita, a fim de possibilitar melhor drenagem das águas que venham a transbordar sobre a via.</w:t>
      </w:r>
    </w:p>
    <w:p w:rsidR="000F3F0F" w:rsidRPr="000F3F0F" w:rsidRDefault="000F3F0F" w:rsidP="008D2131">
      <w:pPr>
        <w:spacing w:before="120" w:after="120"/>
        <w:jc w:val="both"/>
        <w:rPr>
          <w:color w:val="000000"/>
          <w:sz w:val="24"/>
          <w:szCs w:val="24"/>
        </w:rPr>
      </w:pPr>
      <w:r w:rsidRPr="000F3F0F">
        <w:rPr>
          <w:color w:val="000000"/>
          <w:sz w:val="24"/>
          <w:szCs w:val="24"/>
        </w:rPr>
        <w:t>Após, será disposta a camada de assentamento dos blocos de pavimentação, podendo ser utilizada areia ou pó de pedra. Sobre esta serão martelados os blocos de revestimento, e suas juntas serão preenchidas com pó de pedra ou pedrisco.</w:t>
      </w:r>
    </w:p>
    <w:p w:rsidR="000F3F0F" w:rsidRPr="000F3F0F" w:rsidRDefault="000F3F0F" w:rsidP="008D2131">
      <w:pPr>
        <w:spacing w:before="120" w:after="120"/>
        <w:jc w:val="both"/>
        <w:rPr>
          <w:color w:val="000000"/>
          <w:sz w:val="24"/>
          <w:szCs w:val="24"/>
        </w:rPr>
      </w:pPr>
      <w:r w:rsidRPr="000F3F0F">
        <w:rPr>
          <w:color w:val="000000"/>
          <w:sz w:val="24"/>
          <w:szCs w:val="24"/>
        </w:rPr>
        <w:t>1.</w:t>
      </w:r>
      <w:r>
        <w:rPr>
          <w:color w:val="000000"/>
          <w:sz w:val="24"/>
          <w:szCs w:val="24"/>
        </w:rPr>
        <w:t>3</w:t>
      </w:r>
      <w:r w:rsidRPr="000F3F0F">
        <w:rPr>
          <w:color w:val="000000"/>
          <w:sz w:val="24"/>
          <w:szCs w:val="24"/>
        </w:rPr>
        <w:t xml:space="preserve">.2.2 </w:t>
      </w:r>
      <w:r>
        <w:rPr>
          <w:color w:val="000000"/>
          <w:sz w:val="24"/>
          <w:szCs w:val="24"/>
        </w:rPr>
        <w:t>–</w:t>
      </w:r>
      <w:r w:rsidRPr="000F3F0F">
        <w:rPr>
          <w:color w:val="000000"/>
          <w:sz w:val="24"/>
          <w:szCs w:val="24"/>
        </w:rPr>
        <w:t xml:space="preserve"> Reparatória/Inicial / Assentamento– em vias que não estejam pavimentadas, seja pela retirada anterior dos blocos de pavimentação para realização de reparos em galerias subterrâneas de águas pluviais ou esgotamentos sanitários, ou em localidades em que não haja pavimentação anterior, e ainda reparos em dispositivos como mata-burros, canaletas e caixas de passagem.</w:t>
      </w:r>
    </w:p>
    <w:p w:rsidR="000F3F0F" w:rsidRPr="000F3F0F" w:rsidRDefault="000F3F0F" w:rsidP="008D2131">
      <w:pPr>
        <w:spacing w:before="120" w:after="120"/>
        <w:jc w:val="both"/>
        <w:rPr>
          <w:color w:val="000000"/>
          <w:sz w:val="24"/>
          <w:szCs w:val="24"/>
        </w:rPr>
      </w:pPr>
      <w:r w:rsidRPr="000F3F0F">
        <w:rPr>
          <w:color w:val="000000"/>
          <w:sz w:val="24"/>
          <w:szCs w:val="24"/>
        </w:rPr>
        <w:t>Assim, o início da execução dos serviços contemplará a disposição da primeira camada de subleito do solo, deixando sua base regular para o acondicionamento da segunda camada de material, qual seja a brita, a fim de possibilitar melhor drenagem das águas que venham a transbordar sobre a via.</w:t>
      </w:r>
    </w:p>
    <w:p w:rsidR="000F3F0F" w:rsidRPr="000F3F0F" w:rsidRDefault="000F3F0F" w:rsidP="008D2131">
      <w:pPr>
        <w:spacing w:before="120" w:after="120"/>
        <w:jc w:val="both"/>
        <w:rPr>
          <w:color w:val="000000"/>
          <w:sz w:val="24"/>
          <w:szCs w:val="24"/>
        </w:rPr>
      </w:pPr>
      <w:r w:rsidRPr="000F3F0F">
        <w:rPr>
          <w:color w:val="000000"/>
          <w:sz w:val="24"/>
          <w:szCs w:val="24"/>
        </w:rPr>
        <w:t>Após, será disposta a camada de assentamento dos blocos de pavimentação, podendo ser utilizada areia ou pó de pedra. Sobre esta serão martelados os blocos de revestimento, e suas juntas serão preenchidas com pó de pedra ou pedrisco.</w:t>
      </w:r>
    </w:p>
    <w:p w:rsidR="000F3F0F" w:rsidRPr="000F3F0F" w:rsidRDefault="000F3F0F" w:rsidP="008D2131">
      <w:pPr>
        <w:spacing w:before="120" w:after="120"/>
        <w:jc w:val="both"/>
        <w:rPr>
          <w:color w:val="000000"/>
          <w:sz w:val="24"/>
          <w:szCs w:val="24"/>
        </w:rPr>
      </w:pPr>
      <w:r w:rsidRPr="000F3F0F">
        <w:rPr>
          <w:color w:val="000000"/>
          <w:sz w:val="24"/>
          <w:szCs w:val="24"/>
        </w:rPr>
        <w:t>De forma a sintetizar a descrição do serviço, a pavimentação compreende o assentamento manual de paralelepípedos sobre um colchão de areia levemente abaulado e com espessura aproximada de 10 centímetros.</w:t>
      </w:r>
    </w:p>
    <w:p w:rsidR="000F3F0F" w:rsidRDefault="000F3F0F" w:rsidP="008D2131">
      <w:pPr>
        <w:spacing w:before="120" w:after="120"/>
        <w:jc w:val="both"/>
        <w:rPr>
          <w:color w:val="000000"/>
          <w:sz w:val="24"/>
          <w:szCs w:val="24"/>
        </w:rPr>
      </w:pPr>
      <w:r w:rsidRPr="000F3F0F">
        <w:rPr>
          <w:color w:val="000000"/>
          <w:sz w:val="24"/>
          <w:szCs w:val="24"/>
        </w:rPr>
        <w:t>As juntas de paralelepípedos de cada fiada deverão ser alternadas com relação às fiadas vizinhas, de modo que cada junta fique em frente ao paralelepípedo adjacente. Após o assentamento, os paralelepípedos deverão ser comprimidos junto ao colchão utilizando o processo manual de golpes de martelo.</w:t>
      </w:r>
    </w:p>
    <w:p w:rsidR="008D2131" w:rsidRPr="008D2131" w:rsidRDefault="008D2131" w:rsidP="008D2131">
      <w:pPr>
        <w:spacing w:before="120" w:after="120"/>
        <w:jc w:val="both"/>
        <w:rPr>
          <w:b/>
          <w:sz w:val="24"/>
          <w:szCs w:val="24"/>
        </w:rPr>
      </w:pPr>
      <w:r w:rsidRPr="008D2131">
        <w:rPr>
          <w:b/>
          <w:sz w:val="24"/>
          <w:szCs w:val="24"/>
        </w:rPr>
        <w:t>2 – OBRIGAÇÕES DA CONTRATADA</w:t>
      </w:r>
    </w:p>
    <w:p w:rsidR="008D2131" w:rsidRPr="008D2131" w:rsidRDefault="008D2131" w:rsidP="008D2131">
      <w:pPr>
        <w:spacing w:before="120" w:after="120"/>
        <w:jc w:val="both"/>
        <w:rPr>
          <w:sz w:val="24"/>
          <w:szCs w:val="24"/>
        </w:rPr>
      </w:pPr>
      <w:r w:rsidRPr="008D2131">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8D2131" w:rsidRPr="008D2131" w:rsidRDefault="008D2131" w:rsidP="008D2131">
      <w:pPr>
        <w:spacing w:before="120" w:after="120"/>
        <w:jc w:val="both"/>
        <w:rPr>
          <w:sz w:val="24"/>
          <w:szCs w:val="24"/>
        </w:rPr>
      </w:pPr>
      <w:r w:rsidRPr="008D2131">
        <w:rPr>
          <w:sz w:val="24"/>
          <w:szCs w:val="24"/>
        </w:rPr>
        <w:t xml:space="preserve">2.1.1 – Efetuar a entrega dos serviços em perfeitas condições, conforme especificações, prazo e local constantes no Termo de Referência e seus anexos, acompanhado da respectiva nota fiscal, na qual constarão as indicações referentes a prazo de garantia; </w:t>
      </w:r>
    </w:p>
    <w:p w:rsidR="008D2131" w:rsidRPr="008D2131" w:rsidRDefault="008D2131" w:rsidP="008D2131">
      <w:pPr>
        <w:spacing w:before="120" w:after="120"/>
        <w:jc w:val="both"/>
        <w:rPr>
          <w:sz w:val="24"/>
          <w:szCs w:val="24"/>
        </w:rPr>
      </w:pPr>
      <w:r w:rsidRPr="008D2131">
        <w:rPr>
          <w:sz w:val="24"/>
          <w:szCs w:val="24"/>
        </w:rPr>
        <w:t>2.1.2 – Responsabilizar-se pelos vícios e danos decorrentes do objeto, de acordo com o Código de Defesa do Consumidor (Lei nº 8.078/1990);</w:t>
      </w:r>
    </w:p>
    <w:p w:rsidR="008D2131" w:rsidRPr="008D2131" w:rsidRDefault="008D2131" w:rsidP="008D2131">
      <w:pPr>
        <w:spacing w:before="120" w:after="120"/>
        <w:jc w:val="both"/>
        <w:rPr>
          <w:sz w:val="24"/>
          <w:szCs w:val="24"/>
        </w:rPr>
      </w:pPr>
      <w:r w:rsidRPr="008D2131">
        <w:rPr>
          <w:sz w:val="24"/>
          <w:szCs w:val="24"/>
        </w:rPr>
        <w:t>2.1.3 – Refazer e corrigir, às suas expensas, em 02 (dois) dias úteis, os serviços recusados ou imperfeitos;</w:t>
      </w:r>
    </w:p>
    <w:p w:rsidR="008D2131" w:rsidRPr="008D2131" w:rsidRDefault="008D2131" w:rsidP="008D2131">
      <w:pPr>
        <w:spacing w:before="120" w:after="120"/>
        <w:jc w:val="both"/>
        <w:rPr>
          <w:sz w:val="24"/>
          <w:szCs w:val="24"/>
        </w:rPr>
      </w:pPr>
      <w:r w:rsidRPr="008D2131">
        <w:rPr>
          <w:sz w:val="24"/>
          <w:szCs w:val="24"/>
        </w:rPr>
        <w:t>2.1.4 – Comunicar à Administração, com antecedência mínima de 24 (vinte e quatro) horas que antecede a data da entrega, os motivos que impossibilitem o cumprimento do prazo previsto, com a devida comprovação;</w:t>
      </w:r>
    </w:p>
    <w:p w:rsidR="008D2131" w:rsidRPr="008D2131" w:rsidRDefault="008D2131" w:rsidP="008D2131">
      <w:pPr>
        <w:spacing w:before="120" w:after="120"/>
        <w:jc w:val="both"/>
        <w:rPr>
          <w:sz w:val="24"/>
          <w:szCs w:val="24"/>
        </w:rPr>
      </w:pPr>
      <w:r w:rsidRPr="008D2131">
        <w:t xml:space="preserve">2.1.5 – Manter, durante toda a execução do contrato, em compatibilidade com as obrigações </w:t>
      </w:r>
      <w:r w:rsidRPr="008D2131">
        <w:rPr>
          <w:sz w:val="24"/>
          <w:szCs w:val="24"/>
        </w:rPr>
        <w:t>assumidas, todas as condições de habilitação e qualificação exigidas na licitação;</w:t>
      </w:r>
    </w:p>
    <w:p w:rsidR="008D2131" w:rsidRPr="008D2131" w:rsidRDefault="008D2131" w:rsidP="008D2131">
      <w:pPr>
        <w:spacing w:before="120" w:after="120"/>
        <w:jc w:val="both"/>
        <w:rPr>
          <w:sz w:val="24"/>
          <w:szCs w:val="24"/>
        </w:rPr>
      </w:pPr>
      <w:r w:rsidRPr="008D2131">
        <w:rPr>
          <w:sz w:val="24"/>
          <w:szCs w:val="24"/>
        </w:rPr>
        <w:t>2.1.6 – Indicar preposto para representá-la durante a execução do contrato;</w:t>
      </w:r>
    </w:p>
    <w:p w:rsidR="008D2131" w:rsidRPr="008D2131" w:rsidRDefault="008D2131" w:rsidP="008D2131">
      <w:pPr>
        <w:spacing w:before="120" w:after="120"/>
        <w:jc w:val="both"/>
        <w:rPr>
          <w:sz w:val="24"/>
          <w:szCs w:val="24"/>
        </w:rPr>
      </w:pPr>
      <w:r w:rsidRPr="008D2131">
        <w:rPr>
          <w:sz w:val="24"/>
          <w:szCs w:val="24"/>
        </w:rPr>
        <w:lastRenderedPageBreak/>
        <w:t>2.1.7 – Comunicar à Administração sobre qualquer alteração no endereço, conta bancária ou outros dados necessários para recebimento de correspondência, enquanto perdurar os efeitos da contratação;</w:t>
      </w:r>
    </w:p>
    <w:p w:rsidR="008D2131" w:rsidRPr="008D2131" w:rsidRDefault="008D2131" w:rsidP="008D2131">
      <w:pPr>
        <w:spacing w:before="120" w:after="120"/>
        <w:jc w:val="both"/>
      </w:pPr>
      <w:r w:rsidRPr="008D2131">
        <w:rPr>
          <w:sz w:val="24"/>
          <w:szCs w:val="24"/>
        </w:rPr>
        <w:t>2.1.8 – Receber as comunicações da Administração e respondê-las ou atendê-las nos prazos específicos constantes da comunicação</w:t>
      </w:r>
      <w:r w:rsidRPr="008D2131">
        <w:t>;</w:t>
      </w:r>
    </w:p>
    <w:p w:rsidR="008D2131" w:rsidRPr="008D2131" w:rsidRDefault="008D2131" w:rsidP="008D2131">
      <w:pPr>
        <w:spacing w:before="120" w:after="120"/>
        <w:jc w:val="both"/>
        <w:rPr>
          <w:sz w:val="24"/>
          <w:szCs w:val="24"/>
        </w:rPr>
      </w:pPr>
      <w:r w:rsidRPr="008D2131">
        <w:rPr>
          <w:sz w:val="24"/>
          <w:szCs w:val="24"/>
        </w:rPr>
        <w:t>2.1.9 – Arcar com todas as despesas diretas e indiretas decorrentes do objeto, tais como tributos, encargos sociais e trabalhistas;</w:t>
      </w:r>
    </w:p>
    <w:p w:rsidR="008D2131" w:rsidRPr="008D2131" w:rsidRDefault="008D2131" w:rsidP="008D2131">
      <w:pPr>
        <w:pStyle w:val="Corpodetexto"/>
        <w:spacing w:before="120" w:after="120"/>
        <w:jc w:val="both"/>
        <w:rPr>
          <w:color w:val="00000A"/>
          <w:sz w:val="24"/>
          <w:szCs w:val="24"/>
        </w:rPr>
      </w:pPr>
      <w:r w:rsidRPr="008D2131">
        <w:rPr>
          <w:sz w:val="24"/>
          <w:szCs w:val="24"/>
        </w:rPr>
        <w:t xml:space="preserve">2.1.10 - </w:t>
      </w:r>
      <w:r w:rsidRPr="008D2131">
        <w:rPr>
          <w:color w:val="00000A"/>
          <w:sz w:val="24"/>
          <w:szCs w:val="24"/>
        </w:rPr>
        <w:t>Disponibilizar ao longo da execução dos serviços as ferramentas que serão usadas para execução do mesmo, como luva, martelo, pá, enxada e demais que tornarem-se necessárias.</w:t>
      </w:r>
    </w:p>
    <w:p w:rsidR="008D2131" w:rsidRPr="008D2131" w:rsidRDefault="008D2131" w:rsidP="008D2131">
      <w:pPr>
        <w:pStyle w:val="Corpodetexto"/>
        <w:spacing w:before="120" w:after="120"/>
        <w:jc w:val="both"/>
        <w:rPr>
          <w:color w:val="00000A"/>
          <w:sz w:val="24"/>
          <w:szCs w:val="24"/>
        </w:rPr>
      </w:pPr>
      <w:r w:rsidRPr="008D2131">
        <w:rPr>
          <w:color w:val="00000A"/>
          <w:sz w:val="24"/>
          <w:szCs w:val="24"/>
        </w:rPr>
        <w:t>2.1.12 – Responsabilizar-se pela admissão do pessoal – Calceteiros, necessários ao desempenho dos serviços contratados, correndo por sua exclusiva conta, todos os encargos necessários e demais exigências das leis trabalhistas, previdenciárias, fiscais e outras de qualquer natureza;</w:t>
      </w:r>
    </w:p>
    <w:p w:rsidR="008D2131" w:rsidRPr="008D2131" w:rsidRDefault="008D2131" w:rsidP="008D2131">
      <w:pPr>
        <w:pStyle w:val="Corpodetexto"/>
        <w:spacing w:before="120" w:after="120"/>
        <w:jc w:val="both"/>
        <w:rPr>
          <w:b/>
          <w:color w:val="00000A"/>
          <w:sz w:val="24"/>
          <w:szCs w:val="24"/>
        </w:rPr>
      </w:pPr>
      <w:r w:rsidRPr="008D2131">
        <w:rPr>
          <w:sz w:val="24"/>
          <w:szCs w:val="24"/>
        </w:rPr>
        <w:t>2.1.13 -</w:t>
      </w:r>
      <w:r w:rsidRPr="008D2131">
        <w:rPr>
          <w:color w:val="00000A"/>
          <w:sz w:val="24"/>
          <w:szCs w:val="24"/>
        </w:rPr>
        <w:t xml:space="preserve"> Enviar mensalmente, à Secretaria Municipal de Obras e Infraestrutura, Boletim de Medição, em modelo apropriado, onde constem os serviços efetivamente realizados, com sua devida quantificação em metros quadrados e/ou linear e devidamente atestados pelo fiscal do contrato, para fins de pagamento. Tais serviços devem ser compatíveis com as ordens de execução.</w:t>
      </w:r>
    </w:p>
    <w:p w:rsidR="008D2131" w:rsidRPr="008D2131" w:rsidRDefault="008D2131" w:rsidP="008D2131">
      <w:pPr>
        <w:spacing w:before="120" w:after="120"/>
        <w:jc w:val="both"/>
        <w:rPr>
          <w:sz w:val="24"/>
          <w:szCs w:val="24"/>
        </w:rPr>
      </w:pPr>
      <w:r w:rsidRPr="008D2131">
        <w:rPr>
          <w:sz w:val="24"/>
          <w:szCs w:val="24"/>
        </w:rPr>
        <w:t>2.1.14 -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8D2131" w:rsidRPr="008D2131" w:rsidRDefault="008D2131" w:rsidP="008D2131">
      <w:pPr>
        <w:spacing w:before="120" w:after="120"/>
        <w:jc w:val="both"/>
        <w:rPr>
          <w:b/>
          <w:sz w:val="24"/>
          <w:szCs w:val="24"/>
        </w:rPr>
      </w:pPr>
      <w:r w:rsidRPr="008D2131">
        <w:rPr>
          <w:sz w:val="24"/>
          <w:szCs w:val="24"/>
        </w:rPr>
        <w:t xml:space="preserve">2.1.15 - Fornecer os equipamentos de proteção individual (EPI) e equipamentos de proteção coletiva (EPC) aos funcionários que atuarão na execução da obra, obedecendo </w:t>
      </w:r>
      <w:proofErr w:type="gramStart"/>
      <w:r w:rsidRPr="008D2131">
        <w:rPr>
          <w:sz w:val="24"/>
          <w:szCs w:val="24"/>
        </w:rPr>
        <w:t>a</w:t>
      </w:r>
      <w:proofErr w:type="gramEnd"/>
      <w:r w:rsidRPr="008D2131">
        <w:rPr>
          <w:sz w:val="24"/>
          <w:szCs w:val="24"/>
        </w:rPr>
        <w:t xml:space="preserve"> legislação</w:t>
      </w:r>
      <w:r w:rsidRPr="008D2131">
        <w:rPr>
          <w:spacing w:val="-9"/>
          <w:sz w:val="24"/>
          <w:szCs w:val="24"/>
        </w:rPr>
        <w:t xml:space="preserve"> </w:t>
      </w:r>
      <w:r w:rsidRPr="008D2131">
        <w:rPr>
          <w:sz w:val="24"/>
          <w:szCs w:val="24"/>
        </w:rPr>
        <w:t>vigente</w:t>
      </w:r>
      <w:r w:rsidRPr="008D2131">
        <w:rPr>
          <w:b/>
          <w:sz w:val="24"/>
          <w:szCs w:val="24"/>
        </w:rPr>
        <w:t xml:space="preserve"> </w:t>
      </w:r>
    </w:p>
    <w:p w:rsidR="008D2131" w:rsidRPr="008D2131" w:rsidRDefault="008D2131" w:rsidP="008D2131">
      <w:pPr>
        <w:spacing w:before="120" w:after="120"/>
        <w:jc w:val="both"/>
        <w:rPr>
          <w:b/>
          <w:sz w:val="24"/>
          <w:szCs w:val="24"/>
        </w:rPr>
      </w:pPr>
      <w:r w:rsidRPr="008D2131">
        <w:rPr>
          <w:b/>
          <w:sz w:val="24"/>
          <w:szCs w:val="24"/>
        </w:rPr>
        <w:t>3 – OBRIGAÇÕES DA ADMINISTRAÇÃO</w:t>
      </w:r>
    </w:p>
    <w:p w:rsidR="008D2131" w:rsidRPr="008D2131" w:rsidRDefault="008D2131" w:rsidP="008D2131">
      <w:pPr>
        <w:spacing w:before="120" w:after="120"/>
        <w:jc w:val="both"/>
        <w:rPr>
          <w:sz w:val="24"/>
          <w:szCs w:val="24"/>
        </w:rPr>
      </w:pPr>
      <w:r w:rsidRPr="008D2131">
        <w:rPr>
          <w:sz w:val="24"/>
          <w:szCs w:val="24"/>
        </w:rPr>
        <w:t>3.1 – A Administração está sujeita às seguintes obrigações:</w:t>
      </w:r>
    </w:p>
    <w:p w:rsidR="008D2131" w:rsidRPr="008D2131" w:rsidRDefault="008D2131" w:rsidP="008D2131">
      <w:pPr>
        <w:spacing w:before="120" w:after="120"/>
        <w:jc w:val="both"/>
        <w:rPr>
          <w:sz w:val="24"/>
          <w:szCs w:val="24"/>
        </w:rPr>
      </w:pPr>
      <w:r w:rsidRPr="008D2131">
        <w:rPr>
          <w:sz w:val="24"/>
          <w:szCs w:val="24"/>
        </w:rPr>
        <w:t>3.1.1 – Emitir a ordem de início e receber o serviço no prazo e condições estabelecidas no instrumento convocatório e seus anexos;</w:t>
      </w:r>
    </w:p>
    <w:p w:rsidR="008D2131" w:rsidRPr="008D2131" w:rsidRDefault="008D2131" w:rsidP="008D2131">
      <w:pPr>
        <w:spacing w:before="120" w:after="120"/>
        <w:jc w:val="both"/>
        <w:rPr>
          <w:sz w:val="24"/>
          <w:szCs w:val="24"/>
        </w:rPr>
      </w:pPr>
      <w:r w:rsidRPr="008D2131">
        <w:rPr>
          <w:sz w:val="24"/>
          <w:szCs w:val="24"/>
        </w:rPr>
        <w:t>3.1.2 – Verificar minuciosamente, no prazo fixado, a conformidade dos serviços recebidos provisoriamente com as especificações constantes do instrumento convocatório e da proposta, para fins de aceitação e recebimento definitivo;</w:t>
      </w:r>
    </w:p>
    <w:p w:rsidR="008D2131" w:rsidRPr="008D2131" w:rsidRDefault="008D2131" w:rsidP="008D2131">
      <w:pPr>
        <w:spacing w:before="120" w:after="120"/>
        <w:jc w:val="both"/>
        <w:rPr>
          <w:sz w:val="24"/>
          <w:szCs w:val="24"/>
        </w:rPr>
      </w:pPr>
      <w:r w:rsidRPr="008D2131">
        <w:rPr>
          <w:sz w:val="24"/>
          <w:szCs w:val="24"/>
        </w:rPr>
        <w:t>3.1.3 – Comunicar à CONTRATADA, por escrito, sobre imperfeições, falhas ou irregularidades verificadas no serviço executado, para que seja reparado ou corrigido;</w:t>
      </w:r>
    </w:p>
    <w:p w:rsidR="008D2131" w:rsidRPr="008D2131" w:rsidRDefault="008D2131" w:rsidP="008D2131">
      <w:pPr>
        <w:spacing w:before="120" w:after="120"/>
        <w:jc w:val="both"/>
        <w:rPr>
          <w:sz w:val="24"/>
          <w:szCs w:val="24"/>
        </w:rPr>
      </w:pPr>
      <w:r w:rsidRPr="008D2131">
        <w:rPr>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8D2131" w:rsidRPr="008D2131" w:rsidRDefault="008D2131" w:rsidP="008D2131">
      <w:pPr>
        <w:spacing w:before="120" w:after="120"/>
        <w:jc w:val="both"/>
        <w:rPr>
          <w:sz w:val="24"/>
          <w:szCs w:val="24"/>
        </w:rPr>
      </w:pPr>
      <w:r w:rsidRPr="008D2131">
        <w:rPr>
          <w:sz w:val="24"/>
          <w:szCs w:val="24"/>
        </w:rPr>
        <w:t>3.1.5 – Efetuar o pagamento à CONTRATADA no valor correspondente ao executado, no prazo e forma estabelecidos no instrumento convocatório e seus anexos;</w:t>
      </w:r>
    </w:p>
    <w:p w:rsidR="008D2131" w:rsidRPr="008D2131" w:rsidRDefault="008D2131" w:rsidP="008D2131">
      <w:pPr>
        <w:spacing w:before="120" w:after="120"/>
        <w:jc w:val="both"/>
        <w:rPr>
          <w:sz w:val="24"/>
          <w:szCs w:val="24"/>
        </w:rPr>
      </w:pPr>
      <w:r w:rsidRPr="008D2131">
        <w:rPr>
          <w:sz w:val="24"/>
          <w:szCs w:val="24"/>
        </w:rPr>
        <w:t>3.1.6 – Fornecer os materiais necessários (pedra, areia, cimento...) para a perfeita execução dos serviços.</w:t>
      </w:r>
    </w:p>
    <w:p w:rsidR="008D2131" w:rsidRDefault="008D2131" w:rsidP="008D2131">
      <w:pPr>
        <w:spacing w:before="120" w:after="120"/>
        <w:jc w:val="both"/>
        <w:rPr>
          <w:sz w:val="24"/>
          <w:szCs w:val="24"/>
        </w:rPr>
      </w:pPr>
      <w:r w:rsidRPr="008D2131">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8D2131" w:rsidRPr="008D2131" w:rsidRDefault="008D2131" w:rsidP="008D2131">
      <w:pPr>
        <w:spacing w:before="120" w:after="120"/>
        <w:jc w:val="both"/>
        <w:rPr>
          <w:sz w:val="24"/>
          <w:szCs w:val="24"/>
        </w:rPr>
      </w:pPr>
    </w:p>
    <w:p w:rsidR="00E708AB" w:rsidRPr="00E708AB" w:rsidRDefault="00E708AB" w:rsidP="00E708AB">
      <w:pPr>
        <w:spacing w:before="120" w:after="120"/>
        <w:jc w:val="both"/>
        <w:rPr>
          <w:b/>
          <w:sz w:val="24"/>
          <w:szCs w:val="24"/>
        </w:rPr>
      </w:pPr>
      <w:proofErr w:type="gramStart"/>
      <w:r>
        <w:rPr>
          <w:b/>
          <w:sz w:val="24"/>
          <w:szCs w:val="24"/>
        </w:rPr>
        <w:lastRenderedPageBreak/>
        <w:t>4</w:t>
      </w:r>
      <w:r w:rsidRPr="00E708AB">
        <w:rPr>
          <w:b/>
          <w:sz w:val="24"/>
          <w:szCs w:val="24"/>
        </w:rPr>
        <w:t xml:space="preserve"> – PROTOCOLO</w:t>
      </w:r>
      <w:proofErr w:type="gramEnd"/>
      <w:r w:rsidRPr="00E708AB">
        <w:rPr>
          <w:b/>
          <w:sz w:val="24"/>
          <w:szCs w:val="24"/>
        </w:rPr>
        <w:t xml:space="preserve"> DE COMUNICAÇÃO ENTRE AS PARTES</w:t>
      </w:r>
    </w:p>
    <w:p w:rsidR="00E708AB" w:rsidRPr="00E708AB" w:rsidRDefault="00E708AB" w:rsidP="00E708AB">
      <w:pPr>
        <w:spacing w:before="120" w:after="120"/>
        <w:jc w:val="both"/>
        <w:rPr>
          <w:sz w:val="24"/>
          <w:szCs w:val="24"/>
        </w:rPr>
      </w:pPr>
      <w:r>
        <w:rPr>
          <w:sz w:val="24"/>
          <w:szCs w:val="24"/>
        </w:rPr>
        <w:t>4</w:t>
      </w:r>
      <w:r w:rsidRPr="00E708AB">
        <w:rPr>
          <w:sz w:val="24"/>
          <w:szCs w:val="24"/>
        </w:rPr>
        <w:t>.1 – Todas as comunicações entre a Administração e a CONTRATADA serão feitas por escrito, preferencialmente por meio eletrônico.</w:t>
      </w:r>
    </w:p>
    <w:p w:rsidR="00E708AB" w:rsidRPr="00E708AB" w:rsidRDefault="00E708AB" w:rsidP="00E708AB">
      <w:pPr>
        <w:spacing w:before="120" w:after="120"/>
        <w:jc w:val="both"/>
        <w:rPr>
          <w:sz w:val="24"/>
          <w:szCs w:val="24"/>
        </w:rPr>
      </w:pPr>
      <w:r>
        <w:rPr>
          <w:sz w:val="24"/>
          <w:szCs w:val="24"/>
        </w:rPr>
        <w:t>4</w:t>
      </w:r>
      <w:r w:rsidRPr="00E708AB">
        <w:rPr>
          <w:sz w:val="24"/>
          <w:szCs w:val="24"/>
        </w:rPr>
        <w:t>.2 – A CONTRATADA, ao apresentar sua proposta comercial, deverá informar seu endereço para correio eletrônico, ou caso não disponha, o seu endereço comercial para recebimento das comunicações.</w:t>
      </w:r>
    </w:p>
    <w:p w:rsidR="00E708AB" w:rsidRPr="00E708AB" w:rsidRDefault="00E708AB" w:rsidP="00E708AB">
      <w:pPr>
        <w:spacing w:before="120" w:after="120"/>
        <w:jc w:val="both"/>
        <w:rPr>
          <w:sz w:val="24"/>
          <w:szCs w:val="24"/>
        </w:rPr>
      </w:pPr>
      <w:r>
        <w:rPr>
          <w:sz w:val="24"/>
          <w:szCs w:val="24"/>
        </w:rPr>
        <w:t>4</w:t>
      </w:r>
      <w:r w:rsidRPr="00E708AB">
        <w:rPr>
          <w:sz w:val="24"/>
          <w:szCs w:val="24"/>
        </w:rPr>
        <w:t>.3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E708AB" w:rsidRDefault="00E708AB" w:rsidP="00E708AB">
      <w:pPr>
        <w:spacing w:before="120" w:after="120"/>
        <w:jc w:val="both"/>
        <w:rPr>
          <w:sz w:val="24"/>
          <w:szCs w:val="24"/>
        </w:rPr>
      </w:pPr>
      <w:r>
        <w:rPr>
          <w:sz w:val="24"/>
          <w:szCs w:val="24"/>
        </w:rPr>
        <w:t>4</w:t>
      </w:r>
      <w:r w:rsidRPr="00E708AB">
        <w:rPr>
          <w:sz w:val="24"/>
          <w:szCs w:val="24"/>
        </w:rPr>
        <w:t xml:space="preserve">.4 – Fica facultado à Administração comunicar à Contratada, por meio de publicação em órgão da imprensa oficial, caso os métodos usuais não sejam efetivos, sem prejuízo do previsto no item </w:t>
      </w:r>
      <w:r>
        <w:rPr>
          <w:sz w:val="24"/>
          <w:szCs w:val="24"/>
        </w:rPr>
        <w:t>4</w:t>
      </w:r>
      <w:r w:rsidRPr="00E708AB">
        <w:rPr>
          <w:sz w:val="24"/>
          <w:szCs w:val="24"/>
        </w:rPr>
        <w:t xml:space="preserve">.3. </w:t>
      </w:r>
    </w:p>
    <w:p w:rsidR="00C86198" w:rsidRPr="00FD2B71" w:rsidRDefault="00C86198" w:rsidP="00C86198">
      <w:pPr>
        <w:spacing w:before="120" w:after="120"/>
        <w:jc w:val="both"/>
        <w:rPr>
          <w:b/>
          <w:color w:val="000000"/>
          <w:sz w:val="24"/>
          <w:szCs w:val="24"/>
        </w:rPr>
      </w:pPr>
      <w:proofErr w:type="gramStart"/>
      <w:r w:rsidRPr="00FD2B71">
        <w:rPr>
          <w:b/>
          <w:color w:val="000000"/>
          <w:sz w:val="24"/>
          <w:szCs w:val="24"/>
        </w:rPr>
        <w:t>5 – RECURSO</w:t>
      </w:r>
      <w:proofErr w:type="gramEnd"/>
      <w:r w:rsidRPr="00FD2B71">
        <w:rPr>
          <w:b/>
          <w:color w:val="000000"/>
          <w:sz w:val="24"/>
          <w:szCs w:val="24"/>
        </w:rPr>
        <w:t xml:space="preserve"> FINANCEIRO (ART. 55, V)</w:t>
      </w:r>
    </w:p>
    <w:p w:rsidR="00C86198" w:rsidRPr="00FD2B71" w:rsidRDefault="00C86198" w:rsidP="00C86198">
      <w:pPr>
        <w:pStyle w:val="Cabealho"/>
        <w:tabs>
          <w:tab w:val="clear" w:pos="4419"/>
          <w:tab w:val="clear" w:pos="8838"/>
        </w:tabs>
        <w:spacing w:before="120" w:after="120"/>
        <w:jc w:val="both"/>
        <w:rPr>
          <w:color w:val="000000"/>
          <w:sz w:val="24"/>
          <w:szCs w:val="24"/>
          <w:lang w:val="pt-BR"/>
        </w:rPr>
      </w:pPr>
      <w:r w:rsidRPr="00FD2B71">
        <w:rPr>
          <w:color w:val="000000"/>
          <w:sz w:val="24"/>
          <w:szCs w:val="24"/>
          <w:lang w:val="pt-BR"/>
        </w:rPr>
        <w:t>5</w:t>
      </w:r>
      <w:r w:rsidRPr="00FD2B71">
        <w:rPr>
          <w:color w:val="000000"/>
          <w:sz w:val="24"/>
          <w:szCs w:val="24"/>
        </w:rPr>
        <w:t xml:space="preserve">.1 – Os créditos pelos quais as despesas relativas </w:t>
      </w:r>
      <w:proofErr w:type="gramStart"/>
      <w:r w:rsidRPr="00FD2B71">
        <w:rPr>
          <w:color w:val="000000"/>
          <w:sz w:val="24"/>
          <w:szCs w:val="24"/>
        </w:rPr>
        <w:t>à</w:t>
      </w:r>
      <w:proofErr w:type="gramEnd"/>
      <w:r w:rsidRPr="00FD2B71">
        <w:rPr>
          <w:color w:val="000000"/>
          <w:sz w:val="24"/>
          <w:szCs w:val="24"/>
        </w:rPr>
        <w:t xml:space="preserve"> presente licitação correrão por conta das seguintes dotações orçamentária.</w:t>
      </w:r>
    </w:p>
    <w:tbl>
      <w:tblPr>
        <w:tblW w:w="0" w:type="auto"/>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8"/>
        <w:gridCol w:w="2028"/>
      </w:tblGrid>
      <w:tr w:rsidR="00C86198" w:rsidRPr="00FD2B71" w:rsidTr="003B7087">
        <w:trPr>
          <w:trHeight w:val="321"/>
          <w:jc w:val="center"/>
        </w:trPr>
        <w:tc>
          <w:tcPr>
            <w:tcW w:w="3218" w:type="dxa"/>
            <w:shd w:val="clear" w:color="auto" w:fill="auto"/>
          </w:tcPr>
          <w:p w:rsidR="00C86198" w:rsidRPr="00FD2B71" w:rsidRDefault="00C86198" w:rsidP="003B7087">
            <w:pPr>
              <w:pStyle w:val="Padro"/>
              <w:jc w:val="center"/>
              <w:rPr>
                <w:b/>
                <w:color w:val="000000"/>
                <w:szCs w:val="24"/>
              </w:rPr>
            </w:pPr>
            <w:r w:rsidRPr="00FD2B71">
              <w:rPr>
                <w:b/>
                <w:color w:val="000000"/>
                <w:szCs w:val="24"/>
              </w:rPr>
              <w:t>PROG. DE TRABALHO</w:t>
            </w:r>
          </w:p>
        </w:tc>
        <w:tc>
          <w:tcPr>
            <w:tcW w:w="2028" w:type="dxa"/>
            <w:shd w:val="clear" w:color="auto" w:fill="auto"/>
          </w:tcPr>
          <w:p w:rsidR="00C86198" w:rsidRPr="00FD2B71" w:rsidRDefault="00C86198" w:rsidP="003B7087">
            <w:pPr>
              <w:pStyle w:val="Padro"/>
              <w:jc w:val="center"/>
              <w:rPr>
                <w:b/>
                <w:color w:val="000000"/>
                <w:szCs w:val="24"/>
              </w:rPr>
            </w:pPr>
            <w:r w:rsidRPr="00FD2B71">
              <w:rPr>
                <w:b/>
                <w:color w:val="000000"/>
                <w:szCs w:val="24"/>
              </w:rPr>
              <w:t>NAT. DESPESA</w:t>
            </w:r>
          </w:p>
        </w:tc>
      </w:tr>
      <w:tr w:rsidR="00C86198" w:rsidRPr="007E0D77" w:rsidTr="003B7087">
        <w:trPr>
          <w:trHeight w:val="321"/>
          <w:jc w:val="center"/>
        </w:trPr>
        <w:tc>
          <w:tcPr>
            <w:tcW w:w="3218" w:type="dxa"/>
            <w:shd w:val="clear" w:color="auto" w:fill="auto"/>
          </w:tcPr>
          <w:p w:rsidR="00C86198" w:rsidRPr="00FD2B71" w:rsidRDefault="00970B12" w:rsidP="003B7087">
            <w:pPr>
              <w:pStyle w:val="Padro"/>
              <w:jc w:val="center"/>
              <w:rPr>
                <w:color w:val="000000"/>
                <w:szCs w:val="24"/>
              </w:rPr>
            </w:pPr>
            <w:r w:rsidRPr="00FD2B71">
              <w:rPr>
                <w:color w:val="000000"/>
                <w:szCs w:val="24"/>
              </w:rPr>
              <w:t>0600.154.5200332.047</w:t>
            </w:r>
          </w:p>
        </w:tc>
        <w:tc>
          <w:tcPr>
            <w:tcW w:w="2028" w:type="dxa"/>
            <w:shd w:val="clear" w:color="auto" w:fill="auto"/>
          </w:tcPr>
          <w:p w:rsidR="00C86198" w:rsidRPr="007E0D77" w:rsidRDefault="00970B12" w:rsidP="003B7087">
            <w:pPr>
              <w:pStyle w:val="Padro"/>
              <w:jc w:val="center"/>
              <w:rPr>
                <w:b/>
                <w:color w:val="000000"/>
                <w:szCs w:val="24"/>
              </w:rPr>
            </w:pPr>
            <w:r w:rsidRPr="00FD2B71">
              <w:rPr>
                <w:color w:val="000000"/>
                <w:szCs w:val="24"/>
              </w:rPr>
              <w:t>3390.39</w:t>
            </w:r>
            <w:r w:rsidR="00C86198" w:rsidRPr="00FD2B71">
              <w:rPr>
                <w:color w:val="000000"/>
                <w:szCs w:val="24"/>
              </w:rPr>
              <w:t>.00</w:t>
            </w:r>
          </w:p>
        </w:tc>
      </w:tr>
    </w:tbl>
    <w:p w:rsidR="00902FEC" w:rsidRPr="00902FEC" w:rsidRDefault="00902FEC" w:rsidP="00902FEC">
      <w:pPr>
        <w:spacing w:before="120" w:after="120"/>
        <w:jc w:val="both"/>
        <w:rPr>
          <w:b/>
          <w:sz w:val="24"/>
          <w:szCs w:val="24"/>
        </w:rPr>
      </w:pPr>
      <w:r w:rsidRPr="00902FEC">
        <w:rPr>
          <w:b/>
          <w:sz w:val="24"/>
          <w:szCs w:val="24"/>
        </w:rPr>
        <w:t>6 – GESTORES DA ATA DE REGISTRO DE PREÇOS E ATRIBUIÇÕES</w:t>
      </w:r>
    </w:p>
    <w:p w:rsidR="00902FEC" w:rsidRPr="00902FEC" w:rsidRDefault="00902FEC" w:rsidP="00902FEC">
      <w:pPr>
        <w:spacing w:before="120" w:after="120"/>
        <w:jc w:val="both"/>
        <w:rPr>
          <w:b/>
          <w:sz w:val="24"/>
          <w:szCs w:val="24"/>
        </w:rPr>
      </w:pPr>
      <w:r w:rsidRPr="00902FEC">
        <w:rPr>
          <w:sz w:val="24"/>
          <w:szCs w:val="24"/>
        </w:rPr>
        <w:t xml:space="preserve">6.1 – O órgão responsável pelo gerenciamento da ata de registro de preço é a Secretaria de Obras e Infraestrutura, representado pelo Secretário, </w:t>
      </w:r>
      <w:r w:rsidRPr="00902FEC">
        <w:rPr>
          <w:b/>
          <w:sz w:val="24"/>
          <w:szCs w:val="24"/>
        </w:rPr>
        <w:t>Sr. José Cristóvão Raposo dos Santos, matrícula nº41/6919.</w:t>
      </w:r>
      <w:r w:rsidRPr="00902FEC">
        <w:rPr>
          <w:b/>
          <w:color w:val="FF0000"/>
          <w:sz w:val="24"/>
          <w:szCs w:val="24"/>
        </w:rPr>
        <w:t xml:space="preserve"> </w:t>
      </w:r>
    </w:p>
    <w:p w:rsidR="00902FEC" w:rsidRPr="00902FEC" w:rsidRDefault="00902FEC" w:rsidP="00902FEC">
      <w:pPr>
        <w:spacing w:before="120" w:after="120"/>
        <w:jc w:val="both"/>
        <w:rPr>
          <w:sz w:val="24"/>
          <w:szCs w:val="24"/>
        </w:rPr>
      </w:pPr>
      <w:r w:rsidRPr="00902FEC">
        <w:rPr>
          <w:sz w:val="24"/>
          <w:szCs w:val="24"/>
        </w:rPr>
        <w:t>6.2 – Compete ao órgão responsável pelo gerenciamento da ata de registro de preços:</w:t>
      </w:r>
    </w:p>
    <w:p w:rsidR="00902FEC" w:rsidRPr="00902FEC" w:rsidRDefault="00902FEC" w:rsidP="00902FEC">
      <w:pPr>
        <w:spacing w:before="120" w:after="120"/>
        <w:jc w:val="both"/>
        <w:rPr>
          <w:sz w:val="24"/>
          <w:szCs w:val="24"/>
        </w:rPr>
      </w:pPr>
      <w:r w:rsidRPr="00902FEC">
        <w:rPr>
          <w:sz w:val="24"/>
          <w:szCs w:val="24"/>
        </w:rPr>
        <w:t>6.2.1 – Verificar, antes de emitir a ordem de execução, se há saldo orçamentário disponível;</w:t>
      </w:r>
    </w:p>
    <w:p w:rsidR="00902FEC" w:rsidRPr="00902FEC" w:rsidRDefault="00902FEC" w:rsidP="00902FEC">
      <w:pPr>
        <w:spacing w:before="120" w:after="120"/>
        <w:jc w:val="both"/>
        <w:rPr>
          <w:sz w:val="24"/>
          <w:szCs w:val="24"/>
        </w:rPr>
      </w:pPr>
      <w:r w:rsidRPr="00902FEC">
        <w:rPr>
          <w:sz w:val="24"/>
          <w:szCs w:val="24"/>
        </w:rPr>
        <w:t>6.2.2 – Emitir a ordem de execução, nos moldes do instrumento convocatório e seus anexos;</w:t>
      </w:r>
    </w:p>
    <w:p w:rsidR="00902FEC" w:rsidRPr="00902FEC" w:rsidRDefault="00902FEC" w:rsidP="00902FEC">
      <w:pPr>
        <w:spacing w:before="120" w:after="120"/>
        <w:jc w:val="both"/>
        <w:rPr>
          <w:sz w:val="24"/>
          <w:szCs w:val="24"/>
        </w:rPr>
      </w:pPr>
      <w:r w:rsidRPr="00902FEC">
        <w:rPr>
          <w:sz w:val="24"/>
          <w:szCs w:val="24"/>
        </w:rPr>
        <w:t>6.2.3 – Solicitar à fiscalização que inicie os procedimentos de acompanhamento e fiscalização;</w:t>
      </w:r>
    </w:p>
    <w:p w:rsidR="00902FEC" w:rsidRPr="00902FEC" w:rsidRDefault="00902FEC" w:rsidP="00902FEC">
      <w:pPr>
        <w:spacing w:before="120" w:after="120"/>
        <w:jc w:val="both"/>
        <w:rPr>
          <w:sz w:val="24"/>
          <w:szCs w:val="24"/>
        </w:rPr>
      </w:pPr>
      <w:r w:rsidRPr="00902FEC">
        <w:rPr>
          <w:sz w:val="24"/>
          <w:szCs w:val="24"/>
        </w:rPr>
        <w:t>6.2.4 – Encaminhar comunicações à CONTRATADA ou fornecer meios para que a fiscalização se comunique com a CONTRATADA;</w:t>
      </w:r>
    </w:p>
    <w:p w:rsidR="00902FEC" w:rsidRPr="00902FEC" w:rsidRDefault="00902FEC" w:rsidP="00902FEC">
      <w:pPr>
        <w:spacing w:before="120" w:after="120"/>
        <w:jc w:val="both"/>
        <w:rPr>
          <w:sz w:val="24"/>
          <w:szCs w:val="24"/>
        </w:rPr>
      </w:pPr>
      <w:r w:rsidRPr="00902FEC">
        <w:rPr>
          <w:sz w:val="24"/>
          <w:szCs w:val="24"/>
        </w:rPr>
        <w:t>6.2.5 – Solicitar aplicação de sanções por descumprimento contratual;</w:t>
      </w:r>
    </w:p>
    <w:p w:rsidR="00902FEC" w:rsidRPr="00902FEC" w:rsidRDefault="00902FEC" w:rsidP="00902FEC">
      <w:pPr>
        <w:spacing w:before="120" w:after="120"/>
        <w:jc w:val="both"/>
        <w:rPr>
          <w:sz w:val="24"/>
          <w:szCs w:val="24"/>
        </w:rPr>
      </w:pPr>
      <w:r w:rsidRPr="00902FEC">
        <w:rPr>
          <w:sz w:val="24"/>
          <w:szCs w:val="24"/>
        </w:rPr>
        <w:t>6.2.6 – Requerer ajustes, aditivos, suspensões, prorrogações ou supressões, na forma da legislação;</w:t>
      </w:r>
    </w:p>
    <w:p w:rsidR="00902FEC" w:rsidRPr="00902FEC" w:rsidRDefault="00902FEC" w:rsidP="00902FEC">
      <w:pPr>
        <w:spacing w:before="120" w:after="120"/>
        <w:jc w:val="both"/>
        <w:rPr>
          <w:sz w:val="24"/>
          <w:szCs w:val="24"/>
        </w:rPr>
      </w:pPr>
      <w:r w:rsidRPr="00902FEC">
        <w:rPr>
          <w:sz w:val="24"/>
          <w:szCs w:val="24"/>
        </w:rPr>
        <w:t>6.2.7 – Solicitar o cancelamento do registro dos licitantes, nas hipóteses do instrumento convocatório e seus anexos, convocando os licitantes remanescentes registrados para substituí-los (vide item 12.4).</w:t>
      </w:r>
    </w:p>
    <w:p w:rsidR="00902FEC" w:rsidRPr="00902FEC" w:rsidRDefault="00902FEC" w:rsidP="00902FEC">
      <w:pPr>
        <w:spacing w:before="120" w:after="120"/>
        <w:jc w:val="both"/>
        <w:rPr>
          <w:sz w:val="24"/>
          <w:szCs w:val="24"/>
        </w:rPr>
      </w:pPr>
      <w:r w:rsidRPr="00902FEC">
        <w:rPr>
          <w:sz w:val="24"/>
          <w:szCs w:val="24"/>
        </w:rPr>
        <w:t>6.2.8 – Solicitar a revogação da ata de registro de preços, nas hipóteses do instrumento convocatório e da legislação aplicável;</w:t>
      </w:r>
    </w:p>
    <w:p w:rsidR="00902FEC" w:rsidRPr="00902FEC" w:rsidRDefault="00902FEC" w:rsidP="00902FEC">
      <w:pPr>
        <w:spacing w:before="120" w:after="120"/>
        <w:jc w:val="both"/>
        <w:rPr>
          <w:sz w:val="24"/>
          <w:szCs w:val="24"/>
        </w:rPr>
      </w:pPr>
      <w:r w:rsidRPr="00902FEC">
        <w:rPr>
          <w:sz w:val="24"/>
          <w:szCs w:val="24"/>
        </w:rPr>
        <w:t>6.2.9 – Controlar os quantitativos máximos estipulado, respeitando as cotas dos participantes, quando existentes;</w:t>
      </w:r>
    </w:p>
    <w:p w:rsidR="00902FEC" w:rsidRPr="00902FEC" w:rsidRDefault="00902FEC" w:rsidP="00902FEC">
      <w:pPr>
        <w:spacing w:before="120" w:after="120"/>
        <w:jc w:val="both"/>
        <w:rPr>
          <w:sz w:val="24"/>
          <w:szCs w:val="24"/>
        </w:rPr>
      </w:pPr>
      <w:r w:rsidRPr="00902FEC">
        <w:rPr>
          <w:sz w:val="24"/>
          <w:szCs w:val="24"/>
        </w:rPr>
        <w:t xml:space="preserve">6.2.10 – Tomar demais medidas necessárias para a regularização de </w:t>
      </w:r>
      <w:proofErr w:type="gramStart"/>
      <w:r w:rsidRPr="00902FEC">
        <w:rPr>
          <w:sz w:val="24"/>
          <w:szCs w:val="24"/>
        </w:rPr>
        <w:t>faltas ou eventuais problemas</w:t>
      </w:r>
      <w:proofErr w:type="gramEnd"/>
      <w:r w:rsidRPr="00902FEC">
        <w:rPr>
          <w:sz w:val="24"/>
          <w:szCs w:val="24"/>
        </w:rPr>
        <w:t>;</w:t>
      </w:r>
    </w:p>
    <w:p w:rsidR="00902FEC" w:rsidRPr="00902FEC" w:rsidRDefault="00902FEC" w:rsidP="00902FEC">
      <w:pPr>
        <w:spacing w:before="120" w:after="120"/>
        <w:jc w:val="both"/>
        <w:rPr>
          <w:sz w:val="24"/>
          <w:szCs w:val="24"/>
        </w:rPr>
      </w:pPr>
      <w:r w:rsidRPr="00902FEC">
        <w:rPr>
          <w:sz w:val="24"/>
          <w:szCs w:val="24"/>
        </w:rPr>
        <w:lastRenderedPageBreak/>
        <w:t xml:space="preserve">6.2.11 – Gerenciar, planejar e realizar comunicações relativas às pesquisas de mercado periódicas, em tempo hábil para observância ao prazo não superior de 180 (cento e oitenta) dias, a fim de verificar a </w:t>
      </w:r>
      <w:proofErr w:type="spellStart"/>
      <w:r w:rsidRPr="00902FEC">
        <w:rPr>
          <w:sz w:val="24"/>
          <w:szCs w:val="24"/>
        </w:rPr>
        <w:t>vantajosidade</w:t>
      </w:r>
      <w:proofErr w:type="spellEnd"/>
      <w:r w:rsidRPr="00902FEC">
        <w:rPr>
          <w:sz w:val="24"/>
          <w:szCs w:val="24"/>
        </w:rPr>
        <w:t xml:space="preserve"> dos preços registrados na ata de registro de preços.</w:t>
      </w:r>
    </w:p>
    <w:p w:rsidR="00902FEC" w:rsidRPr="00902FEC" w:rsidRDefault="00902FEC" w:rsidP="00902FEC">
      <w:pPr>
        <w:spacing w:before="120" w:after="120"/>
        <w:jc w:val="both"/>
        <w:rPr>
          <w:sz w:val="24"/>
          <w:szCs w:val="24"/>
        </w:rPr>
      </w:pPr>
      <w:r w:rsidRPr="00902FEC">
        <w:rPr>
          <w:sz w:val="24"/>
          <w:szCs w:val="24"/>
        </w:rPr>
        <w:t>6.2.11.1 – Entende-se como tempo hábil o prazo mínimo de 90 dias (noventa) de antecedência ao prazo máximo previsto no item 6.2.11.</w:t>
      </w:r>
    </w:p>
    <w:p w:rsidR="00902FEC" w:rsidRPr="00902FEC" w:rsidRDefault="00902FEC" w:rsidP="00902FEC">
      <w:pPr>
        <w:spacing w:before="120" w:after="120"/>
        <w:jc w:val="both"/>
        <w:rPr>
          <w:sz w:val="24"/>
          <w:szCs w:val="24"/>
        </w:rPr>
      </w:pPr>
      <w:r w:rsidRPr="00902FEC">
        <w:rPr>
          <w:sz w:val="24"/>
          <w:szCs w:val="24"/>
        </w:rPr>
        <w:t>6.4 – Não será admitida a adesão à Ata de órgãos que não participaram da presente licitação.</w:t>
      </w:r>
    </w:p>
    <w:p w:rsidR="00902FEC" w:rsidRPr="00902FEC" w:rsidRDefault="00902FEC" w:rsidP="00902FEC">
      <w:pPr>
        <w:spacing w:before="120" w:after="120"/>
        <w:jc w:val="both"/>
        <w:rPr>
          <w:b/>
          <w:sz w:val="24"/>
          <w:szCs w:val="24"/>
        </w:rPr>
      </w:pPr>
      <w:proofErr w:type="gramStart"/>
      <w:r w:rsidRPr="00902FEC">
        <w:rPr>
          <w:b/>
          <w:sz w:val="24"/>
          <w:szCs w:val="24"/>
        </w:rPr>
        <w:t>7 – FISCALIZAÇÃO</w:t>
      </w:r>
      <w:proofErr w:type="gramEnd"/>
      <w:r w:rsidRPr="00902FEC">
        <w:rPr>
          <w:b/>
          <w:sz w:val="24"/>
          <w:szCs w:val="24"/>
        </w:rPr>
        <w:t xml:space="preserve"> DO CONTRATO E ATRIBUIÇÕES</w:t>
      </w:r>
    </w:p>
    <w:p w:rsidR="00902FEC" w:rsidRPr="00902FEC" w:rsidRDefault="00902FEC" w:rsidP="00902FEC">
      <w:pPr>
        <w:spacing w:before="120" w:after="120"/>
        <w:jc w:val="both"/>
        <w:rPr>
          <w:sz w:val="24"/>
          <w:szCs w:val="24"/>
        </w:rPr>
      </w:pPr>
      <w:r w:rsidRPr="00902FEC">
        <w:rPr>
          <w:sz w:val="24"/>
          <w:szCs w:val="24"/>
        </w:rPr>
        <w:t>7.1 – Serão responsáveis pelo acompanhamento e fiscalização do contrato os servidores:</w:t>
      </w:r>
    </w:p>
    <w:p w:rsidR="00902FEC" w:rsidRPr="00902FEC" w:rsidRDefault="00902FEC" w:rsidP="00902FEC">
      <w:pPr>
        <w:spacing w:before="120" w:after="120"/>
        <w:jc w:val="both"/>
        <w:rPr>
          <w:b/>
          <w:sz w:val="24"/>
          <w:szCs w:val="24"/>
        </w:rPr>
      </w:pPr>
      <w:r w:rsidRPr="00902FEC">
        <w:rPr>
          <w:b/>
          <w:sz w:val="24"/>
          <w:szCs w:val="24"/>
        </w:rPr>
        <w:t>- PATRÍCIA DE OLIVEIRA ERTHAL – Assessor Administrativo - SMOI – Mat. nº 41/6972.</w:t>
      </w:r>
    </w:p>
    <w:p w:rsidR="00902FEC" w:rsidRPr="00902FEC" w:rsidRDefault="00902FEC" w:rsidP="00902FEC">
      <w:pPr>
        <w:spacing w:before="120" w:after="120"/>
        <w:contextualSpacing/>
        <w:rPr>
          <w:b/>
          <w:sz w:val="24"/>
          <w:szCs w:val="24"/>
        </w:rPr>
      </w:pPr>
      <w:r w:rsidRPr="00902FEC">
        <w:rPr>
          <w:b/>
          <w:sz w:val="24"/>
          <w:szCs w:val="24"/>
        </w:rPr>
        <w:t>- CLIRTON JOSÉ COSTA CABRAL – Diretor de Obras - SMOI - Mat. nº 41/6938.</w:t>
      </w:r>
    </w:p>
    <w:p w:rsidR="00902FEC" w:rsidRPr="00902FEC" w:rsidRDefault="00902FEC" w:rsidP="00902FEC">
      <w:pPr>
        <w:spacing w:before="120" w:after="120"/>
        <w:jc w:val="both"/>
        <w:rPr>
          <w:sz w:val="24"/>
          <w:szCs w:val="24"/>
        </w:rPr>
      </w:pPr>
      <w:r w:rsidRPr="00902FEC">
        <w:rPr>
          <w:sz w:val="24"/>
          <w:szCs w:val="24"/>
        </w:rPr>
        <w:t>7.2 – Compete à fiscalização do contrato:</w:t>
      </w:r>
    </w:p>
    <w:p w:rsidR="00902FEC" w:rsidRPr="00902FEC" w:rsidRDefault="00902FEC" w:rsidP="00902FEC">
      <w:pPr>
        <w:spacing w:before="120" w:after="120"/>
        <w:jc w:val="both"/>
        <w:rPr>
          <w:sz w:val="24"/>
          <w:szCs w:val="24"/>
        </w:rPr>
      </w:pPr>
      <w:r w:rsidRPr="00902FEC">
        <w:rPr>
          <w:sz w:val="24"/>
          <w:szCs w:val="24"/>
        </w:rPr>
        <w:t>7.2.1 – Realizar os procedimentos de acompanhamento da execução do contrato;</w:t>
      </w:r>
    </w:p>
    <w:p w:rsidR="00902FEC" w:rsidRPr="00902FEC" w:rsidRDefault="00902FEC" w:rsidP="00902FEC">
      <w:pPr>
        <w:spacing w:before="120" w:after="120"/>
        <w:jc w:val="both"/>
        <w:rPr>
          <w:sz w:val="24"/>
          <w:szCs w:val="24"/>
        </w:rPr>
      </w:pPr>
      <w:r w:rsidRPr="00902FEC">
        <w:rPr>
          <w:sz w:val="24"/>
          <w:szCs w:val="24"/>
        </w:rPr>
        <w:t>7.2.2 – Apresentar-se pessoalmente no local, data e horário para o recebimento dos serviços;</w:t>
      </w:r>
    </w:p>
    <w:p w:rsidR="00902FEC" w:rsidRPr="00902FEC" w:rsidRDefault="00902FEC" w:rsidP="00902FEC">
      <w:pPr>
        <w:spacing w:before="120" w:after="120"/>
        <w:jc w:val="both"/>
        <w:rPr>
          <w:sz w:val="24"/>
          <w:szCs w:val="24"/>
        </w:rPr>
      </w:pPr>
      <w:r w:rsidRPr="00902FEC">
        <w:rPr>
          <w:sz w:val="24"/>
          <w:szCs w:val="24"/>
        </w:rPr>
        <w:t>7.2.3 – Apurar ouvidorias, reclamações ou denúncias relativas à execução do contrato, inclusive anônimas;</w:t>
      </w:r>
    </w:p>
    <w:p w:rsidR="00902FEC" w:rsidRPr="00902FEC" w:rsidRDefault="00902FEC" w:rsidP="00902FEC">
      <w:pPr>
        <w:spacing w:before="120" w:after="120"/>
        <w:jc w:val="both"/>
        <w:rPr>
          <w:sz w:val="24"/>
          <w:szCs w:val="24"/>
        </w:rPr>
      </w:pPr>
      <w:r w:rsidRPr="00902FEC">
        <w:rPr>
          <w:sz w:val="24"/>
          <w:szCs w:val="24"/>
        </w:rPr>
        <w:t>7.2.4 – Receber e analisar os documentos emitidos pela CONTRATADA que são exigidos no instrumento convocatório e seus anexos;</w:t>
      </w:r>
    </w:p>
    <w:p w:rsidR="00902FEC" w:rsidRPr="00902FEC" w:rsidRDefault="00902FEC" w:rsidP="00902FEC">
      <w:pPr>
        <w:spacing w:before="120" w:after="120"/>
        <w:jc w:val="both"/>
        <w:rPr>
          <w:sz w:val="24"/>
          <w:szCs w:val="24"/>
        </w:rPr>
      </w:pPr>
      <w:r w:rsidRPr="00902FEC">
        <w:rPr>
          <w:sz w:val="24"/>
          <w:szCs w:val="24"/>
        </w:rPr>
        <w:t>7.2.5 – Elaborar o registro próprio e emitir termo circunstanciando, recibos e demais instrumentos de fiscalização, anotando todas as ocorrências da execução do contrato;</w:t>
      </w:r>
    </w:p>
    <w:p w:rsidR="00902FEC" w:rsidRPr="00902FEC" w:rsidRDefault="00902FEC" w:rsidP="00902FEC">
      <w:pPr>
        <w:spacing w:before="120" w:after="120"/>
        <w:jc w:val="both"/>
        <w:rPr>
          <w:sz w:val="24"/>
          <w:szCs w:val="24"/>
        </w:rPr>
      </w:pPr>
      <w:r w:rsidRPr="00902FEC">
        <w:rPr>
          <w:sz w:val="24"/>
          <w:szCs w:val="24"/>
        </w:rPr>
        <w:t>7.2.6 – Verificar a quantidade, qualidade e conformidade dos serviços executados;</w:t>
      </w:r>
    </w:p>
    <w:p w:rsidR="00902FEC" w:rsidRPr="00902FEC" w:rsidRDefault="00902FEC" w:rsidP="00902FEC">
      <w:pPr>
        <w:spacing w:before="120" w:after="120"/>
        <w:jc w:val="both"/>
        <w:rPr>
          <w:sz w:val="24"/>
          <w:szCs w:val="24"/>
        </w:rPr>
      </w:pPr>
      <w:r w:rsidRPr="00902FEC">
        <w:rPr>
          <w:sz w:val="24"/>
          <w:szCs w:val="24"/>
        </w:rPr>
        <w:t>7.2.7 – Recusar os serviços entregues em desacordo com o instrumento convocatório e seus anexos, exigindo sua substituição no prazo disposto no instrumento convocatório e seus anexos;</w:t>
      </w:r>
    </w:p>
    <w:p w:rsidR="00902FEC" w:rsidRPr="00902FEC" w:rsidRDefault="00902FEC" w:rsidP="00902FEC">
      <w:pPr>
        <w:spacing w:before="120" w:after="120"/>
        <w:jc w:val="both"/>
        <w:rPr>
          <w:sz w:val="24"/>
          <w:szCs w:val="24"/>
        </w:rPr>
      </w:pPr>
      <w:r w:rsidRPr="00902FEC">
        <w:rPr>
          <w:sz w:val="24"/>
          <w:szCs w:val="24"/>
        </w:rPr>
        <w:t>7.2.8 – Atestar o recebimento definitivo dos serviços entregues em acordo com o instrumento convocatório e seus anexos.</w:t>
      </w:r>
    </w:p>
    <w:p w:rsidR="00902FEC" w:rsidRPr="00902FEC" w:rsidRDefault="00902FEC" w:rsidP="00902FEC">
      <w:pPr>
        <w:spacing w:before="120" w:after="120"/>
        <w:jc w:val="both"/>
        <w:rPr>
          <w:b/>
          <w:sz w:val="24"/>
          <w:szCs w:val="24"/>
        </w:rPr>
      </w:pPr>
      <w:proofErr w:type="gramStart"/>
      <w:r w:rsidRPr="00902FEC">
        <w:rPr>
          <w:b/>
          <w:sz w:val="24"/>
          <w:szCs w:val="24"/>
        </w:rPr>
        <w:t>8 – FORMA</w:t>
      </w:r>
      <w:proofErr w:type="gramEnd"/>
      <w:r w:rsidRPr="00902FEC">
        <w:rPr>
          <w:b/>
          <w:sz w:val="24"/>
          <w:szCs w:val="24"/>
        </w:rPr>
        <w:t xml:space="preserve"> DE PAGAMENTO</w:t>
      </w:r>
    </w:p>
    <w:p w:rsidR="00902FEC" w:rsidRPr="00902FEC" w:rsidRDefault="00902FEC" w:rsidP="00902FEC">
      <w:pPr>
        <w:spacing w:before="120" w:after="120"/>
        <w:jc w:val="both"/>
        <w:rPr>
          <w:sz w:val="24"/>
          <w:szCs w:val="24"/>
        </w:rPr>
      </w:pPr>
      <w:r w:rsidRPr="00902FEC">
        <w:rPr>
          <w:sz w:val="24"/>
          <w:szCs w:val="24"/>
        </w:rPr>
        <w:t>8.1 – O CONTRATANTE terá:</w:t>
      </w:r>
    </w:p>
    <w:p w:rsidR="00902FEC" w:rsidRPr="00902FEC" w:rsidRDefault="00902FEC" w:rsidP="00902FEC">
      <w:pPr>
        <w:spacing w:before="120" w:after="120"/>
        <w:jc w:val="both"/>
        <w:rPr>
          <w:sz w:val="24"/>
          <w:szCs w:val="24"/>
        </w:rPr>
      </w:pPr>
      <w:r w:rsidRPr="00902FEC">
        <w:rPr>
          <w:sz w:val="24"/>
          <w:szCs w:val="24"/>
        </w:rPr>
        <w:t xml:space="preserve">8.1.1 – O prazo de 05 (cinco) dias corridos, contados da data do recebimento definitivo dos serviços, para realizar o pagamento, nos casos de serviços recebidos cujo valor não ultrapasse </w:t>
      </w:r>
      <w:proofErr w:type="gramStart"/>
      <w:r w:rsidRPr="00902FEC">
        <w:rPr>
          <w:sz w:val="24"/>
          <w:szCs w:val="24"/>
        </w:rPr>
        <w:t>R$17.600,00 (dezessete mil e seiscentos reais), na forma do art. 5º, §3º da Lei Federal nº</w:t>
      </w:r>
      <w:proofErr w:type="gramEnd"/>
      <w:r w:rsidRPr="00902FEC">
        <w:rPr>
          <w:sz w:val="24"/>
          <w:szCs w:val="24"/>
        </w:rPr>
        <w:t xml:space="preserve"> 8666/93, vedando-se o parcelamento de faturamento, solicitações de cobrança, ordens de pagamento que caracterizem inobservância da ordem cronológica estabelecidas no dispositivo citado.</w:t>
      </w:r>
    </w:p>
    <w:p w:rsidR="00902FEC" w:rsidRPr="00902FEC" w:rsidRDefault="00902FEC" w:rsidP="00902FEC">
      <w:pPr>
        <w:spacing w:before="120" w:after="120"/>
        <w:jc w:val="both"/>
        <w:rPr>
          <w:sz w:val="24"/>
          <w:szCs w:val="24"/>
        </w:rPr>
      </w:pPr>
      <w:r w:rsidRPr="00902FEC">
        <w:rPr>
          <w:sz w:val="24"/>
          <w:szCs w:val="24"/>
        </w:rPr>
        <w:t>8.1.2 – O prazo de 30 (trinta) dias corridos, contados da data do recebimento definitivo dos serviços, para realizar o pagamento, nas demais hipóteses.</w:t>
      </w:r>
    </w:p>
    <w:p w:rsidR="00902FEC" w:rsidRPr="00902FEC" w:rsidRDefault="00902FEC" w:rsidP="00902FEC">
      <w:pPr>
        <w:spacing w:before="120" w:after="120"/>
        <w:jc w:val="both"/>
        <w:rPr>
          <w:sz w:val="24"/>
          <w:szCs w:val="24"/>
        </w:rPr>
      </w:pPr>
      <w:r w:rsidRPr="00902FEC">
        <w:rPr>
          <w:sz w:val="24"/>
          <w:szCs w:val="24"/>
        </w:rPr>
        <w:t xml:space="preserve">8.2 – Os documentos fiscais serão emitidos em nome do </w:t>
      </w:r>
      <w:r w:rsidRPr="00902FEC">
        <w:rPr>
          <w:b/>
          <w:sz w:val="24"/>
          <w:szCs w:val="24"/>
        </w:rPr>
        <w:t>MUNICÍPIO DE BOM JARDIM</w:t>
      </w:r>
      <w:r w:rsidRPr="00902FEC">
        <w:rPr>
          <w:sz w:val="24"/>
          <w:szCs w:val="24"/>
        </w:rPr>
        <w:t xml:space="preserve"> – </w:t>
      </w:r>
      <w:r w:rsidRPr="00902FEC">
        <w:rPr>
          <w:b/>
          <w:sz w:val="24"/>
          <w:szCs w:val="24"/>
        </w:rPr>
        <w:t>RJ</w:t>
      </w:r>
      <w:r w:rsidRPr="00902FEC">
        <w:rPr>
          <w:sz w:val="24"/>
          <w:szCs w:val="24"/>
        </w:rPr>
        <w:t xml:space="preserve">, CNPJ nº 28.561.041/0001-76, situado na Praça Governador Roberto Silveira, nº 44, Centro, Bom Jardim - RJ, CEP 28660-000. </w:t>
      </w:r>
    </w:p>
    <w:p w:rsidR="00902FEC" w:rsidRPr="00902FEC" w:rsidRDefault="00902FEC" w:rsidP="00902FEC">
      <w:pPr>
        <w:spacing w:before="120" w:after="120"/>
        <w:jc w:val="both"/>
        <w:rPr>
          <w:sz w:val="24"/>
          <w:szCs w:val="24"/>
        </w:rPr>
      </w:pPr>
      <w:r w:rsidRPr="00902FEC">
        <w:rPr>
          <w:sz w:val="24"/>
          <w:szCs w:val="24"/>
        </w:rPr>
        <w:t>8.3 – Junto aos documentos fiscais, a CONTRATADA deverá apresentar os documentos de habilitação e regularidade fiscal e trabalhista com validade atualizada exigidas no instrumento convocatório e seus anexos.</w:t>
      </w:r>
    </w:p>
    <w:p w:rsidR="00902FEC" w:rsidRPr="00902FEC" w:rsidRDefault="00902FEC" w:rsidP="00902FEC">
      <w:pPr>
        <w:spacing w:before="120" w:after="120"/>
        <w:jc w:val="both"/>
        <w:rPr>
          <w:sz w:val="24"/>
          <w:szCs w:val="24"/>
        </w:rPr>
      </w:pPr>
      <w:r w:rsidRPr="00902FEC">
        <w:rPr>
          <w:sz w:val="24"/>
          <w:szCs w:val="24"/>
        </w:rPr>
        <w:lastRenderedPageBreak/>
        <w:t>8.4 – Após a juntada da prova de recebimento definitivo, a Administração incluirá o crédito da CONTRATADA na respectiva fila de pagamento, a fim de garantir o pagamento em obediência à estrita ordem cronológica das datas de exigibilidade dos créditos.</w:t>
      </w:r>
    </w:p>
    <w:p w:rsidR="00902FEC" w:rsidRPr="00902FEC" w:rsidRDefault="00902FEC" w:rsidP="00902FEC">
      <w:pPr>
        <w:spacing w:before="120" w:after="120"/>
        <w:jc w:val="both"/>
        <w:rPr>
          <w:sz w:val="24"/>
          <w:szCs w:val="24"/>
        </w:rPr>
      </w:pPr>
      <w:r w:rsidRPr="00902FEC">
        <w:rPr>
          <w:sz w:val="24"/>
          <w:szCs w:val="24"/>
        </w:rPr>
        <w:t>8.5 – A ordem de pagamento poderá ser alterada por despacho fundamentado da autoridade superior, nas hipóteses de:</w:t>
      </w:r>
    </w:p>
    <w:p w:rsidR="00902FEC" w:rsidRPr="00902FEC" w:rsidRDefault="00902FEC" w:rsidP="00902FEC">
      <w:pPr>
        <w:spacing w:before="120" w:after="120"/>
        <w:jc w:val="both"/>
        <w:rPr>
          <w:sz w:val="24"/>
          <w:szCs w:val="24"/>
        </w:rPr>
      </w:pPr>
      <w:r w:rsidRPr="00902FEC">
        <w:rPr>
          <w:sz w:val="24"/>
          <w:szCs w:val="24"/>
        </w:rPr>
        <w:t>8.5.1 – Haver suspensão do pagamento do crédito;</w:t>
      </w:r>
    </w:p>
    <w:p w:rsidR="00902FEC" w:rsidRPr="00902FEC" w:rsidRDefault="00902FEC" w:rsidP="00902FEC">
      <w:pPr>
        <w:spacing w:before="120" w:after="120"/>
        <w:jc w:val="both"/>
        <w:rPr>
          <w:sz w:val="24"/>
          <w:szCs w:val="24"/>
        </w:rPr>
      </w:pPr>
      <w:r w:rsidRPr="00902FEC">
        <w:rPr>
          <w:sz w:val="24"/>
          <w:szCs w:val="24"/>
        </w:rPr>
        <w:t>8.5.2 – Grave perturbação da ordem, situação de emergência ou calamidade pública;</w:t>
      </w:r>
    </w:p>
    <w:p w:rsidR="00902FEC" w:rsidRPr="00902FEC" w:rsidRDefault="00902FEC" w:rsidP="00902FEC">
      <w:pPr>
        <w:spacing w:before="120" w:after="120"/>
        <w:jc w:val="both"/>
        <w:rPr>
          <w:sz w:val="24"/>
          <w:szCs w:val="24"/>
        </w:rPr>
      </w:pPr>
      <w:r w:rsidRPr="00902FEC">
        <w:rPr>
          <w:sz w:val="24"/>
          <w:szCs w:val="24"/>
        </w:rPr>
        <w:t xml:space="preserve">8.5.3 – </w:t>
      </w:r>
      <w:proofErr w:type="gramStart"/>
      <w:r w:rsidRPr="00902FEC">
        <w:rPr>
          <w:sz w:val="24"/>
          <w:szCs w:val="24"/>
        </w:rPr>
        <w:t>Haver seguros</w:t>
      </w:r>
      <w:proofErr w:type="gramEnd"/>
      <w:r w:rsidRPr="00902FEC">
        <w:rPr>
          <w:sz w:val="24"/>
          <w:szCs w:val="24"/>
        </w:rPr>
        <w:t xml:space="preserve"> veiculares e imobiliários;</w:t>
      </w:r>
    </w:p>
    <w:p w:rsidR="00902FEC" w:rsidRPr="00902FEC" w:rsidRDefault="00902FEC" w:rsidP="00902FEC">
      <w:pPr>
        <w:spacing w:before="120" w:after="120"/>
        <w:jc w:val="both"/>
        <w:rPr>
          <w:sz w:val="24"/>
          <w:szCs w:val="24"/>
        </w:rPr>
      </w:pPr>
      <w:r w:rsidRPr="00902FEC">
        <w:rPr>
          <w:sz w:val="24"/>
          <w:szCs w:val="24"/>
        </w:rPr>
        <w:t>8.5.4 – Evitar fundada ameaça de interrupção dos serviços essenciais da Administração ou para restaurá-los;</w:t>
      </w:r>
    </w:p>
    <w:p w:rsidR="00902FEC" w:rsidRPr="00902FEC" w:rsidRDefault="00902FEC" w:rsidP="00902FEC">
      <w:pPr>
        <w:spacing w:before="120" w:after="120"/>
        <w:jc w:val="both"/>
        <w:rPr>
          <w:sz w:val="24"/>
          <w:szCs w:val="24"/>
        </w:rPr>
      </w:pPr>
      <w:r w:rsidRPr="00902FEC">
        <w:rPr>
          <w:sz w:val="24"/>
          <w:szCs w:val="24"/>
        </w:rPr>
        <w:t>8.5.5 – Cumprimento de ordem judicial ou decisão de Tribunal de Contas;</w:t>
      </w:r>
    </w:p>
    <w:p w:rsidR="00902FEC" w:rsidRPr="00902FEC" w:rsidRDefault="00902FEC" w:rsidP="00902FEC">
      <w:pPr>
        <w:spacing w:before="120" w:after="120"/>
        <w:jc w:val="both"/>
        <w:rPr>
          <w:sz w:val="24"/>
          <w:szCs w:val="24"/>
        </w:rPr>
      </w:pPr>
      <w:r w:rsidRPr="00902FEC">
        <w:rPr>
          <w:sz w:val="24"/>
          <w:szCs w:val="24"/>
        </w:rPr>
        <w:t>8.5.6 – Pagamento de direitos oriundos de contratos em caso de falência, recuperação judicial ou dissolução da empresa contratada;</w:t>
      </w:r>
    </w:p>
    <w:p w:rsidR="00902FEC" w:rsidRPr="00902FEC" w:rsidRDefault="00902FEC" w:rsidP="00902FEC">
      <w:pPr>
        <w:spacing w:before="120" w:after="120"/>
        <w:jc w:val="both"/>
        <w:rPr>
          <w:sz w:val="24"/>
          <w:szCs w:val="24"/>
        </w:rPr>
      </w:pPr>
      <w:r w:rsidRPr="00902FEC">
        <w:rPr>
          <w:sz w:val="24"/>
          <w:szCs w:val="24"/>
        </w:rPr>
        <w:t>8.5.7 – Ocorrência de casos fortuitos ou força maior;</w:t>
      </w:r>
    </w:p>
    <w:p w:rsidR="00902FEC" w:rsidRPr="00902FEC" w:rsidRDefault="00902FEC" w:rsidP="00902FEC">
      <w:pPr>
        <w:spacing w:before="120" w:after="120"/>
        <w:jc w:val="both"/>
        <w:rPr>
          <w:sz w:val="24"/>
          <w:szCs w:val="24"/>
        </w:rPr>
      </w:pPr>
      <w:r w:rsidRPr="00902FEC">
        <w:rPr>
          <w:sz w:val="24"/>
          <w:szCs w:val="24"/>
        </w:rPr>
        <w:t>8.5.8 – Créditos decorrentes de empréstimos e financiamentos bancários;</w:t>
      </w:r>
    </w:p>
    <w:p w:rsidR="00902FEC" w:rsidRPr="00902FEC" w:rsidRDefault="00902FEC" w:rsidP="00902FEC">
      <w:pPr>
        <w:spacing w:before="120" w:after="120"/>
        <w:jc w:val="both"/>
        <w:rPr>
          <w:sz w:val="24"/>
          <w:szCs w:val="24"/>
        </w:rPr>
      </w:pPr>
      <w:r w:rsidRPr="00902FEC">
        <w:rPr>
          <w:sz w:val="24"/>
          <w:szCs w:val="24"/>
        </w:rPr>
        <w:t>8.5.9 – Outros motivos de relevante interesse público, devidamente comprovados e motivados.</w:t>
      </w:r>
    </w:p>
    <w:p w:rsidR="00902FEC" w:rsidRPr="00902FEC" w:rsidRDefault="00902FEC" w:rsidP="00902FEC">
      <w:pPr>
        <w:spacing w:before="120" w:after="120"/>
        <w:jc w:val="both"/>
        <w:rPr>
          <w:sz w:val="24"/>
          <w:szCs w:val="24"/>
        </w:rPr>
      </w:pPr>
      <w:r w:rsidRPr="00902FEC">
        <w:rPr>
          <w:sz w:val="24"/>
          <w:szCs w:val="24"/>
        </w:rPr>
        <w:t>8.6 – O pagamento será suspenso, por meio de decisão motivada dos servidores competentes, em caso de constada irregularidade na documentação da CONTRATADA ou irregularidade durante o processo de liquidação.</w:t>
      </w:r>
    </w:p>
    <w:p w:rsidR="00902FEC" w:rsidRPr="00902FEC" w:rsidRDefault="00902FEC" w:rsidP="00902FEC">
      <w:pPr>
        <w:spacing w:before="120" w:after="120"/>
        <w:jc w:val="both"/>
        <w:rPr>
          <w:sz w:val="24"/>
          <w:szCs w:val="24"/>
        </w:rPr>
      </w:pPr>
      <w:r w:rsidRPr="00902FEC">
        <w:rPr>
          <w:sz w:val="24"/>
          <w:szCs w:val="24"/>
        </w:rPr>
        <w:t>8.7 – O pagamento será feito em depósito em conta corrente informada pela CONTRATADA, em parcelas correspondentes a cada ordem de execução, na forma da legislação vigente.</w:t>
      </w:r>
    </w:p>
    <w:p w:rsidR="00902FEC" w:rsidRPr="00902FEC" w:rsidRDefault="00902FEC" w:rsidP="00902FEC">
      <w:pPr>
        <w:spacing w:before="120" w:after="120"/>
        <w:jc w:val="both"/>
        <w:rPr>
          <w:sz w:val="24"/>
          <w:szCs w:val="24"/>
        </w:rPr>
      </w:pPr>
      <w:r w:rsidRPr="00902FEC">
        <w:rPr>
          <w:sz w:val="24"/>
          <w:szCs w:val="24"/>
        </w:rPr>
        <w:t xml:space="preserve">8.7.1 – Os itens relativos </w:t>
      </w:r>
      <w:proofErr w:type="gramStart"/>
      <w:r w:rsidRPr="00902FEC">
        <w:rPr>
          <w:sz w:val="24"/>
          <w:szCs w:val="24"/>
        </w:rPr>
        <w:t>a</w:t>
      </w:r>
      <w:proofErr w:type="gramEnd"/>
      <w:r w:rsidRPr="00902FEC">
        <w:rPr>
          <w:sz w:val="24"/>
          <w:szCs w:val="24"/>
        </w:rPr>
        <w:t xml:space="preserve"> execução deverão corresponder, em sua totalidade, aos itens constantes na ordem de execução e na nota de empenho emitida pela Administração, sem qualquer divergência entre estes.</w:t>
      </w:r>
    </w:p>
    <w:p w:rsidR="00902FEC" w:rsidRPr="00902FEC" w:rsidRDefault="00902FEC" w:rsidP="00902FEC">
      <w:pPr>
        <w:spacing w:before="120" w:after="120"/>
        <w:jc w:val="both"/>
        <w:rPr>
          <w:sz w:val="24"/>
          <w:szCs w:val="24"/>
        </w:rPr>
      </w:pPr>
      <w:r w:rsidRPr="00902FEC">
        <w:rPr>
          <w:sz w:val="24"/>
          <w:szCs w:val="24"/>
        </w:rPr>
        <w:t>8.7.2 – É vedada a antecipação do pagamento sem a correspondente contraprestação do serviço em sua totalidade.</w:t>
      </w:r>
    </w:p>
    <w:p w:rsidR="00902FEC" w:rsidRPr="00902FEC" w:rsidRDefault="00902FEC" w:rsidP="00902FEC">
      <w:pPr>
        <w:spacing w:before="120" w:after="120"/>
        <w:jc w:val="both"/>
        <w:rPr>
          <w:sz w:val="24"/>
          <w:szCs w:val="24"/>
        </w:rPr>
      </w:pPr>
      <w:r w:rsidRPr="00902FEC">
        <w:rPr>
          <w:sz w:val="24"/>
          <w:szCs w:val="24"/>
        </w:rPr>
        <w:t>8.8 – Os pagamentos eventualmente realizados com atraso, desde que não decorram de ato ou fato atribuível à CONTRATADA, sofrerão a incidência de atualização financeira pelo IPC-A</w:t>
      </w:r>
      <w:r w:rsidRPr="00902FEC">
        <w:rPr>
          <w:color w:val="FF0000"/>
          <w:sz w:val="24"/>
          <w:szCs w:val="24"/>
        </w:rPr>
        <w:t xml:space="preserve"> </w:t>
      </w:r>
      <w:r w:rsidRPr="00902FEC">
        <w:rPr>
          <w:sz w:val="24"/>
          <w:szCs w:val="24"/>
        </w:rPr>
        <w:t>e juros moratórios de 0,5% ao mês.</w:t>
      </w:r>
    </w:p>
    <w:p w:rsidR="00902FEC" w:rsidRPr="00902FEC" w:rsidRDefault="00902FEC" w:rsidP="00902FEC">
      <w:pPr>
        <w:spacing w:before="120" w:after="120"/>
        <w:jc w:val="both"/>
        <w:rPr>
          <w:sz w:val="24"/>
          <w:szCs w:val="24"/>
        </w:rPr>
      </w:pPr>
      <w:r w:rsidRPr="00902FEC">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902FEC" w:rsidRPr="00902FEC" w:rsidRDefault="00902FEC" w:rsidP="00902FEC">
      <w:pPr>
        <w:spacing w:before="120" w:after="120"/>
        <w:jc w:val="both"/>
        <w:rPr>
          <w:sz w:val="24"/>
          <w:szCs w:val="24"/>
        </w:rPr>
      </w:pPr>
      <w:r w:rsidRPr="00902FEC">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902FEC" w:rsidRDefault="00902FEC" w:rsidP="00902FEC">
      <w:pPr>
        <w:spacing w:before="120" w:after="120"/>
        <w:jc w:val="both"/>
        <w:rPr>
          <w:sz w:val="24"/>
          <w:szCs w:val="24"/>
        </w:rPr>
      </w:pPr>
      <w:r w:rsidRPr="00902FEC">
        <w:rPr>
          <w:sz w:val="24"/>
          <w:szCs w:val="24"/>
        </w:rPr>
        <w:t xml:space="preserve">8.11 – É </w:t>
      </w:r>
      <w:proofErr w:type="gramStart"/>
      <w:r w:rsidRPr="00902FEC">
        <w:rPr>
          <w:sz w:val="24"/>
          <w:szCs w:val="24"/>
        </w:rPr>
        <w:t>vedado</w:t>
      </w:r>
      <w:proofErr w:type="gramEnd"/>
      <w:r w:rsidRPr="00902FEC">
        <w:rPr>
          <w:sz w:val="24"/>
          <w:szCs w:val="24"/>
        </w:rPr>
        <w:t xml:space="preserve"> à CONTRATADA a cessão de crédito para instituições financeiras decorrentes dos pagamentos futuros dispostos no instrumento convocatório e seus anexos, ressalvada a hipótese do art. 46 da Lei Complementar nº 123/06.</w:t>
      </w:r>
    </w:p>
    <w:p w:rsidR="00902FEC" w:rsidRPr="00902FEC" w:rsidRDefault="00902FEC" w:rsidP="00902FEC">
      <w:pPr>
        <w:spacing w:before="120" w:after="120"/>
        <w:jc w:val="both"/>
        <w:rPr>
          <w:sz w:val="24"/>
          <w:szCs w:val="24"/>
        </w:rPr>
      </w:pPr>
    </w:p>
    <w:p w:rsidR="00902FEC" w:rsidRPr="00902FEC" w:rsidRDefault="00902FEC" w:rsidP="00902FEC">
      <w:pPr>
        <w:spacing w:before="120" w:after="120"/>
        <w:jc w:val="both"/>
        <w:rPr>
          <w:b/>
          <w:sz w:val="24"/>
          <w:szCs w:val="24"/>
        </w:rPr>
      </w:pPr>
      <w:proofErr w:type="gramStart"/>
      <w:r w:rsidRPr="00902FEC">
        <w:rPr>
          <w:b/>
          <w:sz w:val="24"/>
          <w:szCs w:val="24"/>
        </w:rPr>
        <w:lastRenderedPageBreak/>
        <w:t>9 – REVISÃO</w:t>
      </w:r>
      <w:proofErr w:type="gramEnd"/>
      <w:r w:rsidRPr="00902FEC">
        <w:rPr>
          <w:b/>
          <w:sz w:val="24"/>
          <w:szCs w:val="24"/>
        </w:rPr>
        <w:t xml:space="preserve"> DOS PREÇOS</w:t>
      </w:r>
    </w:p>
    <w:p w:rsidR="00902FEC" w:rsidRPr="00902FEC" w:rsidRDefault="00902FEC" w:rsidP="00902FEC">
      <w:pPr>
        <w:tabs>
          <w:tab w:val="left" w:pos="1410"/>
        </w:tabs>
        <w:spacing w:before="120" w:after="120"/>
        <w:jc w:val="both"/>
        <w:rPr>
          <w:sz w:val="24"/>
          <w:szCs w:val="24"/>
        </w:rPr>
      </w:pPr>
      <w:r w:rsidRPr="00902FEC">
        <w:rPr>
          <w:sz w:val="24"/>
          <w:szCs w:val="24"/>
        </w:rPr>
        <w:t xml:space="preserve">9.1 – A Administração realizará pesquisa de mercado periodicamente, em intervalos não superiores a 180 (cento e oitenta) dias, a fim de verificar a </w:t>
      </w:r>
      <w:proofErr w:type="spellStart"/>
      <w:r w:rsidRPr="00902FEC">
        <w:rPr>
          <w:sz w:val="24"/>
          <w:szCs w:val="24"/>
        </w:rPr>
        <w:t>vantajosidade</w:t>
      </w:r>
      <w:proofErr w:type="spellEnd"/>
      <w:r w:rsidRPr="00902FEC">
        <w:rPr>
          <w:sz w:val="24"/>
          <w:szCs w:val="24"/>
        </w:rPr>
        <w:t xml:space="preserve"> dos preços registrados na ata de registro de preços.</w:t>
      </w:r>
    </w:p>
    <w:p w:rsidR="00902FEC" w:rsidRPr="00902FEC" w:rsidRDefault="00902FEC" w:rsidP="00902FEC">
      <w:pPr>
        <w:tabs>
          <w:tab w:val="left" w:pos="1410"/>
        </w:tabs>
        <w:spacing w:before="120" w:after="120"/>
        <w:jc w:val="both"/>
        <w:rPr>
          <w:sz w:val="24"/>
          <w:szCs w:val="24"/>
        </w:rPr>
      </w:pPr>
      <w:r w:rsidRPr="00902FEC">
        <w:rPr>
          <w:sz w:val="24"/>
          <w:szCs w:val="24"/>
        </w:rPr>
        <w:t>9.2 – Os preços estabelecidos poderão ser revistos em decorrência de eventual redução dos preços praticados no mercado ou de fato que eleve o custo dos serviços registrados, cabendo a Administração promover as negociações junto aos prestadores de serviço, observadas as disposições contidas na alínea “d” do inciso II do caput do art. 65 da Lei Federal nº 8.666, de 1993.</w:t>
      </w:r>
    </w:p>
    <w:p w:rsidR="00902FEC" w:rsidRPr="00902FEC" w:rsidRDefault="00902FEC" w:rsidP="00902FEC">
      <w:pPr>
        <w:tabs>
          <w:tab w:val="left" w:pos="1410"/>
        </w:tabs>
        <w:spacing w:before="120" w:after="120"/>
        <w:jc w:val="both"/>
        <w:rPr>
          <w:sz w:val="24"/>
          <w:szCs w:val="24"/>
        </w:rPr>
      </w:pPr>
      <w:r w:rsidRPr="00902FEC">
        <w:rPr>
          <w:sz w:val="24"/>
          <w:szCs w:val="24"/>
        </w:rPr>
        <w:t>9.3 – Quando o preço registrado tornar-se superior ao preço praticado no mercado por motivo superveniente, a Administração convocará a adjudicatária para negociar a redução dos preços aos valores praticados pelo mercado.</w:t>
      </w:r>
    </w:p>
    <w:p w:rsidR="00902FEC" w:rsidRPr="00902FEC" w:rsidRDefault="00902FEC" w:rsidP="00902FEC">
      <w:pPr>
        <w:tabs>
          <w:tab w:val="left" w:pos="1410"/>
        </w:tabs>
        <w:spacing w:before="120" w:after="120"/>
        <w:jc w:val="both"/>
        <w:rPr>
          <w:sz w:val="24"/>
          <w:szCs w:val="24"/>
        </w:rPr>
      </w:pPr>
      <w:r w:rsidRPr="00902FEC">
        <w:rPr>
          <w:sz w:val="24"/>
          <w:szCs w:val="24"/>
        </w:rPr>
        <w:t>9.4 – Os prestadores de serviço que não aceitarem reduzir seus preços aos valores praticados pelo mercado serão liberados do compromisso assumido, sem aplicação de penalidade.</w:t>
      </w:r>
    </w:p>
    <w:p w:rsidR="00902FEC" w:rsidRPr="00902FEC" w:rsidRDefault="00902FEC" w:rsidP="00902FEC">
      <w:pPr>
        <w:tabs>
          <w:tab w:val="left" w:pos="1410"/>
        </w:tabs>
        <w:spacing w:before="120" w:after="120"/>
        <w:jc w:val="both"/>
        <w:rPr>
          <w:sz w:val="24"/>
          <w:szCs w:val="24"/>
        </w:rPr>
      </w:pPr>
      <w:r w:rsidRPr="00902FEC">
        <w:rPr>
          <w:sz w:val="24"/>
          <w:szCs w:val="24"/>
        </w:rPr>
        <w:t>9.5 – A ordem de classificação dos prestadores de serviço que aceitarem reduzir seus preços aos valores de mercado observará a classificação original.</w:t>
      </w:r>
    </w:p>
    <w:p w:rsidR="00902FEC" w:rsidRPr="00902FEC" w:rsidRDefault="00902FEC" w:rsidP="00902FEC">
      <w:pPr>
        <w:tabs>
          <w:tab w:val="left" w:pos="1410"/>
        </w:tabs>
        <w:spacing w:before="120" w:after="120"/>
        <w:jc w:val="both"/>
        <w:rPr>
          <w:sz w:val="24"/>
          <w:szCs w:val="24"/>
        </w:rPr>
      </w:pPr>
      <w:r w:rsidRPr="00902FEC">
        <w:rPr>
          <w:sz w:val="24"/>
          <w:szCs w:val="24"/>
        </w:rPr>
        <w:t>9.6 – Quando o preço de mercado tornar-se superior aos preços registrados e o prestador de serviços não puder cumprir o compromisso, a Administração poderá liberar a adjudicatária do compromisso assumido, caso a comunicação ocorra antes do pedido de execução, sem aplicação da penalidade quando confirmada a veracidade dos motivos e comprovantes apresentados.</w:t>
      </w:r>
    </w:p>
    <w:p w:rsidR="00902FEC" w:rsidRPr="00902FEC" w:rsidRDefault="00902FEC" w:rsidP="00902FEC">
      <w:pPr>
        <w:tabs>
          <w:tab w:val="left" w:pos="1410"/>
        </w:tabs>
        <w:spacing w:before="120" w:after="120"/>
        <w:jc w:val="both"/>
        <w:rPr>
          <w:sz w:val="24"/>
          <w:szCs w:val="24"/>
        </w:rPr>
      </w:pPr>
      <w:r w:rsidRPr="00902FEC">
        <w:rPr>
          <w:sz w:val="24"/>
          <w:szCs w:val="24"/>
        </w:rPr>
        <w:t>9.7 – Os licitantes remanescentes serão convocados para prestar o serviço pelo preço registrado, observada a classificação original.</w:t>
      </w:r>
    </w:p>
    <w:p w:rsidR="00902FEC" w:rsidRPr="00902FEC" w:rsidRDefault="00902FEC" w:rsidP="00902FEC">
      <w:pPr>
        <w:tabs>
          <w:tab w:val="left" w:pos="1410"/>
        </w:tabs>
        <w:spacing w:before="120" w:after="120"/>
        <w:jc w:val="both"/>
        <w:rPr>
          <w:sz w:val="24"/>
          <w:szCs w:val="24"/>
        </w:rPr>
      </w:pPr>
      <w:r w:rsidRPr="00902FEC">
        <w:rPr>
          <w:sz w:val="24"/>
          <w:szCs w:val="24"/>
        </w:rPr>
        <w:t>9.8 – Não será aplicada penalidade ao licitante convocado na forma deste item que não aceitar a proposta da Administração.</w:t>
      </w:r>
    </w:p>
    <w:p w:rsidR="00902FEC" w:rsidRPr="00902FEC" w:rsidRDefault="00902FEC" w:rsidP="00902FEC">
      <w:pPr>
        <w:tabs>
          <w:tab w:val="left" w:pos="1410"/>
        </w:tabs>
        <w:spacing w:before="120" w:after="120"/>
        <w:jc w:val="both"/>
        <w:rPr>
          <w:sz w:val="24"/>
          <w:szCs w:val="24"/>
        </w:rPr>
      </w:pPr>
      <w:r w:rsidRPr="00902FEC">
        <w:rPr>
          <w:sz w:val="24"/>
          <w:szCs w:val="24"/>
        </w:rPr>
        <w:t>9.9 – Não havendo êxito nas negociações, a Administração deverá proceder à revogação da ata de registro de preços, adotando as medidas cabíveis para obtenção da contratação mais vantajosa.</w:t>
      </w:r>
    </w:p>
    <w:p w:rsidR="00902FEC" w:rsidRPr="00902FEC" w:rsidRDefault="00902FEC" w:rsidP="00902FEC">
      <w:pPr>
        <w:spacing w:before="120" w:after="120"/>
        <w:jc w:val="both"/>
        <w:rPr>
          <w:b/>
          <w:sz w:val="24"/>
          <w:szCs w:val="24"/>
        </w:rPr>
      </w:pPr>
      <w:r w:rsidRPr="00902FEC">
        <w:rPr>
          <w:b/>
          <w:sz w:val="24"/>
          <w:szCs w:val="24"/>
        </w:rPr>
        <w:t>10 – PENALIDADES</w:t>
      </w:r>
    </w:p>
    <w:p w:rsidR="00902FEC" w:rsidRPr="00902FEC" w:rsidRDefault="00902FEC" w:rsidP="00902FEC">
      <w:pPr>
        <w:spacing w:before="120" w:after="120"/>
        <w:jc w:val="both"/>
        <w:rPr>
          <w:sz w:val="24"/>
          <w:szCs w:val="24"/>
        </w:rPr>
      </w:pPr>
      <w:r w:rsidRPr="00902FEC">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902FEC" w:rsidRPr="00902FEC" w:rsidRDefault="00902FEC" w:rsidP="00902FEC">
      <w:pPr>
        <w:spacing w:before="120" w:after="120"/>
        <w:jc w:val="both"/>
        <w:rPr>
          <w:sz w:val="24"/>
          <w:szCs w:val="24"/>
        </w:rPr>
      </w:pPr>
      <w:r w:rsidRPr="00902FEC">
        <w:rPr>
          <w:sz w:val="24"/>
          <w:szCs w:val="24"/>
        </w:rPr>
        <w:t>10.1.1 – Advertência;</w:t>
      </w:r>
    </w:p>
    <w:p w:rsidR="00902FEC" w:rsidRPr="00902FEC" w:rsidRDefault="00902FEC" w:rsidP="00902FEC">
      <w:pPr>
        <w:spacing w:before="120" w:after="120"/>
        <w:jc w:val="both"/>
        <w:rPr>
          <w:sz w:val="24"/>
          <w:szCs w:val="24"/>
        </w:rPr>
      </w:pPr>
      <w:r w:rsidRPr="00902FEC">
        <w:rPr>
          <w:sz w:val="24"/>
          <w:szCs w:val="24"/>
        </w:rPr>
        <w:t>10.1.2 – Multa(s);</w:t>
      </w:r>
    </w:p>
    <w:p w:rsidR="00902FEC" w:rsidRPr="00902FEC" w:rsidRDefault="00902FEC" w:rsidP="00902FEC">
      <w:pPr>
        <w:spacing w:before="120" w:after="120"/>
        <w:jc w:val="both"/>
        <w:rPr>
          <w:sz w:val="24"/>
          <w:szCs w:val="24"/>
        </w:rPr>
      </w:pPr>
      <w:r w:rsidRPr="00902FEC">
        <w:rPr>
          <w:sz w:val="24"/>
          <w:szCs w:val="24"/>
        </w:rPr>
        <w:t>10.1.3 – Suspensão temporária de participação em licitação e impedimento de contratar com a Administração Municipal, por prazo não superior a 02 (dois) anos;</w:t>
      </w:r>
    </w:p>
    <w:p w:rsidR="00902FEC" w:rsidRPr="00902FEC" w:rsidRDefault="00902FEC" w:rsidP="00902FEC">
      <w:pPr>
        <w:spacing w:before="120" w:after="120"/>
        <w:jc w:val="both"/>
        <w:rPr>
          <w:sz w:val="24"/>
          <w:szCs w:val="24"/>
        </w:rPr>
      </w:pPr>
      <w:r w:rsidRPr="00902FEC">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902FEC" w:rsidRPr="00902FEC" w:rsidRDefault="00902FEC" w:rsidP="00902FEC">
      <w:pPr>
        <w:spacing w:before="120" w:after="120"/>
        <w:jc w:val="both"/>
        <w:rPr>
          <w:sz w:val="24"/>
          <w:szCs w:val="24"/>
        </w:rPr>
      </w:pPr>
      <w:r w:rsidRPr="00902FEC">
        <w:rPr>
          <w:sz w:val="24"/>
          <w:szCs w:val="24"/>
        </w:rPr>
        <w:t>10.2 – São infrações leves as condutas que caracterizam inexecução parcial do contrato, mas sem prejuízo à Administração, em especial:</w:t>
      </w:r>
    </w:p>
    <w:p w:rsidR="00902FEC" w:rsidRPr="00902FEC" w:rsidRDefault="00902FEC" w:rsidP="00902FEC">
      <w:pPr>
        <w:spacing w:before="120" w:after="120"/>
        <w:jc w:val="both"/>
        <w:rPr>
          <w:sz w:val="24"/>
          <w:szCs w:val="24"/>
        </w:rPr>
      </w:pPr>
      <w:r w:rsidRPr="00902FEC">
        <w:rPr>
          <w:sz w:val="24"/>
          <w:szCs w:val="24"/>
        </w:rPr>
        <w:t>10.2.1 – Não prestar os serviços conforme as especificidades indicadas no instrumento convocatório e seus anexos, corrigindo em tempo hábil a execução;</w:t>
      </w:r>
    </w:p>
    <w:p w:rsidR="00902FEC" w:rsidRPr="00902FEC" w:rsidRDefault="00902FEC" w:rsidP="00902FEC">
      <w:pPr>
        <w:spacing w:before="120" w:after="120"/>
        <w:jc w:val="both"/>
        <w:rPr>
          <w:sz w:val="24"/>
          <w:szCs w:val="24"/>
        </w:rPr>
      </w:pPr>
      <w:r w:rsidRPr="00902FEC">
        <w:rPr>
          <w:sz w:val="24"/>
          <w:szCs w:val="24"/>
        </w:rPr>
        <w:t>10.2.2 – Não observar as cláusulas contratuais referentes às obrigações, quando não importar em conduta mais grave;</w:t>
      </w:r>
    </w:p>
    <w:p w:rsidR="00902FEC" w:rsidRPr="00902FEC" w:rsidRDefault="00902FEC" w:rsidP="00902FEC">
      <w:pPr>
        <w:spacing w:before="120" w:after="120"/>
        <w:jc w:val="both"/>
        <w:rPr>
          <w:sz w:val="24"/>
          <w:szCs w:val="24"/>
        </w:rPr>
      </w:pPr>
      <w:r w:rsidRPr="00902FEC">
        <w:rPr>
          <w:sz w:val="24"/>
          <w:szCs w:val="24"/>
        </w:rPr>
        <w:lastRenderedPageBreak/>
        <w:t>10.2.3 – Deixar de adotar as medidas necessárias para adequar a execução às especificidades indicadas no instrumento convocatório e seus anexos;</w:t>
      </w:r>
    </w:p>
    <w:p w:rsidR="00902FEC" w:rsidRPr="00902FEC" w:rsidRDefault="00902FEC" w:rsidP="00902FEC">
      <w:pPr>
        <w:spacing w:before="120" w:after="120"/>
        <w:jc w:val="both"/>
        <w:rPr>
          <w:sz w:val="24"/>
          <w:szCs w:val="24"/>
        </w:rPr>
      </w:pPr>
      <w:r w:rsidRPr="00902FEC">
        <w:rPr>
          <w:sz w:val="24"/>
          <w:szCs w:val="24"/>
        </w:rPr>
        <w:t>10.2.4 – Deixar de apresentar imotivadamente qualquer documento, relatório, informação, relativo à execução do contrato ou ao qual está obrigado pela legislação;</w:t>
      </w:r>
    </w:p>
    <w:p w:rsidR="00902FEC" w:rsidRPr="00902FEC" w:rsidRDefault="00902FEC" w:rsidP="00902FEC">
      <w:pPr>
        <w:spacing w:before="120" w:after="120"/>
        <w:jc w:val="both"/>
        <w:rPr>
          <w:sz w:val="24"/>
          <w:szCs w:val="24"/>
        </w:rPr>
      </w:pPr>
      <w:r w:rsidRPr="00902FEC">
        <w:rPr>
          <w:sz w:val="24"/>
          <w:szCs w:val="24"/>
        </w:rPr>
        <w:t>10.2.5 – Apresentar intempestivamente os documentos que comprovem a manutenção das condições de habilitação e qualificação exigidas na fase de licitação.</w:t>
      </w:r>
    </w:p>
    <w:p w:rsidR="00902FEC" w:rsidRPr="00902FEC" w:rsidRDefault="00902FEC" w:rsidP="00902FEC">
      <w:pPr>
        <w:spacing w:before="120" w:after="120"/>
        <w:jc w:val="both"/>
        <w:rPr>
          <w:sz w:val="24"/>
          <w:szCs w:val="24"/>
        </w:rPr>
      </w:pPr>
      <w:r w:rsidRPr="00902FEC">
        <w:rPr>
          <w:sz w:val="24"/>
          <w:szCs w:val="24"/>
        </w:rPr>
        <w:t>10.3 – São infrações médias as condutas que caracterizam inexecução parcial do contrato, em especial:</w:t>
      </w:r>
    </w:p>
    <w:p w:rsidR="00902FEC" w:rsidRPr="00902FEC" w:rsidRDefault="00902FEC" w:rsidP="00902FEC">
      <w:pPr>
        <w:spacing w:before="120" w:after="120"/>
        <w:jc w:val="both"/>
        <w:rPr>
          <w:sz w:val="24"/>
          <w:szCs w:val="24"/>
        </w:rPr>
      </w:pPr>
      <w:r w:rsidRPr="00902FEC">
        <w:rPr>
          <w:sz w:val="24"/>
          <w:szCs w:val="24"/>
        </w:rPr>
        <w:t>10.3.1 – Reincidir em conduta ou omissão que ensejou a aplicação anterior de advertência;</w:t>
      </w:r>
    </w:p>
    <w:p w:rsidR="00902FEC" w:rsidRPr="00902FEC" w:rsidRDefault="00902FEC" w:rsidP="00902FEC">
      <w:pPr>
        <w:spacing w:before="120" w:after="120"/>
        <w:jc w:val="both"/>
        <w:rPr>
          <w:sz w:val="24"/>
          <w:szCs w:val="24"/>
        </w:rPr>
      </w:pPr>
      <w:r w:rsidRPr="00902FEC">
        <w:rPr>
          <w:sz w:val="24"/>
          <w:szCs w:val="24"/>
        </w:rPr>
        <w:t>10.3.2 – Atrasar a execução ou a substituição dos serviços;</w:t>
      </w:r>
    </w:p>
    <w:p w:rsidR="00902FEC" w:rsidRPr="00902FEC" w:rsidRDefault="00902FEC" w:rsidP="00902FEC">
      <w:pPr>
        <w:spacing w:before="120" w:after="120"/>
        <w:jc w:val="both"/>
        <w:rPr>
          <w:sz w:val="24"/>
          <w:szCs w:val="24"/>
        </w:rPr>
      </w:pPr>
      <w:r w:rsidRPr="00902FEC">
        <w:rPr>
          <w:sz w:val="24"/>
          <w:szCs w:val="24"/>
        </w:rPr>
        <w:t>10.3.3 – Não completar a prestação dos serviços.</w:t>
      </w:r>
    </w:p>
    <w:p w:rsidR="00902FEC" w:rsidRPr="00902FEC" w:rsidRDefault="00902FEC" w:rsidP="00902FEC">
      <w:pPr>
        <w:spacing w:before="120" w:after="120"/>
        <w:jc w:val="both"/>
        <w:rPr>
          <w:sz w:val="24"/>
          <w:szCs w:val="24"/>
        </w:rPr>
      </w:pPr>
      <w:r w:rsidRPr="00902FEC">
        <w:rPr>
          <w:sz w:val="24"/>
          <w:szCs w:val="24"/>
        </w:rPr>
        <w:t>10.4 – São infrações graves as condutas que caracterizam inexecução parcial ou total do contrato, em especial:</w:t>
      </w:r>
    </w:p>
    <w:p w:rsidR="00902FEC" w:rsidRPr="00902FEC" w:rsidRDefault="00902FEC" w:rsidP="00902FEC">
      <w:pPr>
        <w:spacing w:before="120" w:after="120"/>
        <w:jc w:val="both"/>
        <w:rPr>
          <w:sz w:val="24"/>
          <w:szCs w:val="24"/>
        </w:rPr>
      </w:pPr>
      <w:r w:rsidRPr="00902FEC">
        <w:rPr>
          <w:sz w:val="24"/>
          <w:szCs w:val="24"/>
        </w:rPr>
        <w:t>10.4.1 – Recusar-se, sem a devida justificativa, a assinar o contrato, aceitar ou retirar o instrumento equivalente, dentro do prazo estabelecido pela Administração;</w:t>
      </w:r>
    </w:p>
    <w:p w:rsidR="00902FEC" w:rsidRPr="00902FEC" w:rsidRDefault="00902FEC" w:rsidP="00902FEC">
      <w:pPr>
        <w:spacing w:before="120" w:after="120"/>
        <w:jc w:val="both"/>
        <w:rPr>
          <w:sz w:val="24"/>
          <w:szCs w:val="24"/>
        </w:rPr>
      </w:pPr>
      <w:r w:rsidRPr="00902FEC">
        <w:rPr>
          <w:sz w:val="24"/>
          <w:szCs w:val="24"/>
        </w:rPr>
        <w:t>10.4.2 – Atrasar a execução dos serviços em prazo superior a 05(cinco) dias úteis.</w:t>
      </w:r>
    </w:p>
    <w:p w:rsidR="00902FEC" w:rsidRPr="00902FEC" w:rsidRDefault="00902FEC" w:rsidP="00902FEC">
      <w:pPr>
        <w:spacing w:before="120" w:after="120"/>
        <w:jc w:val="both"/>
        <w:rPr>
          <w:sz w:val="24"/>
          <w:szCs w:val="24"/>
        </w:rPr>
      </w:pPr>
      <w:r w:rsidRPr="00902FEC">
        <w:rPr>
          <w:sz w:val="24"/>
          <w:szCs w:val="24"/>
        </w:rPr>
        <w:t>10.4.3 – Atrasar reiteradamente a execução ou substituição dos serviços.</w:t>
      </w:r>
    </w:p>
    <w:p w:rsidR="00902FEC" w:rsidRPr="00902FEC" w:rsidRDefault="00902FEC" w:rsidP="00902FEC">
      <w:pPr>
        <w:spacing w:before="120" w:after="120"/>
        <w:jc w:val="both"/>
        <w:rPr>
          <w:sz w:val="24"/>
          <w:szCs w:val="24"/>
        </w:rPr>
      </w:pPr>
      <w:r w:rsidRPr="00902FEC">
        <w:rPr>
          <w:sz w:val="24"/>
          <w:szCs w:val="24"/>
        </w:rPr>
        <w:t>10.5 – São infrações gravíssimas as condutas que induzam a Administração a erro ou que causem prejuízo ao erário, em especial:</w:t>
      </w:r>
    </w:p>
    <w:p w:rsidR="00902FEC" w:rsidRPr="00902FEC" w:rsidRDefault="00902FEC" w:rsidP="00902FEC">
      <w:pPr>
        <w:spacing w:before="120" w:after="120"/>
        <w:jc w:val="both"/>
        <w:rPr>
          <w:sz w:val="24"/>
          <w:szCs w:val="24"/>
        </w:rPr>
      </w:pPr>
      <w:r w:rsidRPr="00902FEC">
        <w:rPr>
          <w:sz w:val="24"/>
          <w:szCs w:val="24"/>
        </w:rPr>
        <w:t>10.5.1 – Apresentar documentação falsa;</w:t>
      </w:r>
    </w:p>
    <w:p w:rsidR="00902FEC" w:rsidRPr="00902FEC" w:rsidRDefault="00902FEC" w:rsidP="00902FEC">
      <w:pPr>
        <w:spacing w:before="120" w:after="120"/>
        <w:jc w:val="both"/>
        <w:rPr>
          <w:sz w:val="24"/>
          <w:szCs w:val="24"/>
        </w:rPr>
      </w:pPr>
      <w:r w:rsidRPr="00902FEC">
        <w:rPr>
          <w:sz w:val="24"/>
          <w:szCs w:val="24"/>
        </w:rPr>
        <w:t>10.5.2 – Simular, fraudar ou não iniciar a execução do contrato;</w:t>
      </w:r>
    </w:p>
    <w:p w:rsidR="00902FEC" w:rsidRPr="00902FEC" w:rsidRDefault="00902FEC" w:rsidP="00902FEC">
      <w:pPr>
        <w:spacing w:before="120" w:after="120"/>
        <w:jc w:val="both"/>
        <w:rPr>
          <w:sz w:val="24"/>
          <w:szCs w:val="24"/>
        </w:rPr>
      </w:pPr>
      <w:r w:rsidRPr="00902FEC">
        <w:rPr>
          <w:sz w:val="24"/>
          <w:szCs w:val="24"/>
        </w:rPr>
        <w:t>10.5.3 – Praticar atos ilícitos visando frustrar os objetivos da contratação;</w:t>
      </w:r>
    </w:p>
    <w:p w:rsidR="00902FEC" w:rsidRPr="00902FEC" w:rsidRDefault="00902FEC" w:rsidP="00902FEC">
      <w:pPr>
        <w:spacing w:before="120" w:after="120"/>
        <w:jc w:val="both"/>
        <w:rPr>
          <w:sz w:val="24"/>
          <w:szCs w:val="24"/>
        </w:rPr>
      </w:pPr>
      <w:r w:rsidRPr="00902FEC">
        <w:rPr>
          <w:sz w:val="24"/>
          <w:szCs w:val="24"/>
        </w:rPr>
        <w:t>10.5.4 – Cometer fraude fiscal;</w:t>
      </w:r>
    </w:p>
    <w:p w:rsidR="00902FEC" w:rsidRPr="00902FEC" w:rsidRDefault="00902FEC" w:rsidP="00902FEC">
      <w:pPr>
        <w:spacing w:before="120" w:after="120"/>
        <w:jc w:val="both"/>
        <w:rPr>
          <w:sz w:val="24"/>
          <w:szCs w:val="24"/>
        </w:rPr>
      </w:pPr>
      <w:r w:rsidRPr="00902FEC">
        <w:rPr>
          <w:sz w:val="24"/>
          <w:szCs w:val="24"/>
        </w:rPr>
        <w:t>10.5.5 – Comportar-se de modo inidôneo;</w:t>
      </w:r>
    </w:p>
    <w:p w:rsidR="00902FEC" w:rsidRPr="00902FEC" w:rsidRDefault="00902FEC" w:rsidP="00902FEC">
      <w:pPr>
        <w:spacing w:before="120" w:after="120"/>
        <w:jc w:val="both"/>
        <w:rPr>
          <w:sz w:val="24"/>
          <w:szCs w:val="24"/>
        </w:rPr>
      </w:pPr>
      <w:r w:rsidRPr="00902FEC">
        <w:rPr>
          <w:sz w:val="24"/>
          <w:szCs w:val="24"/>
        </w:rPr>
        <w:t>10.5.6 – Não mantiver sua proposta;</w:t>
      </w:r>
    </w:p>
    <w:p w:rsidR="00902FEC" w:rsidRPr="00902FEC" w:rsidRDefault="00902FEC" w:rsidP="00902FEC">
      <w:pPr>
        <w:spacing w:before="120" w:after="120"/>
        <w:jc w:val="both"/>
        <w:rPr>
          <w:sz w:val="24"/>
          <w:szCs w:val="24"/>
        </w:rPr>
      </w:pPr>
      <w:r w:rsidRPr="00902FEC">
        <w:rPr>
          <w:sz w:val="24"/>
          <w:szCs w:val="24"/>
        </w:rPr>
        <w:t>10.5.7 – Não recolher os tributos, contribuições previdenciárias e demais obrigações legais, incluindo o FGTS, quando cabível.</w:t>
      </w:r>
    </w:p>
    <w:p w:rsidR="00902FEC" w:rsidRPr="00902FEC" w:rsidRDefault="00902FEC" w:rsidP="00902FEC">
      <w:pPr>
        <w:spacing w:before="120" w:after="120"/>
        <w:jc w:val="both"/>
        <w:rPr>
          <w:sz w:val="24"/>
          <w:szCs w:val="24"/>
        </w:rPr>
      </w:pPr>
      <w:r w:rsidRPr="00902FEC">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902FEC" w:rsidRPr="00902FEC" w:rsidRDefault="00902FEC" w:rsidP="00902FEC">
      <w:pPr>
        <w:spacing w:before="120" w:after="120"/>
        <w:jc w:val="both"/>
        <w:rPr>
          <w:sz w:val="24"/>
          <w:szCs w:val="24"/>
        </w:rPr>
      </w:pPr>
      <w:r w:rsidRPr="00902FEC">
        <w:rPr>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902FEC" w:rsidRPr="00902FEC" w:rsidRDefault="00902FEC" w:rsidP="00902FEC">
      <w:pPr>
        <w:spacing w:before="120" w:after="120"/>
        <w:jc w:val="both"/>
        <w:rPr>
          <w:sz w:val="24"/>
          <w:szCs w:val="24"/>
        </w:rPr>
      </w:pPr>
      <w:r w:rsidRPr="00902FEC">
        <w:rPr>
          <w:sz w:val="24"/>
          <w:szCs w:val="24"/>
        </w:rPr>
        <w:t>10.7.1 – Para as infrações médias, o valor da multa será arbitrado entre 1 a 30 UNIFBJ;</w:t>
      </w:r>
    </w:p>
    <w:p w:rsidR="00902FEC" w:rsidRPr="00902FEC" w:rsidRDefault="00902FEC" w:rsidP="00902FEC">
      <w:pPr>
        <w:spacing w:before="120" w:after="120"/>
        <w:jc w:val="both"/>
        <w:rPr>
          <w:sz w:val="24"/>
          <w:szCs w:val="24"/>
        </w:rPr>
      </w:pPr>
      <w:r w:rsidRPr="00902FEC">
        <w:rPr>
          <w:sz w:val="24"/>
          <w:szCs w:val="24"/>
        </w:rPr>
        <w:t>10.7.2 – Para as infrações graves, o valor da multa será arbitrado entre 31 a 50 UNIFBJ;</w:t>
      </w:r>
    </w:p>
    <w:p w:rsidR="00902FEC" w:rsidRPr="00902FEC" w:rsidRDefault="00902FEC" w:rsidP="00902FEC">
      <w:pPr>
        <w:spacing w:before="120" w:after="120"/>
        <w:jc w:val="both"/>
        <w:rPr>
          <w:sz w:val="24"/>
          <w:szCs w:val="24"/>
        </w:rPr>
      </w:pPr>
      <w:r w:rsidRPr="00902FEC">
        <w:rPr>
          <w:sz w:val="24"/>
          <w:szCs w:val="24"/>
        </w:rPr>
        <w:t>10.7.3 – Para as infrações gravíssimas, o valor da multa será arbitrado entre 51 a 100 UNIFBJ.</w:t>
      </w:r>
    </w:p>
    <w:p w:rsidR="00902FEC" w:rsidRPr="00902FEC" w:rsidRDefault="00902FEC" w:rsidP="00902FEC">
      <w:pPr>
        <w:spacing w:before="120" w:after="120"/>
        <w:jc w:val="both"/>
        <w:rPr>
          <w:sz w:val="24"/>
          <w:szCs w:val="24"/>
        </w:rPr>
      </w:pPr>
      <w:r w:rsidRPr="00902FEC">
        <w:rPr>
          <w:sz w:val="24"/>
          <w:szCs w:val="24"/>
        </w:rPr>
        <w:t>10.8 – Será aplicada a penalidade de suspensão temporária, poderá ser cumulativamente com a penalidade de multa, quando a CONTRATADA, se recusar a adotar as medidas necessárias para adequar a execução às especificidades indicadas no instrumento convocatório e seus anexos, por até 02 (dois) anos.</w:t>
      </w:r>
    </w:p>
    <w:p w:rsidR="00902FEC" w:rsidRPr="00902FEC" w:rsidRDefault="00902FEC" w:rsidP="00902FEC">
      <w:pPr>
        <w:spacing w:before="120" w:after="120"/>
        <w:jc w:val="both"/>
        <w:rPr>
          <w:sz w:val="24"/>
          <w:szCs w:val="24"/>
        </w:rPr>
      </w:pPr>
      <w:r w:rsidRPr="00902FEC">
        <w:rPr>
          <w:sz w:val="24"/>
          <w:szCs w:val="24"/>
        </w:rPr>
        <w:lastRenderedPageBreak/>
        <w:t>10.9 – Será aplicada a penalidade de declaração de inidoneidade, poderá ser cumulativamente com a penalidade de multa, quando a CONTRATADA cometer infração gravíssima com dolo, má-fé ou em conluio com servidores públicos ou outras licitantes.</w:t>
      </w:r>
    </w:p>
    <w:p w:rsidR="00902FEC" w:rsidRPr="00902FEC" w:rsidRDefault="00902FEC" w:rsidP="00902FEC">
      <w:pPr>
        <w:spacing w:before="120" w:after="120"/>
        <w:jc w:val="both"/>
        <w:rPr>
          <w:sz w:val="24"/>
          <w:szCs w:val="24"/>
        </w:rPr>
      </w:pPr>
      <w:r w:rsidRPr="00902FEC">
        <w:rPr>
          <w:sz w:val="24"/>
          <w:szCs w:val="24"/>
        </w:rPr>
        <w:t>10.10 – A sanção de suspensão temporária de participação em licitação e impedimento de contratar com a Administração Municipal produz efeitos apenas para o Município de Bom Jardim - RJ.</w:t>
      </w:r>
    </w:p>
    <w:p w:rsidR="00902FEC" w:rsidRPr="00902FEC" w:rsidRDefault="00902FEC" w:rsidP="00902FEC">
      <w:pPr>
        <w:spacing w:before="120" w:after="120"/>
        <w:jc w:val="both"/>
        <w:rPr>
          <w:sz w:val="24"/>
          <w:szCs w:val="24"/>
        </w:rPr>
      </w:pPr>
      <w:r w:rsidRPr="00902FEC">
        <w:rPr>
          <w:sz w:val="24"/>
          <w:szCs w:val="24"/>
        </w:rPr>
        <w:t>10.11 – A sanção de declaração de inidoneidade para licitar ou contratar com a Administração Pública produz efeito em todo o território nacional.</w:t>
      </w:r>
    </w:p>
    <w:p w:rsidR="00902FEC" w:rsidRPr="00902FEC" w:rsidRDefault="00902FEC" w:rsidP="00902FEC">
      <w:pPr>
        <w:spacing w:before="120" w:after="120"/>
        <w:jc w:val="both"/>
        <w:rPr>
          <w:sz w:val="24"/>
          <w:szCs w:val="24"/>
        </w:rPr>
      </w:pPr>
      <w:r w:rsidRPr="00902FEC">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902FEC" w:rsidRPr="00902FEC" w:rsidRDefault="00902FEC" w:rsidP="00902FEC">
      <w:pPr>
        <w:spacing w:before="120" w:after="120"/>
        <w:jc w:val="both"/>
        <w:rPr>
          <w:sz w:val="24"/>
          <w:szCs w:val="24"/>
        </w:rPr>
      </w:pPr>
      <w:r w:rsidRPr="00902FEC">
        <w:rPr>
          <w:sz w:val="24"/>
          <w:szCs w:val="24"/>
        </w:rPr>
        <w:t xml:space="preserve">10.13 – A reabilitação da declaração de inidoneidade será concedida quando a empresa ou profissional penalizado ressarcir a Administração pelos prejuízos resultantes e </w:t>
      </w:r>
      <w:proofErr w:type="gramStart"/>
      <w:r w:rsidRPr="00902FEC">
        <w:rPr>
          <w:sz w:val="24"/>
          <w:szCs w:val="24"/>
        </w:rPr>
        <w:t>após</w:t>
      </w:r>
      <w:proofErr w:type="gramEnd"/>
      <w:r w:rsidRPr="00902FEC">
        <w:rPr>
          <w:sz w:val="24"/>
          <w:szCs w:val="24"/>
        </w:rPr>
        <w:t xml:space="preserve"> decorrido o prazo de 02 (dois) anos de sua aplicação.</w:t>
      </w:r>
    </w:p>
    <w:p w:rsidR="00902FEC" w:rsidRPr="00902FEC" w:rsidRDefault="00902FEC" w:rsidP="00902FEC">
      <w:pPr>
        <w:spacing w:before="120" w:after="120"/>
        <w:jc w:val="both"/>
        <w:rPr>
          <w:sz w:val="24"/>
          <w:szCs w:val="24"/>
        </w:rPr>
      </w:pPr>
      <w:r w:rsidRPr="00902FEC">
        <w:rPr>
          <w:sz w:val="24"/>
          <w:szCs w:val="24"/>
        </w:rPr>
        <w:t xml:space="preserve">10.14 – Sem prejuízo da aplicação das penalidades cabíveis, quando o licitante vencedor não </w:t>
      </w:r>
      <w:proofErr w:type="gramStart"/>
      <w:r w:rsidRPr="00902FEC">
        <w:rPr>
          <w:sz w:val="24"/>
          <w:szCs w:val="24"/>
        </w:rPr>
        <w:t>manter</w:t>
      </w:r>
      <w:proofErr w:type="gramEnd"/>
      <w:r w:rsidRPr="00902FEC">
        <w:rPr>
          <w:sz w:val="24"/>
          <w:szCs w:val="24"/>
        </w:rPr>
        <w:t xml:space="preserve"> a sua proposta no respectivo prazo de validade; ou ainda quando se recusar a assinar o contrato, aceitar ou retirar o instrumento equivalente, dentro do prazo estabelecido pela Administração, esta poderá convocar os licitantes remanescentes, observada a ordem de classificação, para substituir o licitante faltoso.</w:t>
      </w:r>
    </w:p>
    <w:p w:rsidR="00902FEC" w:rsidRPr="00902FEC" w:rsidRDefault="00902FEC" w:rsidP="00902FEC">
      <w:pPr>
        <w:spacing w:before="120" w:after="120"/>
        <w:jc w:val="both"/>
        <w:rPr>
          <w:sz w:val="24"/>
          <w:szCs w:val="24"/>
        </w:rPr>
      </w:pPr>
      <w:r w:rsidRPr="00902FEC">
        <w:rPr>
          <w:sz w:val="24"/>
          <w:szCs w:val="24"/>
        </w:rPr>
        <w:t xml:space="preserve">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902FEC">
        <w:rPr>
          <w:sz w:val="24"/>
          <w:szCs w:val="24"/>
        </w:rPr>
        <w:t>contraditório e ampla defesa</w:t>
      </w:r>
      <w:proofErr w:type="gramEnd"/>
      <w:r w:rsidRPr="00902FEC">
        <w:rPr>
          <w:sz w:val="24"/>
          <w:szCs w:val="24"/>
        </w:rPr>
        <w:t>.</w:t>
      </w:r>
    </w:p>
    <w:p w:rsidR="00902FEC" w:rsidRPr="00902FEC" w:rsidRDefault="00902FEC" w:rsidP="00902FEC">
      <w:pPr>
        <w:spacing w:before="120" w:after="120"/>
        <w:jc w:val="both"/>
        <w:rPr>
          <w:sz w:val="24"/>
          <w:szCs w:val="24"/>
        </w:rPr>
      </w:pPr>
      <w:r w:rsidRPr="00902FEC">
        <w:rPr>
          <w:sz w:val="24"/>
          <w:szCs w:val="24"/>
        </w:rPr>
        <w:t xml:space="preserve">10.16 – Serão </w:t>
      </w:r>
      <w:proofErr w:type="gramStart"/>
      <w:r w:rsidRPr="00902FEC">
        <w:rPr>
          <w:sz w:val="24"/>
          <w:szCs w:val="24"/>
        </w:rPr>
        <w:t>utilizadas</w:t>
      </w:r>
      <w:proofErr w:type="gramEnd"/>
      <w:r w:rsidRPr="00902FEC">
        <w:rPr>
          <w:sz w:val="24"/>
          <w:szCs w:val="24"/>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02FEC" w:rsidRPr="00902FEC" w:rsidRDefault="00902FEC" w:rsidP="00902FEC">
      <w:pPr>
        <w:spacing w:before="120" w:after="120"/>
        <w:jc w:val="both"/>
        <w:rPr>
          <w:sz w:val="24"/>
          <w:szCs w:val="24"/>
        </w:rPr>
      </w:pPr>
      <w:r w:rsidRPr="00902FEC">
        <w:rPr>
          <w:sz w:val="24"/>
          <w:szCs w:val="24"/>
        </w:rPr>
        <w:t>10.17 – As multas aplicadas deverão ser recolhidas em favor do Município no prazo de 05 (cinco) dias úteis, a contar do recebimento da notificação.</w:t>
      </w:r>
    </w:p>
    <w:p w:rsidR="00902FEC" w:rsidRPr="00902FEC" w:rsidRDefault="00902FEC" w:rsidP="00902FEC">
      <w:pPr>
        <w:spacing w:before="120" w:after="120"/>
        <w:jc w:val="both"/>
        <w:rPr>
          <w:sz w:val="24"/>
          <w:szCs w:val="24"/>
        </w:rPr>
      </w:pPr>
      <w:r w:rsidRPr="00902FEC">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902FEC" w:rsidRPr="00902FEC" w:rsidRDefault="00902FEC" w:rsidP="00902FEC">
      <w:pPr>
        <w:spacing w:before="120" w:after="120"/>
        <w:jc w:val="both"/>
        <w:rPr>
          <w:sz w:val="24"/>
          <w:szCs w:val="24"/>
        </w:rPr>
      </w:pPr>
      <w:r w:rsidRPr="00902FEC">
        <w:rPr>
          <w:sz w:val="24"/>
          <w:szCs w:val="24"/>
        </w:rPr>
        <w:t>10.19 – As penalidades só poderão ser relevadas na hipótese de caso fortuito ou força maior, devidamente justificado e comprovado, a juízo da Administração.</w:t>
      </w:r>
    </w:p>
    <w:p w:rsidR="00902FEC" w:rsidRPr="00902FEC" w:rsidRDefault="00902FEC" w:rsidP="00902FEC">
      <w:pPr>
        <w:spacing w:before="120" w:after="120"/>
        <w:jc w:val="both"/>
        <w:rPr>
          <w:b/>
          <w:sz w:val="24"/>
          <w:szCs w:val="24"/>
        </w:rPr>
      </w:pPr>
      <w:proofErr w:type="gramStart"/>
      <w:r w:rsidRPr="00902FEC">
        <w:rPr>
          <w:b/>
          <w:sz w:val="24"/>
          <w:szCs w:val="24"/>
        </w:rPr>
        <w:t>11 – CONVOCAÇÃO</w:t>
      </w:r>
      <w:proofErr w:type="gramEnd"/>
      <w:r w:rsidRPr="00902FEC">
        <w:rPr>
          <w:b/>
          <w:sz w:val="24"/>
          <w:szCs w:val="24"/>
        </w:rPr>
        <w:t xml:space="preserve"> PARA ASSINATURA DO CONTRATO E DA ATA DE REGISTRO DE PREÇOS</w:t>
      </w:r>
    </w:p>
    <w:p w:rsidR="00902FEC" w:rsidRPr="00902FEC" w:rsidRDefault="00902FEC" w:rsidP="00902FEC">
      <w:pPr>
        <w:spacing w:before="120" w:after="120"/>
        <w:jc w:val="both"/>
        <w:rPr>
          <w:sz w:val="24"/>
          <w:szCs w:val="24"/>
        </w:rPr>
      </w:pPr>
      <w:r w:rsidRPr="00902FEC">
        <w:rPr>
          <w:sz w:val="24"/>
          <w:szCs w:val="24"/>
        </w:rPr>
        <w:t xml:space="preserve">11.1 – Uma vez homologado o resultado da licitação, a licitante vencedora será convocada para assinar e retirar o termo do Contrato e da ata de registro de preços, sendo cientificada de que sua omissão ensejará decaimento do direito à contratação, sem prejuízo à aplicação das penalidades dispostos no instrumento convocatório e seus anexos. </w:t>
      </w:r>
    </w:p>
    <w:p w:rsidR="00902FEC" w:rsidRPr="00902FEC" w:rsidRDefault="00902FEC" w:rsidP="00902FEC">
      <w:pPr>
        <w:spacing w:before="120" w:after="120"/>
        <w:jc w:val="both"/>
        <w:rPr>
          <w:sz w:val="24"/>
          <w:szCs w:val="24"/>
        </w:rPr>
      </w:pPr>
      <w:r w:rsidRPr="00902FEC">
        <w:rPr>
          <w:sz w:val="24"/>
          <w:szCs w:val="24"/>
        </w:rPr>
        <w:t>11.2 – Alternativamente ao comparecimento perante o órgão ou entidade para a assinatura, a licitante vencedora poderá enviar o termo do Contrato e a ata de registro de preços ou aceite assinado mediante correspondência postal com aviso de recebimento (AR) ou por meio eletrônico com a respectiva assinatura digital, cujo marco do cumprimento será contado a partir da data de postagem.</w:t>
      </w:r>
    </w:p>
    <w:p w:rsidR="00902FEC" w:rsidRPr="00902FEC" w:rsidRDefault="00902FEC" w:rsidP="00902FEC">
      <w:pPr>
        <w:spacing w:before="120" w:after="120"/>
        <w:jc w:val="both"/>
        <w:rPr>
          <w:sz w:val="24"/>
          <w:szCs w:val="24"/>
        </w:rPr>
      </w:pPr>
      <w:r w:rsidRPr="00902FEC">
        <w:rPr>
          <w:sz w:val="24"/>
          <w:szCs w:val="24"/>
        </w:rPr>
        <w:lastRenderedPageBreak/>
        <w:t>11.3 – O aceite de nota de empenho, ordem de execução ou instrumento equivalente, emitida à licitante vencedora, implica no reconhecimento que:</w:t>
      </w:r>
    </w:p>
    <w:p w:rsidR="00902FEC" w:rsidRPr="00902FEC" w:rsidRDefault="00902FEC" w:rsidP="00902FEC">
      <w:pPr>
        <w:spacing w:before="120" w:after="120"/>
        <w:jc w:val="both"/>
        <w:rPr>
          <w:sz w:val="24"/>
          <w:szCs w:val="24"/>
        </w:rPr>
      </w:pPr>
      <w:r w:rsidRPr="00902FEC">
        <w:rPr>
          <w:sz w:val="24"/>
          <w:szCs w:val="24"/>
        </w:rPr>
        <w:t>11.3.1 – A nota de empenho, ordem de execução ou instrumento equivalente está substituindo o contrato, aplicando-se à relação de negócios ali estabelecida as disposições da Lei Federal nº 8.666, de 1993;</w:t>
      </w:r>
    </w:p>
    <w:p w:rsidR="00902FEC" w:rsidRPr="00902FEC" w:rsidRDefault="00902FEC" w:rsidP="00902FEC">
      <w:pPr>
        <w:spacing w:before="120" w:after="120"/>
        <w:jc w:val="both"/>
        <w:rPr>
          <w:sz w:val="24"/>
          <w:szCs w:val="24"/>
        </w:rPr>
      </w:pPr>
      <w:r w:rsidRPr="00902FEC">
        <w:rPr>
          <w:sz w:val="24"/>
          <w:szCs w:val="24"/>
        </w:rPr>
        <w:t>11.3.2 – A contratada se vincula à sua proposta e às previsões contidas no instrumento convocatório e seus anexos.</w:t>
      </w:r>
    </w:p>
    <w:p w:rsidR="00902FEC" w:rsidRPr="00902FEC" w:rsidRDefault="00902FEC" w:rsidP="00902FEC">
      <w:pPr>
        <w:spacing w:before="120" w:after="120"/>
        <w:jc w:val="both"/>
        <w:rPr>
          <w:sz w:val="24"/>
          <w:szCs w:val="24"/>
        </w:rPr>
      </w:pPr>
      <w:r w:rsidRPr="00902FEC">
        <w:rPr>
          <w:sz w:val="24"/>
          <w:szCs w:val="24"/>
        </w:rPr>
        <w:t>11.4 – O prazo para assinar, aceitar ou retirar o termo do Contrato e a ata de registro de preços será de 05 (cinco) dias úteis, contados da data do recebimento da convocação, podendo ser prorrogado por igual período, desde que solicitado pela parte durante o seu transcurso e tenha ocorrido fato justificado aceito pela Administração.</w:t>
      </w:r>
    </w:p>
    <w:p w:rsidR="00902FEC" w:rsidRPr="00902FEC" w:rsidRDefault="00902FEC" w:rsidP="00902FEC">
      <w:pPr>
        <w:spacing w:before="120" w:after="120"/>
        <w:jc w:val="both"/>
        <w:rPr>
          <w:sz w:val="24"/>
          <w:szCs w:val="24"/>
        </w:rPr>
      </w:pPr>
      <w:r w:rsidRPr="00902FEC">
        <w:rPr>
          <w:sz w:val="24"/>
          <w:szCs w:val="24"/>
        </w:rPr>
        <w:t>11.5 – Como requisito para celebração do contrato e da ata de registro de preços, a licitante vencedora deverá manter as mesmas condições de habilitação consignadas no instrumento convocatório e seus anexos.</w:t>
      </w:r>
    </w:p>
    <w:p w:rsidR="00BB76DD" w:rsidRPr="00410B23" w:rsidRDefault="00E80470" w:rsidP="00B06795">
      <w:pPr>
        <w:pStyle w:val="Cabealho"/>
        <w:tabs>
          <w:tab w:val="clear" w:pos="4419"/>
          <w:tab w:val="clear" w:pos="8838"/>
        </w:tabs>
        <w:spacing w:before="120" w:after="120"/>
        <w:jc w:val="both"/>
        <w:rPr>
          <w:b/>
          <w:color w:val="000000"/>
          <w:sz w:val="24"/>
          <w:szCs w:val="24"/>
        </w:rPr>
      </w:pPr>
      <w:r>
        <w:rPr>
          <w:b/>
          <w:color w:val="000000"/>
          <w:sz w:val="24"/>
          <w:szCs w:val="24"/>
          <w:lang w:val="pt-BR"/>
        </w:rPr>
        <w:t>1</w:t>
      </w:r>
      <w:r w:rsidR="00C86198">
        <w:rPr>
          <w:b/>
          <w:color w:val="000000"/>
          <w:sz w:val="24"/>
          <w:szCs w:val="24"/>
          <w:lang w:val="pt-BR"/>
        </w:rPr>
        <w:t>2</w:t>
      </w:r>
      <w:r w:rsidR="00BB76DD" w:rsidRPr="00410B23">
        <w:rPr>
          <w:b/>
          <w:color w:val="000000"/>
          <w:sz w:val="24"/>
          <w:szCs w:val="24"/>
        </w:rPr>
        <w:t xml:space="preserve"> – DO CANCELAMENTO DO REGISTRO DE PREÇOS</w:t>
      </w:r>
    </w:p>
    <w:p w:rsidR="00BB76DD" w:rsidRPr="00410B23" w:rsidRDefault="00BB76DD" w:rsidP="00B06795">
      <w:pPr>
        <w:pStyle w:val="Cabealho"/>
        <w:tabs>
          <w:tab w:val="clear" w:pos="4419"/>
          <w:tab w:val="clear" w:pos="8838"/>
        </w:tabs>
        <w:spacing w:before="120" w:after="120"/>
        <w:jc w:val="both"/>
        <w:rPr>
          <w:color w:val="000000"/>
          <w:sz w:val="24"/>
          <w:szCs w:val="24"/>
        </w:rPr>
      </w:pPr>
      <w:r w:rsidRPr="00410B23">
        <w:rPr>
          <w:color w:val="000000"/>
          <w:sz w:val="24"/>
          <w:szCs w:val="24"/>
        </w:rPr>
        <w:t>1</w:t>
      </w:r>
      <w:r w:rsidR="00C86198">
        <w:rPr>
          <w:color w:val="000000"/>
          <w:sz w:val="24"/>
          <w:szCs w:val="24"/>
          <w:lang w:val="pt-BR"/>
        </w:rPr>
        <w:t>2</w:t>
      </w:r>
      <w:r w:rsidRPr="00410B23">
        <w:rPr>
          <w:color w:val="000000"/>
          <w:sz w:val="24"/>
          <w:szCs w:val="24"/>
        </w:rPr>
        <w:t>.1 – O fornecedor registrado poderá ter o seu registro cancelado, por intermédio de processo administrativo, assegurado o contraditório e ampla defesa.</w:t>
      </w:r>
    </w:p>
    <w:p w:rsidR="00BB76DD" w:rsidRPr="00410B23" w:rsidRDefault="00BB76DD" w:rsidP="00B06795">
      <w:pPr>
        <w:pStyle w:val="Cabealho"/>
        <w:tabs>
          <w:tab w:val="clear" w:pos="4419"/>
          <w:tab w:val="clear" w:pos="8838"/>
        </w:tabs>
        <w:spacing w:before="120" w:after="120"/>
        <w:jc w:val="both"/>
        <w:rPr>
          <w:color w:val="000000"/>
          <w:sz w:val="24"/>
          <w:szCs w:val="24"/>
        </w:rPr>
      </w:pPr>
      <w:r w:rsidRPr="00410B23">
        <w:rPr>
          <w:color w:val="000000"/>
          <w:sz w:val="24"/>
          <w:szCs w:val="24"/>
        </w:rPr>
        <w:t>1</w:t>
      </w:r>
      <w:r w:rsidR="00C86198">
        <w:rPr>
          <w:color w:val="000000"/>
          <w:sz w:val="24"/>
          <w:szCs w:val="24"/>
          <w:lang w:val="pt-BR"/>
        </w:rPr>
        <w:t>2</w:t>
      </w:r>
      <w:r w:rsidRPr="00410B23">
        <w:rPr>
          <w:color w:val="000000"/>
          <w:sz w:val="24"/>
          <w:szCs w:val="24"/>
        </w:rPr>
        <w:t>.2 – O cancelamento de seu registro poderá ser:</w:t>
      </w:r>
    </w:p>
    <w:p w:rsidR="00BB76DD" w:rsidRPr="00410B23" w:rsidRDefault="00BB76DD" w:rsidP="00B06795">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sidR="00C86198">
        <w:rPr>
          <w:color w:val="000000"/>
          <w:sz w:val="24"/>
          <w:szCs w:val="24"/>
          <w:lang w:val="pt-BR"/>
        </w:rPr>
        <w:t>2</w:t>
      </w:r>
      <w:r w:rsidRPr="00410B23">
        <w:rPr>
          <w:color w:val="000000"/>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BB76DD" w:rsidRPr="00410B23" w:rsidRDefault="00BB76DD" w:rsidP="00B06795">
      <w:pPr>
        <w:pStyle w:val="Cabealho"/>
        <w:tabs>
          <w:tab w:val="clear" w:pos="4419"/>
          <w:tab w:val="clear" w:pos="8838"/>
        </w:tabs>
        <w:spacing w:before="120" w:after="120"/>
        <w:jc w:val="both"/>
        <w:rPr>
          <w:color w:val="000000"/>
          <w:sz w:val="24"/>
          <w:szCs w:val="24"/>
        </w:rPr>
      </w:pPr>
      <w:r w:rsidRPr="00410B23">
        <w:rPr>
          <w:color w:val="000000"/>
          <w:sz w:val="24"/>
          <w:szCs w:val="24"/>
        </w:rPr>
        <w:t>1</w:t>
      </w:r>
      <w:r w:rsidR="00C86198">
        <w:rPr>
          <w:color w:val="000000"/>
          <w:sz w:val="24"/>
          <w:szCs w:val="24"/>
          <w:lang w:val="pt-BR"/>
        </w:rPr>
        <w:t>2</w:t>
      </w:r>
      <w:r w:rsidRPr="00410B23">
        <w:rPr>
          <w:color w:val="000000"/>
          <w:sz w:val="24"/>
          <w:szCs w:val="24"/>
        </w:rPr>
        <w:t>.2.2 – por iniciativa d</w:t>
      </w:r>
      <w:r w:rsidRPr="00410B23">
        <w:rPr>
          <w:bCs/>
          <w:color w:val="000000"/>
          <w:sz w:val="24"/>
          <w:szCs w:val="24"/>
        </w:rPr>
        <w:t xml:space="preserve">o </w:t>
      </w:r>
      <w:proofErr w:type="spellStart"/>
      <w:r w:rsidRPr="00410B23">
        <w:rPr>
          <w:bCs/>
          <w:color w:val="000000"/>
          <w:sz w:val="24"/>
          <w:szCs w:val="24"/>
        </w:rPr>
        <w:t>Municipio</w:t>
      </w:r>
      <w:proofErr w:type="spellEnd"/>
      <w:r w:rsidRPr="00410B23">
        <w:rPr>
          <w:color w:val="000000"/>
          <w:sz w:val="24"/>
          <w:szCs w:val="24"/>
        </w:rPr>
        <w:t xml:space="preserve"> de Bom Jardim:</w:t>
      </w:r>
    </w:p>
    <w:p w:rsidR="00BB76DD" w:rsidRPr="00410B23" w:rsidRDefault="00BB76DD" w:rsidP="00601BE4">
      <w:pPr>
        <w:pStyle w:val="Cabealho"/>
        <w:numPr>
          <w:ilvl w:val="0"/>
          <w:numId w:val="21"/>
        </w:numPr>
        <w:tabs>
          <w:tab w:val="clear" w:pos="4419"/>
          <w:tab w:val="clear" w:pos="8838"/>
        </w:tabs>
        <w:spacing w:before="120" w:after="120"/>
        <w:jc w:val="both"/>
        <w:rPr>
          <w:color w:val="000000"/>
          <w:sz w:val="24"/>
          <w:szCs w:val="24"/>
        </w:rPr>
      </w:pPr>
      <w:r w:rsidRPr="00410B23">
        <w:rPr>
          <w:color w:val="000000"/>
          <w:sz w:val="24"/>
          <w:szCs w:val="24"/>
        </w:rPr>
        <w:t>se o fornecedor não aceitar reduzir o preço registrado, na hipótese de este se tornar superior aqueles praticados no mercado;</w:t>
      </w:r>
    </w:p>
    <w:p w:rsidR="00BB76DD" w:rsidRPr="00410B23" w:rsidRDefault="00BB76DD" w:rsidP="00601BE4">
      <w:pPr>
        <w:pStyle w:val="Cabealho"/>
        <w:numPr>
          <w:ilvl w:val="0"/>
          <w:numId w:val="21"/>
        </w:numPr>
        <w:tabs>
          <w:tab w:val="clear" w:pos="4419"/>
          <w:tab w:val="clear" w:pos="8838"/>
        </w:tabs>
        <w:spacing w:before="120" w:after="120"/>
        <w:jc w:val="both"/>
        <w:rPr>
          <w:color w:val="000000"/>
          <w:sz w:val="24"/>
          <w:szCs w:val="24"/>
        </w:rPr>
      </w:pPr>
      <w:r w:rsidRPr="00410B23">
        <w:rPr>
          <w:color w:val="000000"/>
          <w:sz w:val="24"/>
          <w:szCs w:val="24"/>
        </w:rPr>
        <w:t>se o fornecedor perder qualquer condição de habilitação ou qualificação técnica exigida no processo licitatório;</w:t>
      </w:r>
    </w:p>
    <w:p w:rsidR="00BB76DD" w:rsidRPr="00410B23" w:rsidRDefault="00BB76DD" w:rsidP="00601BE4">
      <w:pPr>
        <w:pStyle w:val="Cabealho"/>
        <w:numPr>
          <w:ilvl w:val="0"/>
          <w:numId w:val="21"/>
        </w:numPr>
        <w:tabs>
          <w:tab w:val="clear" w:pos="4419"/>
          <w:tab w:val="clear" w:pos="8838"/>
        </w:tabs>
        <w:spacing w:before="120" w:after="120"/>
        <w:jc w:val="both"/>
        <w:rPr>
          <w:color w:val="000000"/>
          <w:sz w:val="24"/>
          <w:szCs w:val="24"/>
          <w:lang w:val="pt-BR"/>
        </w:rPr>
      </w:pPr>
      <w:r w:rsidRPr="00410B23">
        <w:rPr>
          <w:color w:val="000000"/>
          <w:sz w:val="24"/>
          <w:szCs w:val="24"/>
        </w:rPr>
        <w:t>se o fornecedor deixar de retirar a respectiva nota de empenho ou instrumento equivalente, no prazo estabelecido pela administração, sem justificativa aceitável;</w:t>
      </w:r>
    </w:p>
    <w:p w:rsidR="00BB76DD" w:rsidRPr="00410B23" w:rsidRDefault="00BB76DD" w:rsidP="00601BE4">
      <w:pPr>
        <w:pStyle w:val="Cabealho"/>
        <w:numPr>
          <w:ilvl w:val="0"/>
          <w:numId w:val="21"/>
        </w:numPr>
        <w:tabs>
          <w:tab w:val="clear" w:pos="4419"/>
          <w:tab w:val="clear" w:pos="8838"/>
        </w:tabs>
        <w:spacing w:before="120" w:after="120"/>
        <w:jc w:val="both"/>
        <w:rPr>
          <w:color w:val="000000"/>
          <w:sz w:val="24"/>
          <w:szCs w:val="24"/>
          <w:lang w:val="pt-BR"/>
        </w:rPr>
      </w:pPr>
      <w:r w:rsidRPr="00410B23">
        <w:rPr>
          <w:sz w:val="24"/>
          <w:szCs w:val="24"/>
        </w:rPr>
        <w:t>Descumprir as condições da ata de registro de preços;</w:t>
      </w:r>
    </w:p>
    <w:p w:rsidR="00BB76DD" w:rsidRPr="00410B23" w:rsidRDefault="00BB76DD" w:rsidP="00601BE4">
      <w:pPr>
        <w:numPr>
          <w:ilvl w:val="0"/>
          <w:numId w:val="21"/>
        </w:numPr>
        <w:spacing w:before="120" w:after="120" w:line="360" w:lineRule="auto"/>
        <w:jc w:val="both"/>
        <w:rPr>
          <w:sz w:val="24"/>
          <w:szCs w:val="24"/>
        </w:rPr>
      </w:pPr>
      <w:r w:rsidRPr="00410B23">
        <w:rPr>
          <w:sz w:val="24"/>
          <w:szCs w:val="24"/>
        </w:rPr>
        <w:t>Sofrer sanção administrativa cujo efeito torne-o proibido de celebrar contrato administrativo, alcançando o órgão gerenciador e órgão(s) participante(s).</w:t>
      </w:r>
    </w:p>
    <w:p w:rsidR="00BB76DD" w:rsidRPr="00410B23" w:rsidRDefault="00BB76DD" w:rsidP="00B06795">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sidR="00C86198">
        <w:rPr>
          <w:color w:val="000000"/>
          <w:sz w:val="24"/>
          <w:szCs w:val="24"/>
          <w:lang w:val="pt-BR"/>
        </w:rPr>
        <w:t>2</w:t>
      </w:r>
      <w:r w:rsidRPr="00410B23">
        <w:rPr>
          <w:color w:val="000000"/>
          <w:sz w:val="24"/>
          <w:szCs w:val="24"/>
        </w:rPr>
        <w:t>.2.3 – por razões de interesse público, devidamente motivadas e justificadas.</w:t>
      </w:r>
    </w:p>
    <w:p w:rsidR="00BB76DD" w:rsidRPr="00410B23" w:rsidRDefault="00BB76DD" w:rsidP="00B06795">
      <w:pPr>
        <w:spacing w:before="120" w:after="120" w:line="360" w:lineRule="auto"/>
        <w:jc w:val="both"/>
        <w:rPr>
          <w:sz w:val="24"/>
          <w:szCs w:val="24"/>
        </w:rPr>
      </w:pPr>
      <w:r w:rsidRPr="00410B23">
        <w:rPr>
          <w:sz w:val="24"/>
          <w:szCs w:val="24"/>
        </w:rPr>
        <w:t>1</w:t>
      </w:r>
      <w:r w:rsidR="00C86198">
        <w:rPr>
          <w:sz w:val="24"/>
          <w:szCs w:val="24"/>
        </w:rPr>
        <w:t>2</w:t>
      </w:r>
      <w:r w:rsidRPr="00410B23">
        <w:rPr>
          <w:sz w:val="24"/>
          <w:szCs w:val="24"/>
        </w:rPr>
        <w:t>.3 – O cancelamento de registros será formalizado por despacho da Administração, assegurado o contraditório e a ampla defesa.</w:t>
      </w:r>
    </w:p>
    <w:p w:rsidR="00BB76DD" w:rsidRPr="00410B23" w:rsidRDefault="00BB76DD" w:rsidP="00B06795">
      <w:pPr>
        <w:spacing w:before="120" w:after="120" w:line="360" w:lineRule="auto"/>
        <w:jc w:val="both"/>
        <w:rPr>
          <w:sz w:val="24"/>
          <w:szCs w:val="24"/>
        </w:rPr>
      </w:pPr>
      <w:r w:rsidRPr="00410B23">
        <w:rPr>
          <w:sz w:val="24"/>
          <w:szCs w:val="24"/>
        </w:rPr>
        <w:t>1</w:t>
      </w:r>
      <w:r w:rsidR="00C86198">
        <w:rPr>
          <w:sz w:val="24"/>
          <w:szCs w:val="24"/>
        </w:rPr>
        <w:t>2</w:t>
      </w:r>
      <w:r w:rsidRPr="00410B23">
        <w:rPr>
          <w:sz w:val="24"/>
          <w:szCs w:val="24"/>
        </w:rPr>
        <w:t xml:space="preserve">.4 – O cancelamento do registro de preços poderá ocorrer por fato superveniente, decorrente de caso fortuito ou força maior, que prejudique o cumprimento da ata, devidamente comprovados e justificados por razão de interesse público ou a pedido do fornecedor. </w:t>
      </w:r>
    </w:p>
    <w:p w:rsidR="00BB76DD" w:rsidRDefault="00BB76DD" w:rsidP="00B06795">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sidR="00C86198">
        <w:rPr>
          <w:color w:val="000000"/>
          <w:sz w:val="24"/>
          <w:szCs w:val="24"/>
          <w:lang w:val="pt-BR"/>
        </w:rPr>
        <w:t>2</w:t>
      </w:r>
      <w:r w:rsidRPr="00410B23">
        <w:rPr>
          <w:color w:val="000000"/>
          <w:sz w:val="24"/>
          <w:szCs w:val="24"/>
        </w:rPr>
        <w:t>.</w:t>
      </w:r>
      <w:r w:rsidRPr="00410B23">
        <w:rPr>
          <w:color w:val="000000"/>
          <w:sz w:val="24"/>
          <w:szCs w:val="24"/>
          <w:lang w:val="pt-BR"/>
        </w:rPr>
        <w:t>5</w:t>
      </w:r>
      <w:r w:rsidRPr="00410B23">
        <w:rPr>
          <w:color w:val="000000"/>
          <w:sz w:val="24"/>
          <w:szCs w:val="24"/>
        </w:rPr>
        <w:t xml:space="preserve"> – Em qualquer das hipóteses acima, concluído o processo, a CPLC fará o devido </w:t>
      </w:r>
      <w:proofErr w:type="spellStart"/>
      <w:r w:rsidRPr="00410B23">
        <w:rPr>
          <w:color w:val="000000"/>
          <w:sz w:val="24"/>
          <w:szCs w:val="24"/>
        </w:rPr>
        <w:t>apostilamento</w:t>
      </w:r>
      <w:proofErr w:type="spellEnd"/>
      <w:r w:rsidRPr="00410B23">
        <w:rPr>
          <w:color w:val="000000"/>
          <w:sz w:val="24"/>
          <w:szCs w:val="24"/>
        </w:rPr>
        <w:t xml:space="preserve"> na ata de registro de preços e informará aos proponentes a nova ordem de registro.</w:t>
      </w:r>
    </w:p>
    <w:p w:rsidR="00902FEC" w:rsidRPr="00902FEC" w:rsidRDefault="00902FEC" w:rsidP="00B06795">
      <w:pPr>
        <w:pStyle w:val="Cabealho"/>
        <w:tabs>
          <w:tab w:val="clear" w:pos="4419"/>
          <w:tab w:val="clear" w:pos="8838"/>
        </w:tabs>
        <w:spacing w:before="120" w:after="120"/>
        <w:jc w:val="both"/>
        <w:rPr>
          <w:color w:val="000000"/>
          <w:sz w:val="24"/>
          <w:szCs w:val="24"/>
          <w:lang w:val="pt-BR"/>
        </w:rPr>
      </w:pPr>
    </w:p>
    <w:p w:rsidR="00BB76DD" w:rsidRPr="00410B23" w:rsidRDefault="00BB76DD" w:rsidP="00B06795">
      <w:pPr>
        <w:pStyle w:val="Cabealho"/>
        <w:tabs>
          <w:tab w:val="clear" w:pos="4419"/>
          <w:tab w:val="clear" w:pos="8838"/>
        </w:tabs>
        <w:spacing w:before="120" w:after="120"/>
        <w:jc w:val="both"/>
        <w:rPr>
          <w:b/>
          <w:color w:val="000000"/>
          <w:sz w:val="24"/>
          <w:szCs w:val="24"/>
        </w:rPr>
      </w:pPr>
      <w:r w:rsidRPr="00410B23">
        <w:rPr>
          <w:b/>
          <w:color w:val="000000"/>
          <w:sz w:val="24"/>
          <w:szCs w:val="24"/>
        </w:rPr>
        <w:lastRenderedPageBreak/>
        <w:t>1</w:t>
      </w:r>
      <w:r w:rsidR="00C86198">
        <w:rPr>
          <w:b/>
          <w:color w:val="000000"/>
          <w:sz w:val="24"/>
          <w:szCs w:val="24"/>
          <w:lang w:val="pt-BR"/>
        </w:rPr>
        <w:t>3</w:t>
      </w:r>
      <w:r w:rsidRPr="00410B23">
        <w:rPr>
          <w:b/>
          <w:color w:val="000000"/>
          <w:sz w:val="24"/>
          <w:szCs w:val="24"/>
        </w:rPr>
        <w:t xml:space="preserve"> – DA REVOGAÇÃO DA ATA DE REGISTRO DE PREÇOS</w:t>
      </w:r>
    </w:p>
    <w:p w:rsidR="00BB76DD" w:rsidRPr="00410B23" w:rsidRDefault="00BB76DD" w:rsidP="00B06795">
      <w:pPr>
        <w:pStyle w:val="Cabealho"/>
        <w:tabs>
          <w:tab w:val="clear" w:pos="4419"/>
          <w:tab w:val="clear" w:pos="8838"/>
        </w:tabs>
        <w:spacing w:before="120" w:after="120"/>
        <w:jc w:val="both"/>
        <w:rPr>
          <w:color w:val="000000"/>
          <w:sz w:val="24"/>
          <w:szCs w:val="24"/>
        </w:rPr>
      </w:pPr>
      <w:r w:rsidRPr="00410B23">
        <w:rPr>
          <w:color w:val="000000"/>
          <w:sz w:val="24"/>
          <w:szCs w:val="24"/>
        </w:rPr>
        <w:t>1</w:t>
      </w:r>
      <w:r w:rsidR="00C86198">
        <w:rPr>
          <w:color w:val="000000"/>
          <w:sz w:val="24"/>
          <w:szCs w:val="24"/>
          <w:lang w:val="pt-BR"/>
        </w:rPr>
        <w:t>3</w:t>
      </w:r>
      <w:r w:rsidRPr="00410B23">
        <w:rPr>
          <w:color w:val="000000"/>
          <w:sz w:val="24"/>
          <w:szCs w:val="24"/>
        </w:rPr>
        <w:t>.1 – A ata de registro de preços poderá ser revogada pela Administração:</w:t>
      </w:r>
    </w:p>
    <w:p w:rsidR="00BB76DD" w:rsidRPr="00410B23" w:rsidRDefault="00BB76DD" w:rsidP="00B06795">
      <w:pPr>
        <w:pStyle w:val="Cabealho"/>
        <w:tabs>
          <w:tab w:val="clear" w:pos="4419"/>
          <w:tab w:val="clear" w:pos="8838"/>
        </w:tabs>
        <w:spacing w:before="120" w:after="120"/>
        <w:jc w:val="both"/>
        <w:rPr>
          <w:color w:val="000000"/>
          <w:sz w:val="24"/>
          <w:szCs w:val="24"/>
        </w:rPr>
      </w:pPr>
      <w:r w:rsidRPr="00410B23">
        <w:rPr>
          <w:color w:val="000000"/>
          <w:sz w:val="24"/>
          <w:szCs w:val="24"/>
        </w:rPr>
        <w:t>1</w:t>
      </w:r>
      <w:r w:rsidR="00C86198">
        <w:rPr>
          <w:color w:val="000000"/>
          <w:sz w:val="24"/>
          <w:szCs w:val="24"/>
          <w:lang w:val="pt-BR"/>
        </w:rPr>
        <w:t>3</w:t>
      </w:r>
      <w:r w:rsidRPr="00410B23">
        <w:rPr>
          <w:color w:val="000000"/>
          <w:sz w:val="24"/>
          <w:szCs w:val="24"/>
        </w:rPr>
        <w:t>.1.1 – por decurso de prazo de vigência;</w:t>
      </w:r>
    </w:p>
    <w:p w:rsidR="00BB76DD" w:rsidRPr="00410B23" w:rsidRDefault="00BB76DD" w:rsidP="00B06795">
      <w:pPr>
        <w:pStyle w:val="Cabealho"/>
        <w:tabs>
          <w:tab w:val="clear" w:pos="4419"/>
          <w:tab w:val="clear" w:pos="8838"/>
        </w:tabs>
        <w:spacing w:before="120" w:after="120"/>
        <w:jc w:val="both"/>
        <w:rPr>
          <w:color w:val="000000"/>
          <w:sz w:val="24"/>
          <w:szCs w:val="24"/>
        </w:rPr>
      </w:pPr>
      <w:r w:rsidRPr="00410B23">
        <w:rPr>
          <w:color w:val="000000"/>
          <w:sz w:val="24"/>
          <w:szCs w:val="24"/>
        </w:rPr>
        <w:t>1</w:t>
      </w:r>
      <w:r w:rsidR="00C86198">
        <w:rPr>
          <w:color w:val="000000"/>
          <w:sz w:val="24"/>
          <w:szCs w:val="24"/>
          <w:lang w:val="pt-BR"/>
        </w:rPr>
        <w:t>3</w:t>
      </w:r>
      <w:r w:rsidRPr="00410B23">
        <w:rPr>
          <w:color w:val="000000"/>
          <w:sz w:val="24"/>
          <w:szCs w:val="24"/>
        </w:rPr>
        <w:t>.1.2 – quando não restarem fornecedores registrados;</w:t>
      </w:r>
    </w:p>
    <w:p w:rsidR="00BB76DD" w:rsidRPr="00410B23" w:rsidRDefault="00BB76DD" w:rsidP="00B06795">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sidR="00C86198">
        <w:rPr>
          <w:color w:val="000000"/>
          <w:sz w:val="24"/>
          <w:szCs w:val="24"/>
          <w:lang w:val="pt-BR"/>
        </w:rPr>
        <w:t>3</w:t>
      </w:r>
      <w:r w:rsidRPr="00410B23">
        <w:rPr>
          <w:color w:val="000000"/>
          <w:sz w:val="24"/>
          <w:szCs w:val="24"/>
        </w:rPr>
        <w:t>.1.3 – pel</w:t>
      </w:r>
      <w:r w:rsidRPr="00410B23">
        <w:rPr>
          <w:bCs/>
          <w:color w:val="000000"/>
          <w:sz w:val="24"/>
          <w:szCs w:val="24"/>
        </w:rPr>
        <w:t xml:space="preserve">o </w:t>
      </w:r>
      <w:proofErr w:type="spellStart"/>
      <w:r w:rsidRPr="00410B23">
        <w:rPr>
          <w:bCs/>
          <w:color w:val="000000"/>
          <w:sz w:val="24"/>
          <w:szCs w:val="24"/>
        </w:rPr>
        <w:t>Municipio</w:t>
      </w:r>
      <w:proofErr w:type="spellEnd"/>
      <w:r w:rsidRPr="00410B23">
        <w:rPr>
          <w:color w:val="000000"/>
          <w:sz w:val="24"/>
          <w:szCs w:val="24"/>
        </w:rPr>
        <w:t xml:space="preserve"> de Bom Jardim, quando caracterizado o interesse público.</w:t>
      </w:r>
    </w:p>
    <w:p w:rsidR="00BB76DD" w:rsidRPr="007C79EA" w:rsidRDefault="00BB76DD" w:rsidP="00B06795">
      <w:pPr>
        <w:spacing w:before="120" w:after="120"/>
        <w:jc w:val="both"/>
        <w:rPr>
          <w:b/>
          <w:color w:val="000000"/>
          <w:sz w:val="24"/>
          <w:szCs w:val="24"/>
        </w:rPr>
      </w:pPr>
      <w:proofErr w:type="gramStart"/>
      <w:r w:rsidRPr="007C79EA">
        <w:rPr>
          <w:b/>
          <w:color w:val="000000"/>
          <w:sz w:val="24"/>
          <w:szCs w:val="24"/>
        </w:rPr>
        <w:t>1</w:t>
      </w:r>
      <w:r w:rsidR="00C86198">
        <w:rPr>
          <w:b/>
          <w:color w:val="000000"/>
          <w:sz w:val="24"/>
          <w:szCs w:val="24"/>
        </w:rPr>
        <w:t>4</w:t>
      </w:r>
      <w:r w:rsidRPr="007C79EA">
        <w:rPr>
          <w:b/>
          <w:color w:val="000000"/>
          <w:sz w:val="24"/>
          <w:szCs w:val="24"/>
        </w:rPr>
        <w:t xml:space="preserve"> </w:t>
      </w:r>
      <w:r>
        <w:rPr>
          <w:b/>
          <w:color w:val="000000"/>
          <w:sz w:val="24"/>
          <w:szCs w:val="24"/>
        </w:rPr>
        <w:t>–</w:t>
      </w:r>
      <w:r w:rsidRPr="007C79EA">
        <w:rPr>
          <w:b/>
          <w:color w:val="000000"/>
          <w:sz w:val="24"/>
          <w:szCs w:val="24"/>
        </w:rPr>
        <w:t xml:space="preserve"> TRANSMISSÃO</w:t>
      </w:r>
      <w:proofErr w:type="gramEnd"/>
      <w:r w:rsidRPr="007C79EA">
        <w:rPr>
          <w:b/>
          <w:color w:val="000000"/>
          <w:sz w:val="24"/>
          <w:szCs w:val="24"/>
        </w:rPr>
        <w:t xml:space="preserve"> DE DOCUMENTOS</w:t>
      </w:r>
    </w:p>
    <w:p w:rsidR="00BB76DD" w:rsidRPr="007C79EA" w:rsidRDefault="00BB76DD" w:rsidP="00B06795">
      <w:pPr>
        <w:spacing w:before="120" w:after="120"/>
        <w:jc w:val="both"/>
        <w:rPr>
          <w:color w:val="000000"/>
          <w:sz w:val="24"/>
          <w:szCs w:val="24"/>
        </w:rPr>
      </w:pPr>
      <w:r w:rsidRPr="007C79EA">
        <w:rPr>
          <w:color w:val="000000"/>
          <w:sz w:val="24"/>
          <w:szCs w:val="24"/>
        </w:rPr>
        <w:t>A troca eventual de documentos e cartas entre a CONTRATANTE e a CONTRATADA</w:t>
      </w:r>
      <w:proofErr w:type="gramStart"/>
      <w:r w:rsidRPr="007C79EA">
        <w:rPr>
          <w:color w:val="000000"/>
          <w:sz w:val="24"/>
          <w:szCs w:val="24"/>
        </w:rPr>
        <w:t>, será</w:t>
      </w:r>
      <w:proofErr w:type="gramEnd"/>
      <w:r w:rsidRPr="007C79EA">
        <w:rPr>
          <w:color w:val="000000"/>
          <w:sz w:val="24"/>
          <w:szCs w:val="24"/>
        </w:rPr>
        <w:t xml:space="preserve"> feita através de protocolo. Nenhuma outra forma será considerada como prova de entrega de documentos ou cartas.</w:t>
      </w:r>
    </w:p>
    <w:p w:rsidR="00BB76DD" w:rsidRPr="00A85BEC" w:rsidRDefault="00BB76DD" w:rsidP="00B06795">
      <w:pPr>
        <w:spacing w:before="120" w:after="120"/>
        <w:jc w:val="both"/>
        <w:rPr>
          <w:b/>
          <w:color w:val="000000"/>
          <w:sz w:val="24"/>
          <w:szCs w:val="24"/>
        </w:rPr>
      </w:pPr>
      <w:r w:rsidRPr="007C79EA">
        <w:rPr>
          <w:b/>
          <w:color w:val="000000"/>
          <w:sz w:val="24"/>
          <w:szCs w:val="24"/>
        </w:rPr>
        <w:t>1</w:t>
      </w:r>
      <w:r w:rsidR="00C86198">
        <w:rPr>
          <w:b/>
          <w:color w:val="000000"/>
          <w:sz w:val="24"/>
          <w:szCs w:val="24"/>
        </w:rPr>
        <w:t>5</w:t>
      </w:r>
      <w:r w:rsidRPr="007C79EA">
        <w:rPr>
          <w:b/>
          <w:color w:val="000000"/>
          <w:sz w:val="24"/>
          <w:szCs w:val="24"/>
        </w:rPr>
        <w:t xml:space="preserve"> </w:t>
      </w:r>
      <w:r w:rsidR="00A85BEC">
        <w:rPr>
          <w:b/>
          <w:color w:val="000000"/>
          <w:sz w:val="24"/>
          <w:szCs w:val="24"/>
        </w:rPr>
        <w:t>–</w:t>
      </w:r>
      <w:r w:rsidRPr="007C79EA">
        <w:rPr>
          <w:b/>
          <w:color w:val="000000"/>
          <w:sz w:val="24"/>
          <w:szCs w:val="24"/>
        </w:rPr>
        <w:t xml:space="preserve"> DA PUBLICAÇÃO (ART. 61, PARÁGRAFO ÚNICO</w:t>
      </w:r>
      <w:proofErr w:type="gramStart"/>
      <w:r w:rsidRPr="007C79EA">
        <w:rPr>
          <w:b/>
          <w:color w:val="000000"/>
          <w:sz w:val="24"/>
          <w:szCs w:val="24"/>
        </w:rPr>
        <w:t>)</w:t>
      </w:r>
      <w:proofErr w:type="gramEnd"/>
    </w:p>
    <w:p w:rsidR="00BB76DD" w:rsidRPr="007C79EA" w:rsidRDefault="00BB76DD" w:rsidP="00B06795">
      <w:pPr>
        <w:spacing w:before="120" w:after="120"/>
        <w:jc w:val="both"/>
        <w:rPr>
          <w:color w:val="000000"/>
          <w:sz w:val="24"/>
          <w:szCs w:val="24"/>
        </w:rPr>
      </w:pPr>
      <w:r w:rsidRPr="007C79EA">
        <w:rPr>
          <w:color w:val="000000"/>
          <w:sz w:val="24"/>
          <w:szCs w:val="24"/>
        </w:rPr>
        <w:t xml:space="preserve">A contratante deverá providenciar no prazo de até 20 dias, contatos da assinatura do presente Contrato a publicação do respectivo extrato no jornal oficial do Município.  </w:t>
      </w:r>
    </w:p>
    <w:p w:rsidR="00BB76DD" w:rsidRPr="007C79EA" w:rsidRDefault="00BB76DD" w:rsidP="00B06795">
      <w:pPr>
        <w:spacing w:before="120" w:after="120"/>
        <w:jc w:val="both"/>
        <w:rPr>
          <w:b/>
          <w:color w:val="000000"/>
          <w:sz w:val="24"/>
          <w:szCs w:val="24"/>
        </w:rPr>
      </w:pPr>
      <w:r w:rsidRPr="007C79EA">
        <w:rPr>
          <w:b/>
          <w:color w:val="000000"/>
          <w:sz w:val="24"/>
          <w:szCs w:val="24"/>
        </w:rPr>
        <w:t>1</w:t>
      </w:r>
      <w:r w:rsidR="00C86198">
        <w:rPr>
          <w:b/>
          <w:color w:val="000000"/>
          <w:sz w:val="24"/>
          <w:szCs w:val="24"/>
        </w:rPr>
        <w:t>6</w:t>
      </w:r>
      <w:r w:rsidRPr="007C79EA">
        <w:rPr>
          <w:b/>
          <w:color w:val="000000"/>
          <w:sz w:val="24"/>
          <w:szCs w:val="24"/>
        </w:rPr>
        <w:t xml:space="preserve"> – CASOS OMISSOS (ART. 55, XII)</w:t>
      </w:r>
    </w:p>
    <w:p w:rsidR="00BB76DD" w:rsidRDefault="00BB76DD" w:rsidP="00B06795">
      <w:pPr>
        <w:spacing w:before="120" w:after="120"/>
        <w:jc w:val="both"/>
        <w:rPr>
          <w:color w:val="000000"/>
          <w:sz w:val="24"/>
          <w:szCs w:val="24"/>
        </w:rPr>
      </w:pPr>
      <w:r w:rsidRPr="007C79EA">
        <w:rPr>
          <w:color w:val="000000"/>
          <w:sz w:val="24"/>
          <w:szCs w:val="24"/>
        </w:rPr>
        <w:t>Os casos omissos serão resolvidos à luz da Lei 8.666/93, e dos princípios gerais de direito.</w:t>
      </w:r>
    </w:p>
    <w:p w:rsidR="00BB76DD" w:rsidRPr="007C79EA" w:rsidRDefault="00BB76DD" w:rsidP="00B06795">
      <w:pPr>
        <w:pStyle w:val="Corpodetexto2"/>
        <w:spacing w:before="120" w:after="120"/>
        <w:rPr>
          <w:b/>
          <w:color w:val="000000"/>
          <w:sz w:val="24"/>
          <w:szCs w:val="24"/>
        </w:rPr>
      </w:pPr>
      <w:r w:rsidRPr="007C79EA">
        <w:rPr>
          <w:b/>
          <w:color w:val="000000"/>
          <w:sz w:val="24"/>
          <w:szCs w:val="24"/>
        </w:rPr>
        <w:t>1</w:t>
      </w:r>
      <w:r w:rsidR="00C86198">
        <w:rPr>
          <w:b/>
          <w:color w:val="000000"/>
          <w:sz w:val="24"/>
          <w:szCs w:val="24"/>
        </w:rPr>
        <w:t>7</w:t>
      </w:r>
      <w:r w:rsidRPr="007C79EA">
        <w:rPr>
          <w:b/>
          <w:color w:val="000000"/>
          <w:sz w:val="24"/>
          <w:szCs w:val="24"/>
        </w:rPr>
        <w:t xml:space="preserve"> – FORO (ART. 55, § 2º)</w:t>
      </w:r>
    </w:p>
    <w:p w:rsidR="00BB76DD" w:rsidRPr="007C79EA" w:rsidRDefault="00BB76DD" w:rsidP="00B06795">
      <w:pPr>
        <w:spacing w:before="120" w:after="120"/>
        <w:jc w:val="both"/>
        <w:rPr>
          <w:color w:val="000000"/>
          <w:sz w:val="24"/>
          <w:szCs w:val="24"/>
        </w:rPr>
      </w:pPr>
      <w:r w:rsidRPr="007C79EA">
        <w:rPr>
          <w:color w:val="000000"/>
          <w:sz w:val="24"/>
          <w:szCs w:val="24"/>
        </w:rPr>
        <w:t xml:space="preserve">Fica eleito o foro da Comarca de Bom Jardim, RJ, para </w:t>
      </w:r>
      <w:proofErr w:type="gramStart"/>
      <w:r w:rsidRPr="007C79EA">
        <w:rPr>
          <w:color w:val="000000"/>
          <w:sz w:val="24"/>
          <w:szCs w:val="24"/>
        </w:rPr>
        <w:t>dirimir dúvidas</w:t>
      </w:r>
      <w:proofErr w:type="gramEnd"/>
      <w:r w:rsidRPr="007C79EA">
        <w:rPr>
          <w:color w:val="000000"/>
          <w:sz w:val="24"/>
          <w:szCs w:val="24"/>
        </w:rPr>
        <w:t xml:space="preserve"> ou questões oriundas do presente Contrato.</w:t>
      </w:r>
    </w:p>
    <w:p w:rsidR="00BB76DD" w:rsidRPr="007C79EA" w:rsidRDefault="00BB76DD" w:rsidP="00B06795">
      <w:pPr>
        <w:spacing w:before="120" w:after="120"/>
        <w:jc w:val="both"/>
        <w:rPr>
          <w:color w:val="000000"/>
          <w:sz w:val="24"/>
          <w:szCs w:val="24"/>
        </w:rPr>
      </w:pPr>
      <w:r w:rsidRPr="007C79EA">
        <w:rPr>
          <w:color w:val="000000"/>
          <w:sz w:val="24"/>
          <w:szCs w:val="24"/>
        </w:rPr>
        <w:t>E por estarem justas e contratadas, as partes assinam o presente instrumento contratual, em 03 (três vias) iguais e rubricadas para todos os fins de direito, na presença das testemunhas abaixo.</w:t>
      </w:r>
    </w:p>
    <w:p w:rsidR="00BB76DD" w:rsidRDefault="00BB76DD" w:rsidP="00970B12">
      <w:pPr>
        <w:spacing w:before="120" w:after="120"/>
        <w:jc w:val="center"/>
        <w:rPr>
          <w:color w:val="000000"/>
          <w:sz w:val="24"/>
          <w:szCs w:val="24"/>
        </w:rPr>
      </w:pPr>
      <w:r w:rsidRPr="007C79EA">
        <w:rPr>
          <w:color w:val="000000"/>
          <w:sz w:val="24"/>
          <w:szCs w:val="24"/>
        </w:rPr>
        <w:t>Bom Jardim / RJ, XX de XXXX de 2021.</w:t>
      </w:r>
    </w:p>
    <w:p w:rsidR="00970B12" w:rsidRPr="007C79EA" w:rsidRDefault="00970B12" w:rsidP="00970B12">
      <w:pPr>
        <w:spacing w:before="120" w:after="120"/>
        <w:jc w:val="center"/>
        <w:rPr>
          <w:color w:val="000000"/>
          <w:sz w:val="24"/>
          <w:szCs w:val="24"/>
        </w:rPr>
      </w:pPr>
    </w:p>
    <w:p w:rsidR="00BB76DD" w:rsidRDefault="00BB76DD" w:rsidP="00970B12">
      <w:pPr>
        <w:spacing w:before="120" w:after="120"/>
        <w:jc w:val="center"/>
        <w:rPr>
          <w:color w:val="000000"/>
          <w:sz w:val="24"/>
          <w:szCs w:val="24"/>
        </w:rPr>
      </w:pPr>
      <w:r w:rsidRPr="007C79EA">
        <w:rPr>
          <w:color w:val="000000"/>
          <w:sz w:val="24"/>
          <w:szCs w:val="24"/>
        </w:rPr>
        <w:t>PREFEITURA MUNICIPAL DE BOM JARDIM</w:t>
      </w:r>
    </w:p>
    <w:p w:rsidR="00970B12" w:rsidRPr="007C79EA" w:rsidRDefault="00970B12" w:rsidP="00970B12">
      <w:pPr>
        <w:spacing w:before="120" w:after="120"/>
        <w:jc w:val="center"/>
        <w:rPr>
          <w:color w:val="000000"/>
          <w:sz w:val="24"/>
          <w:szCs w:val="24"/>
        </w:rPr>
      </w:pPr>
    </w:p>
    <w:p w:rsidR="00BB76DD" w:rsidRDefault="00BB76DD" w:rsidP="00970B12">
      <w:pPr>
        <w:spacing w:before="120" w:after="120"/>
        <w:jc w:val="center"/>
        <w:rPr>
          <w:color w:val="000000"/>
          <w:sz w:val="24"/>
          <w:szCs w:val="24"/>
        </w:rPr>
      </w:pPr>
      <w:r w:rsidRPr="007C79EA">
        <w:rPr>
          <w:color w:val="000000"/>
          <w:sz w:val="24"/>
          <w:szCs w:val="24"/>
        </w:rPr>
        <w:t>CONTRATADA</w:t>
      </w:r>
    </w:p>
    <w:p w:rsidR="00970B12" w:rsidRPr="007C79EA" w:rsidRDefault="00970B12" w:rsidP="00970B12">
      <w:pPr>
        <w:spacing w:before="120" w:after="120"/>
        <w:ind w:left="-851"/>
        <w:jc w:val="center"/>
        <w:rPr>
          <w:color w:val="000000"/>
          <w:sz w:val="24"/>
          <w:szCs w:val="24"/>
        </w:rPr>
      </w:pPr>
    </w:p>
    <w:p w:rsidR="00BB76DD" w:rsidRDefault="00BB76DD" w:rsidP="00FD2B71">
      <w:pPr>
        <w:tabs>
          <w:tab w:val="center" w:pos="4323"/>
          <w:tab w:val="left" w:pos="5760"/>
        </w:tabs>
        <w:spacing w:before="120" w:after="120"/>
        <w:rPr>
          <w:color w:val="000000"/>
          <w:sz w:val="24"/>
          <w:szCs w:val="24"/>
        </w:rPr>
      </w:pPr>
      <w:r w:rsidRPr="007C79EA">
        <w:rPr>
          <w:color w:val="000000"/>
          <w:sz w:val="24"/>
          <w:szCs w:val="24"/>
        </w:rPr>
        <w:t>TESTEMUNHAS</w:t>
      </w:r>
    </w:p>
    <w:p w:rsidR="00DA2BFA" w:rsidRDefault="00DA2BFA" w:rsidP="00DA2BFA">
      <w:pPr>
        <w:jc w:val="center"/>
        <w:rPr>
          <w:color w:val="000000"/>
          <w:sz w:val="24"/>
          <w:szCs w:val="24"/>
        </w:rPr>
      </w:pPr>
    </w:p>
    <w:p w:rsidR="00DA2BFA" w:rsidRDefault="00DA2BFA" w:rsidP="00DA2BFA">
      <w:pPr>
        <w:jc w:val="center"/>
        <w:rPr>
          <w:color w:val="000000"/>
          <w:sz w:val="24"/>
          <w:szCs w:val="24"/>
        </w:rPr>
      </w:pPr>
    </w:p>
    <w:p w:rsidR="00BD39DB" w:rsidRDefault="00BD39DB" w:rsidP="00A728FA">
      <w:pPr>
        <w:spacing w:before="120" w:after="120"/>
        <w:jc w:val="center"/>
        <w:rPr>
          <w:b/>
          <w:bCs/>
          <w:color w:val="000000"/>
          <w:sz w:val="24"/>
          <w:szCs w:val="24"/>
        </w:rPr>
      </w:pPr>
    </w:p>
    <w:p w:rsidR="00164A2F" w:rsidRDefault="00164A2F"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116FF7" w:rsidRDefault="00282D28" w:rsidP="00A728FA">
      <w:pPr>
        <w:spacing w:before="120" w:after="120"/>
        <w:jc w:val="center"/>
        <w:rPr>
          <w:b/>
          <w:bCs/>
          <w:color w:val="000000"/>
          <w:sz w:val="24"/>
          <w:szCs w:val="24"/>
        </w:rPr>
      </w:pPr>
      <w:r w:rsidRPr="00451664">
        <w:rPr>
          <w:b/>
          <w:bCs/>
          <w:color w:val="000000"/>
          <w:sz w:val="24"/>
          <w:szCs w:val="24"/>
        </w:rPr>
        <w:lastRenderedPageBreak/>
        <w:t>E</w:t>
      </w:r>
      <w:r w:rsidR="00116FF7" w:rsidRPr="00451664">
        <w:rPr>
          <w:b/>
          <w:bCs/>
          <w:color w:val="000000"/>
          <w:sz w:val="24"/>
          <w:szCs w:val="24"/>
        </w:rPr>
        <w:t>DITAL</w:t>
      </w:r>
    </w:p>
    <w:p w:rsidR="00BB1035" w:rsidRPr="00451664" w:rsidRDefault="00116FF7" w:rsidP="00A728FA">
      <w:pPr>
        <w:pStyle w:val="Cabealho"/>
        <w:tabs>
          <w:tab w:val="clear" w:pos="4419"/>
          <w:tab w:val="clear" w:pos="8838"/>
        </w:tabs>
        <w:spacing w:before="120" w:after="120"/>
        <w:jc w:val="center"/>
        <w:rPr>
          <w:b/>
          <w:color w:val="000000"/>
          <w:sz w:val="24"/>
          <w:szCs w:val="24"/>
        </w:rPr>
      </w:pPr>
      <w:r w:rsidRPr="00451664">
        <w:rPr>
          <w:b/>
          <w:bCs/>
          <w:color w:val="000000"/>
          <w:sz w:val="24"/>
          <w:szCs w:val="24"/>
        </w:rPr>
        <w:t xml:space="preserve">PREGÃO PRESENCIAL PARA REGISTRO DE PREÇOS </w:t>
      </w:r>
      <w:r w:rsidR="009C186F">
        <w:rPr>
          <w:b/>
          <w:color w:val="000000"/>
          <w:sz w:val="24"/>
          <w:szCs w:val="24"/>
        </w:rPr>
        <w:t xml:space="preserve">Nº </w:t>
      </w:r>
      <w:r w:rsidR="009C186F">
        <w:rPr>
          <w:b/>
          <w:color w:val="000000"/>
          <w:sz w:val="24"/>
          <w:szCs w:val="24"/>
          <w:lang w:val="pt-BR"/>
        </w:rPr>
        <w:t>073</w:t>
      </w:r>
      <w:r w:rsidR="00BB1035" w:rsidRPr="00451664">
        <w:rPr>
          <w:b/>
          <w:color w:val="000000"/>
          <w:sz w:val="24"/>
          <w:szCs w:val="24"/>
        </w:rPr>
        <w:t>/20</w:t>
      </w:r>
      <w:r w:rsidR="00402552">
        <w:rPr>
          <w:b/>
          <w:color w:val="000000"/>
          <w:sz w:val="24"/>
          <w:szCs w:val="24"/>
        </w:rPr>
        <w:t>2</w:t>
      </w:r>
      <w:r w:rsidR="00370F29">
        <w:rPr>
          <w:b/>
          <w:color w:val="000000"/>
          <w:sz w:val="24"/>
          <w:szCs w:val="24"/>
        </w:rPr>
        <w:t>1</w:t>
      </w:r>
    </w:p>
    <w:p w:rsidR="00116FF7" w:rsidRDefault="00116FF7" w:rsidP="00A728FA">
      <w:pPr>
        <w:spacing w:before="120" w:after="120"/>
        <w:jc w:val="center"/>
        <w:rPr>
          <w:b/>
          <w:bCs/>
          <w:color w:val="000000"/>
          <w:sz w:val="24"/>
          <w:szCs w:val="24"/>
        </w:rPr>
      </w:pPr>
      <w:r w:rsidRPr="00451664">
        <w:rPr>
          <w:b/>
          <w:bCs/>
          <w:color w:val="000000"/>
          <w:sz w:val="24"/>
          <w:szCs w:val="24"/>
        </w:rPr>
        <w:t>ANEXO IV</w:t>
      </w:r>
    </w:p>
    <w:p w:rsidR="00116FF7" w:rsidRPr="00451664" w:rsidRDefault="00116FF7" w:rsidP="00A728FA">
      <w:pPr>
        <w:spacing w:before="120" w:after="120"/>
        <w:jc w:val="center"/>
        <w:rPr>
          <w:b/>
          <w:bCs/>
          <w:color w:val="000000"/>
          <w:sz w:val="24"/>
          <w:szCs w:val="24"/>
        </w:rPr>
      </w:pPr>
      <w:r w:rsidRPr="00451664">
        <w:rPr>
          <w:b/>
          <w:bCs/>
          <w:color w:val="000000"/>
          <w:sz w:val="24"/>
          <w:szCs w:val="24"/>
        </w:rPr>
        <w:t>DECLARAÇÃO DE FATOS IMPEDITIVOS</w:t>
      </w: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jc w:val="both"/>
        <w:rPr>
          <w:color w:val="000000"/>
          <w:sz w:val="24"/>
          <w:szCs w:val="24"/>
        </w:rPr>
      </w:pPr>
      <w:r w:rsidRPr="00451664">
        <w:rPr>
          <w:b/>
          <w:bCs/>
          <w:color w:val="000000"/>
          <w:sz w:val="24"/>
          <w:szCs w:val="24"/>
        </w:rPr>
        <w:t>__________________</w:t>
      </w:r>
      <w:proofErr w:type="gramStart"/>
      <w:r w:rsidRPr="00451664">
        <w:rPr>
          <w:color w:val="000000"/>
          <w:sz w:val="24"/>
          <w:szCs w:val="24"/>
        </w:rPr>
        <w:t>(</w:t>
      </w:r>
      <w:proofErr w:type="gramEnd"/>
      <w:r w:rsidRPr="00451664">
        <w:rPr>
          <w:color w:val="000000"/>
          <w:sz w:val="24"/>
          <w:szCs w:val="24"/>
        </w:rPr>
        <w:t>nome da empresa) ________________,inscrita no CNPJ sob o nº ______________, sediada __________________(endereço completo), declara, sob as penas da lei, que até a presente data inexistem fatos Supervenientes e/ou Impeditivos, para sua habilitação  no presente processo licitatório, assim como ciente da obrigatoriedade de declarar ocorrências posteriores.</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970B12">
      <w:pPr>
        <w:spacing w:before="120" w:after="120"/>
        <w:jc w:val="center"/>
        <w:rPr>
          <w:color w:val="000000"/>
          <w:sz w:val="24"/>
          <w:szCs w:val="24"/>
        </w:rPr>
      </w:pPr>
      <w:r w:rsidRPr="00451664">
        <w:rPr>
          <w:color w:val="000000"/>
          <w:sz w:val="24"/>
          <w:szCs w:val="24"/>
        </w:rPr>
        <w:t>Local e data</w:t>
      </w:r>
    </w:p>
    <w:p w:rsidR="00116FF7" w:rsidRPr="00451664" w:rsidRDefault="00116FF7" w:rsidP="00970B12">
      <w:pPr>
        <w:spacing w:before="120" w:after="120"/>
        <w:jc w:val="center"/>
        <w:rPr>
          <w:color w:val="000000"/>
          <w:sz w:val="24"/>
          <w:szCs w:val="24"/>
        </w:rPr>
      </w:pPr>
    </w:p>
    <w:p w:rsidR="00116FF7" w:rsidRPr="00451664" w:rsidRDefault="00116FF7" w:rsidP="00970B12">
      <w:pPr>
        <w:pBdr>
          <w:bottom w:val="single" w:sz="12" w:space="1" w:color="auto"/>
        </w:pBdr>
        <w:spacing w:before="120" w:after="120"/>
        <w:jc w:val="center"/>
        <w:rPr>
          <w:color w:val="000000"/>
          <w:sz w:val="24"/>
          <w:szCs w:val="24"/>
        </w:rPr>
      </w:pPr>
    </w:p>
    <w:p w:rsidR="00116FF7" w:rsidRPr="00451664" w:rsidRDefault="00116FF7" w:rsidP="00970B12">
      <w:pPr>
        <w:spacing w:before="120" w:after="120"/>
        <w:jc w:val="center"/>
        <w:rPr>
          <w:color w:val="000000"/>
          <w:sz w:val="24"/>
          <w:szCs w:val="24"/>
        </w:rPr>
      </w:pPr>
      <w:r w:rsidRPr="00451664">
        <w:rPr>
          <w:color w:val="000000"/>
          <w:sz w:val="24"/>
          <w:szCs w:val="24"/>
        </w:rPr>
        <w:t>Assinatura do representante legal</w:t>
      </w:r>
    </w:p>
    <w:p w:rsidR="00116FF7" w:rsidRPr="00451664" w:rsidRDefault="00116FF7" w:rsidP="00970B12">
      <w:pPr>
        <w:spacing w:before="120" w:after="120"/>
        <w:jc w:val="center"/>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Carimbo CNPJ</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Default="00116FF7" w:rsidP="00A728FA">
      <w:pPr>
        <w:spacing w:before="120" w:after="120"/>
        <w:jc w:val="both"/>
        <w:rPr>
          <w:b/>
          <w:color w:val="000000"/>
          <w:sz w:val="24"/>
          <w:szCs w:val="24"/>
        </w:rPr>
      </w:pPr>
    </w:p>
    <w:p w:rsidR="00A728FA" w:rsidRDefault="00A728FA" w:rsidP="00A728FA">
      <w:pPr>
        <w:spacing w:before="120" w:after="120"/>
        <w:jc w:val="both"/>
        <w:rPr>
          <w:b/>
          <w:color w:val="000000"/>
          <w:sz w:val="24"/>
          <w:szCs w:val="24"/>
        </w:rPr>
      </w:pPr>
    </w:p>
    <w:p w:rsidR="00A728FA" w:rsidRPr="00451664" w:rsidRDefault="00A728FA" w:rsidP="00A728FA">
      <w:pPr>
        <w:spacing w:before="120" w:after="120"/>
        <w:jc w:val="both"/>
        <w:rPr>
          <w:b/>
          <w:color w:val="000000"/>
          <w:sz w:val="24"/>
          <w:szCs w:val="24"/>
        </w:rPr>
      </w:pPr>
    </w:p>
    <w:p w:rsidR="00116FF7" w:rsidRPr="00451664" w:rsidRDefault="00116FF7" w:rsidP="00A728FA">
      <w:pPr>
        <w:spacing w:before="120" w:after="120"/>
        <w:jc w:val="both"/>
        <w:rPr>
          <w:b/>
          <w:color w:val="000000"/>
          <w:sz w:val="24"/>
          <w:szCs w:val="24"/>
        </w:rPr>
      </w:pPr>
    </w:p>
    <w:p w:rsidR="00116FF7" w:rsidRPr="00451664" w:rsidRDefault="00116FF7" w:rsidP="00A728FA">
      <w:pPr>
        <w:spacing w:before="120" w:after="120"/>
        <w:jc w:val="both"/>
        <w:rPr>
          <w:b/>
          <w:color w:val="000000"/>
          <w:sz w:val="24"/>
          <w:szCs w:val="24"/>
        </w:rPr>
      </w:pPr>
    </w:p>
    <w:p w:rsidR="00116FF7" w:rsidRPr="00451664" w:rsidRDefault="00116FF7" w:rsidP="00A728FA">
      <w:pPr>
        <w:spacing w:before="120" w:after="120"/>
        <w:jc w:val="both"/>
        <w:rPr>
          <w:b/>
          <w:color w:val="000000"/>
          <w:sz w:val="24"/>
          <w:szCs w:val="24"/>
        </w:rPr>
      </w:pPr>
    </w:p>
    <w:p w:rsidR="00116FF7" w:rsidRPr="00451664" w:rsidRDefault="00116FF7" w:rsidP="00A728FA">
      <w:pPr>
        <w:spacing w:before="120" w:after="120"/>
        <w:jc w:val="both"/>
        <w:rPr>
          <w:b/>
          <w:color w:val="000000"/>
          <w:sz w:val="24"/>
          <w:szCs w:val="24"/>
        </w:rPr>
      </w:pPr>
    </w:p>
    <w:p w:rsidR="00116FF7" w:rsidRPr="00451664" w:rsidRDefault="00116FF7" w:rsidP="00A728FA">
      <w:pPr>
        <w:spacing w:before="120" w:after="120"/>
        <w:jc w:val="both"/>
        <w:rPr>
          <w:b/>
          <w:color w:val="000000"/>
          <w:sz w:val="24"/>
          <w:szCs w:val="24"/>
        </w:rPr>
      </w:pPr>
      <w:r w:rsidRPr="00451664">
        <w:rPr>
          <w:b/>
          <w:color w:val="000000"/>
          <w:sz w:val="24"/>
          <w:szCs w:val="24"/>
        </w:rPr>
        <w:t>Observações:</w:t>
      </w:r>
    </w:p>
    <w:p w:rsidR="00116FF7" w:rsidRPr="00451664" w:rsidRDefault="00116FF7" w:rsidP="00A728FA">
      <w:pPr>
        <w:spacing w:before="120" w:after="120"/>
        <w:jc w:val="both"/>
        <w:rPr>
          <w:b/>
          <w:color w:val="000000"/>
          <w:sz w:val="24"/>
          <w:szCs w:val="24"/>
        </w:rPr>
      </w:pPr>
    </w:p>
    <w:p w:rsidR="00116FF7" w:rsidRPr="00451664" w:rsidRDefault="00116FF7" w:rsidP="00A728FA">
      <w:pPr>
        <w:numPr>
          <w:ilvl w:val="0"/>
          <w:numId w:val="1"/>
        </w:numPr>
        <w:spacing w:before="120" w:after="120"/>
        <w:jc w:val="both"/>
        <w:rPr>
          <w:b/>
          <w:bCs/>
          <w:color w:val="000000"/>
          <w:sz w:val="24"/>
          <w:szCs w:val="24"/>
        </w:rPr>
      </w:pPr>
      <w:r w:rsidRPr="00451664">
        <w:rPr>
          <w:b/>
          <w:bCs/>
          <w:color w:val="000000"/>
          <w:sz w:val="24"/>
          <w:szCs w:val="24"/>
        </w:rPr>
        <w:t>Esta declaração NÃO deverá ser colocada dentro dos envelopes</w:t>
      </w:r>
    </w:p>
    <w:p w:rsidR="00116FF7" w:rsidRPr="00451664" w:rsidRDefault="00116FF7" w:rsidP="00A728FA">
      <w:pPr>
        <w:spacing w:before="120" w:after="120"/>
        <w:ind w:left="-851"/>
        <w:jc w:val="both"/>
        <w:rPr>
          <w:color w:val="000000"/>
          <w:sz w:val="24"/>
          <w:szCs w:val="24"/>
        </w:rPr>
      </w:pPr>
    </w:p>
    <w:p w:rsidR="00116FF7" w:rsidRDefault="00116FF7" w:rsidP="00B344C2">
      <w:pPr>
        <w:ind w:left="-851"/>
        <w:jc w:val="both"/>
        <w:rPr>
          <w:color w:val="000000"/>
          <w:sz w:val="24"/>
          <w:szCs w:val="24"/>
        </w:rPr>
      </w:pPr>
    </w:p>
    <w:p w:rsidR="00FD2B71" w:rsidRPr="00451664" w:rsidRDefault="00FD2B71" w:rsidP="00B344C2">
      <w:pPr>
        <w:ind w:left="-851"/>
        <w:jc w:val="both"/>
        <w:rPr>
          <w:color w:val="000000"/>
          <w:sz w:val="24"/>
          <w:szCs w:val="24"/>
        </w:rPr>
      </w:pPr>
    </w:p>
    <w:p w:rsidR="00116FF7" w:rsidRPr="00451664" w:rsidRDefault="00116FF7" w:rsidP="00B344C2">
      <w:pPr>
        <w:ind w:left="-851"/>
        <w:jc w:val="both"/>
        <w:rPr>
          <w:color w:val="000000"/>
          <w:sz w:val="24"/>
          <w:szCs w:val="24"/>
        </w:rPr>
      </w:pPr>
    </w:p>
    <w:p w:rsidR="00116FF7" w:rsidRPr="00451664" w:rsidRDefault="00116FF7" w:rsidP="00B344C2">
      <w:pPr>
        <w:ind w:left="-851"/>
        <w:jc w:val="both"/>
        <w:rPr>
          <w:color w:val="000000"/>
          <w:sz w:val="24"/>
          <w:szCs w:val="24"/>
        </w:rPr>
      </w:pPr>
    </w:p>
    <w:p w:rsidR="00A81F4E" w:rsidRDefault="00A81F4E" w:rsidP="00057304">
      <w:pPr>
        <w:jc w:val="both"/>
        <w:rPr>
          <w:color w:val="000000"/>
          <w:sz w:val="24"/>
          <w:szCs w:val="24"/>
        </w:rPr>
      </w:pPr>
    </w:p>
    <w:p w:rsidR="00116FF7" w:rsidRDefault="00116FF7" w:rsidP="00A728FA">
      <w:pPr>
        <w:spacing w:before="120" w:after="120"/>
        <w:jc w:val="center"/>
        <w:rPr>
          <w:b/>
          <w:bCs/>
          <w:color w:val="000000"/>
          <w:sz w:val="24"/>
          <w:szCs w:val="24"/>
        </w:rPr>
      </w:pPr>
      <w:r w:rsidRPr="00451664">
        <w:rPr>
          <w:b/>
          <w:bCs/>
          <w:color w:val="000000"/>
          <w:sz w:val="24"/>
          <w:szCs w:val="24"/>
        </w:rPr>
        <w:lastRenderedPageBreak/>
        <w:t>EDITAL</w:t>
      </w:r>
    </w:p>
    <w:p w:rsidR="00116FF7" w:rsidRDefault="00116FF7" w:rsidP="00A728FA">
      <w:pPr>
        <w:pStyle w:val="Ttulo2"/>
        <w:spacing w:before="120" w:after="120"/>
        <w:jc w:val="center"/>
        <w:rPr>
          <w:color w:val="000000"/>
          <w:szCs w:val="24"/>
        </w:rPr>
      </w:pPr>
      <w:r w:rsidRPr="00451664">
        <w:rPr>
          <w:color w:val="000000"/>
          <w:szCs w:val="24"/>
        </w:rPr>
        <w:t xml:space="preserve">PREGÃO PRESENCIAL PARA REGISTRO DE PREÇOS Nº </w:t>
      </w:r>
      <w:r w:rsidR="009C186F">
        <w:rPr>
          <w:color w:val="000000"/>
          <w:szCs w:val="24"/>
          <w:lang w:val="pt-BR"/>
        </w:rPr>
        <w:t>073</w:t>
      </w:r>
      <w:r w:rsidR="00F55D49" w:rsidRPr="00451664">
        <w:rPr>
          <w:color w:val="000000"/>
          <w:szCs w:val="24"/>
        </w:rPr>
        <w:t>/</w:t>
      </w:r>
      <w:r w:rsidR="00402552">
        <w:rPr>
          <w:color w:val="000000"/>
          <w:szCs w:val="24"/>
        </w:rPr>
        <w:t>202</w:t>
      </w:r>
      <w:r w:rsidR="00370F29">
        <w:rPr>
          <w:color w:val="000000"/>
          <w:szCs w:val="24"/>
        </w:rPr>
        <w:t>1</w:t>
      </w:r>
    </w:p>
    <w:p w:rsidR="00116FF7" w:rsidRDefault="00116FF7" w:rsidP="00A728FA">
      <w:pPr>
        <w:spacing w:before="120" w:after="120"/>
        <w:jc w:val="center"/>
        <w:rPr>
          <w:b/>
          <w:bCs/>
          <w:color w:val="000000"/>
          <w:sz w:val="24"/>
          <w:szCs w:val="24"/>
        </w:rPr>
      </w:pPr>
      <w:r w:rsidRPr="00451664">
        <w:rPr>
          <w:b/>
          <w:bCs/>
          <w:color w:val="000000"/>
          <w:sz w:val="24"/>
          <w:szCs w:val="24"/>
        </w:rPr>
        <w:t>ANEXO V</w:t>
      </w:r>
    </w:p>
    <w:p w:rsidR="00116FF7" w:rsidRPr="00451664" w:rsidRDefault="00116FF7" w:rsidP="00A728FA">
      <w:pPr>
        <w:spacing w:before="120" w:after="120"/>
        <w:jc w:val="center"/>
        <w:rPr>
          <w:b/>
          <w:bCs/>
          <w:color w:val="000000"/>
          <w:sz w:val="24"/>
          <w:szCs w:val="24"/>
        </w:rPr>
      </w:pPr>
      <w:r w:rsidRPr="00451664">
        <w:rPr>
          <w:b/>
          <w:bCs/>
          <w:color w:val="000000"/>
          <w:sz w:val="24"/>
          <w:szCs w:val="24"/>
        </w:rPr>
        <w:t>CARTA DE CREDENCIAMENTO (modelo)</w:t>
      </w:r>
    </w:p>
    <w:p w:rsidR="00116FF7" w:rsidRPr="00451664" w:rsidRDefault="00116FF7" w:rsidP="00B344C2">
      <w:pPr>
        <w:jc w:val="both"/>
        <w:rPr>
          <w:b/>
          <w:bCs/>
          <w:color w:val="000000"/>
          <w:sz w:val="24"/>
          <w:szCs w:val="24"/>
        </w:rPr>
      </w:pPr>
    </w:p>
    <w:p w:rsidR="00116FF7" w:rsidRPr="00451664" w:rsidRDefault="00116FF7" w:rsidP="00B344C2">
      <w:pPr>
        <w:jc w:val="both"/>
        <w:rPr>
          <w:b/>
          <w:bCs/>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(local</w:t>
      </w:r>
      <w:proofErr w:type="gramStart"/>
      <w:r w:rsidRPr="00451664">
        <w:rPr>
          <w:color w:val="000000"/>
          <w:sz w:val="24"/>
          <w:szCs w:val="24"/>
        </w:rPr>
        <w:t>)       ,</w:t>
      </w:r>
      <w:proofErr w:type="gramEnd"/>
      <w:r w:rsidRPr="00451664">
        <w:rPr>
          <w:color w:val="000000"/>
          <w:sz w:val="24"/>
          <w:szCs w:val="24"/>
        </w:rPr>
        <w:t xml:space="preserve"> de      </w:t>
      </w:r>
      <w:proofErr w:type="spellStart"/>
      <w:r w:rsidRPr="00451664">
        <w:rPr>
          <w:color w:val="000000"/>
          <w:sz w:val="24"/>
          <w:szCs w:val="24"/>
        </w:rPr>
        <w:t>de</w:t>
      </w:r>
      <w:proofErr w:type="spellEnd"/>
      <w:r w:rsidRPr="00451664">
        <w:rPr>
          <w:color w:val="000000"/>
          <w:sz w:val="24"/>
          <w:szCs w:val="24"/>
        </w:rPr>
        <w:t xml:space="preserve">  20</w:t>
      </w:r>
      <w:r w:rsidR="00402552">
        <w:rPr>
          <w:color w:val="000000"/>
          <w:sz w:val="24"/>
          <w:szCs w:val="24"/>
        </w:rPr>
        <w:t>2</w:t>
      </w:r>
      <w:r w:rsidR="00370F29">
        <w:rPr>
          <w:color w:val="000000"/>
          <w:sz w:val="24"/>
          <w:szCs w:val="24"/>
        </w:rPr>
        <w:t>1</w:t>
      </w:r>
      <w:r w:rsidRPr="00451664">
        <w:rPr>
          <w:color w:val="000000"/>
          <w:sz w:val="24"/>
          <w:szCs w:val="24"/>
        </w:rPr>
        <w:t>.</w:t>
      </w:r>
    </w:p>
    <w:p w:rsidR="00116FF7" w:rsidRPr="00451664" w:rsidRDefault="00116FF7" w:rsidP="00A728FA">
      <w:pPr>
        <w:spacing w:before="120" w:after="120"/>
        <w:jc w:val="both"/>
        <w:rPr>
          <w:color w:val="000000"/>
          <w:sz w:val="24"/>
          <w:szCs w:val="24"/>
        </w:rPr>
      </w:pPr>
    </w:p>
    <w:p w:rsidR="00F55D49" w:rsidRPr="00451664" w:rsidRDefault="00F55D49" w:rsidP="00A728FA">
      <w:pPr>
        <w:spacing w:before="120" w:after="120"/>
        <w:jc w:val="both"/>
        <w:rPr>
          <w:color w:val="000000"/>
          <w:sz w:val="24"/>
          <w:szCs w:val="24"/>
        </w:rPr>
      </w:pPr>
      <w:r w:rsidRPr="00451664">
        <w:rPr>
          <w:color w:val="000000"/>
          <w:sz w:val="24"/>
          <w:szCs w:val="24"/>
        </w:rPr>
        <w:t>À</w:t>
      </w:r>
    </w:p>
    <w:p w:rsidR="00116FF7" w:rsidRPr="00451664" w:rsidRDefault="00F55D49" w:rsidP="00A728FA">
      <w:pPr>
        <w:spacing w:before="120" w:after="120"/>
        <w:jc w:val="both"/>
        <w:rPr>
          <w:color w:val="000000"/>
          <w:sz w:val="24"/>
          <w:szCs w:val="24"/>
        </w:rPr>
      </w:pPr>
      <w:r w:rsidRPr="00451664">
        <w:rPr>
          <w:color w:val="000000"/>
          <w:sz w:val="24"/>
          <w:szCs w:val="24"/>
        </w:rPr>
        <w:t>PREFEITURA MUNICIPAL DE BOM JARDIM</w:t>
      </w:r>
    </w:p>
    <w:p w:rsidR="00116FF7" w:rsidRPr="00451664" w:rsidRDefault="00116FF7" w:rsidP="00A728FA">
      <w:pPr>
        <w:spacing w:before="120" w:after="120"/>
        <w:jc w:val="both"/>
        <w:rPr>
          <w:color w:val="000000"/>
          <w:sz w:val="24"/>
          <w:szCs w:val="24"/>
        </w:rPr>
      </w:pPr>
      <w:r w:rsidRPr="00451664">
        <w:rPr>
          <w:color w:val="000000"/>
          <w:sz w:val="24"/>
          <w:szCs w:val="24"/>
        </w:rPr>
        <w:t>Praça</w:t>
      </w:r>
      <w:r w:rsidR="00F55D49" w:rsidRPr="00451664">
        <w:rPr>
          <w:color w:val="000000"/>
          <w:sz w:val="24"/>
          <w:szCs w:val="24"/>
        </w:rPr>
        <w:t xml:space="preserve"> Gov. Roberto Silveira nº 44 – </w:t>
      </w:r>
      <w:r w:rsidR="00C86198">
        <w:rPr>
          <w:color w:val="000000"/>
          <w:sz w:val="24"/>
          <w:szCs w:val="24"/>
        </w:rPr>
        <w:t>2</w:t>
      </w:r>
      <w:r w:rsidRPr="00451664">
        <w:rPr>
          <w:color w:val="000000"/>
          <w:sz w:val="24"/>
          <w:szCs w:val="24"/>
        </w:rPr>
        <w:t>º andar</w:t>
      </w:r>
    </w:p>
    <w:p w:rsidR="00116FF7" w:rsidRPr="00451664" w:rsidRDefault="00116FF7" w:rsidP="00A728FA">
      <w:pPr>
        <w:spacing w:before="120" w:after="120"/>
        <w:jc w:val="both"/>
        <w:rPr>
          <w:color w:val="000000"/>
          <w:sz w:val="24"/>
          <w:szCs w:val="24"/>
        </w:rPr>
      </w:pPr>
      <w:r w:rsidRPr="00451664">
        <w:rPr>
          <w:color w:val="000000"/>
          <w:sz w:val="24"/>
          <w:szCs w:val="24"/>
        </w:rPr>
        <w:t>Centro-Bom Jardim – RJ.</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À Pregoeira</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 xml:space="preserve">Pela presente, fica credenciado o </w:t>
      </w:r>
      <w:proofErr w:type="gramStart"/>
      <w:r w:rsidRPr="00451664">
        <w:rPr>
          <w:color w:val="000000"/>
          <w:sz w:val="24"/>
          <w:szCs w:val="24"/>
        </w:rPr>
        <w:t>SR.</w:t>
      </w:r>
      <w:proofErr w:type="gramEnd"/>
      <w:r w:rsidRPr="00451664">
        <w:rPr>
          <w:color w:val="000000"/>
          <w:sz w:val="24"/>
          <w:szCs w:val="24"/>
        </w:rPr>
        <w:t xml:space="preserve"> ____________, portador da Célula de Identidade nº _______________, expedida em ____/___/___ e CPF nº ______________, para representar a empresa __________________________</w:t>
      </w:r>
    </w:p>
    <w:p w:rsidR="00116FF7" w:rsidRPr="00451664" w:rsidRDefault="00116FF7" w:rsidP="00A728FA">
      <w:pPr>
        <w:spacing w:before="120" w:after="120"/>
        <w:jc w:val="both"/>
        <w:rPr>
          <w:color w:val="000000"/>
          <w:sz w:val="24"/>
          <w:szCs w:val="24"/>
        </w:rPr>
      </w:pPr>
      <w:r w:rsidRPr="00451664">
        <w:rPr>
          <w:color w:val="000000"/>
          <w:sz w:val="24"/>
          <w:szCs w:val="24"/>
        </w:rPr>
        <w:t xml:space="preserve">Inscrita no CNPJ sob o nº __________________, na Licitação modalidade PREGÃO PRESENCIAL nº ____________, a ser realizada em </w:t>
      </w:r>
      <w:proofErr w:type="gramStart"/>
      <w:r w:rsidRPr="00451664">
        <w:rPr>
          <w:color w:val="000000"/>
          <w:sz w:val="24"/>
          <w:szCs w:val="24"/>
        </w:rPr>
        <w:t>____________</w:t>
      </w:r>
      <w:proofErr w:type="gramEnd"/>
    </w:p>
    <w:p w:rsidR="00116FF7" w:rsidRPr="00451664" w:rsidRDefault="00116FF7" w:rsidP="00A728FA">
      <w:pPr>
        <w:spacing w:before="120" w:after="120"/>
        <w:jc w:val="both"/>
        <w:rPr>
          <w:color w:val="000000"/>
          <w:sz w:val="24"/>
          <w:szCs w:val="24"/>
        </w:rPr>
      </w:pPr>
      <w:r w:rsidRPr="00451664">
        <w:rPr>
          <w:color w:val="000000"/>
          <w:sz w:val="24"/>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w:t>
      </w:r>
      <w:r w:rsidR="009C0FD2" w:rsidRPr="00451664">
        <w:rPr>
          <w:color w:val="000000"/>
          <w:sz w:val="24"/>
          <w:szCs w:val="24"/>
        </w:rPr>
        <w:t>, bem como assinar contratos e Atas.</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Atenciosamente.</w:t>
      </w:r>
    </w:p>
    <w:p w:rsidR="00116FF7" w:rsidRPr="00451664" w:rsidRDefault="00116FF7" w:rsidP="00A728FA">
      <w:pPr>
        <w:spacing w:before="120" w:after="120"/>
        <w:jc w:val="both"/>
        <w:rPr>
          <w:color w:val="000000"/>
          <w:sz w:val="24"/>
          <w:szCs w:val="24"/>
        </w:rPr>
      </w:pPr>
    </w:p>
    <w:p w:rsidR="00116FF7" w:rsidRPr="00451664" w:rsidRDefault="00116FF7" w:rsidP="00057304">
      <w:pPr>
        <w:spacing w:before="120" w:after="120"/>
        <w:jc w:val="center"/>
        <w:rPr>
          <w:color w:val="000000"/>
          <w:sz w:val="24"/>
          <w:szCs w:val="24"/>
        </w:rPr>
      </w:pPr>
      <w:r w:rsidRPr="00451664">
        <w:rPr>
          <w:color w:val="000000"/>
          <w:sz w:val="24"/>
          <w:szCs w:val="24"/>
        </w:rPr>
        <w:t>________________________________</w:t>
      </w:r>
    </w:p>
    <w:p w:rsidR="00116FF7" w:rsidRPr="00451664" w:rsidRDefault="00116FF7" w:rsidP="00057304">
      <w:pPr>
        <w:spacing w:before="120" w:after="120"/>
        <w:jc w:val="center"/>
        <w:rPr>
          <w:color w:val="000000"/>
          <w:sz w:val="24"/>
          <w:szCs w:val="24"/>
        </w:rPr>
      </w:pPr>
      <w:r w:rsidRPr="00451664">
        <w:rPr>
          <w:color w:val="000000"/>
          <w:sz w:val="24"/>
          <w:szCs w:val="24"/>
        </w:rPr>
        <w:t>Assinatura do representante legal.</w:t>
      </w:r>
    </w:p>
    <w:p w:rsidR="003B40E2" w:rsidRPr="00451664" w:rsidRDefault="003B40E2" w:rsidP="00057304">
      <w:pPr>
        <w:spacing w:before="120" w:after="120"/>
        <w:jc w:val="center"/>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Carimbo do CNPJ.</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b/>
          <w:color w:val="000000"/>
          <w:sz w:val="24"/>
          <w:szCs w:val="24"/>
        </w:rPr>
      </w:pPr>
      <w:r w:rsidRPr="00451664">
        <w:rPr>
          <w:b/>
          <w:bCs/>
          <w:color w:val="000000"/>
          <w:sz w:val="24"/>
          <w:szCs w:val="24"/>
        </w:rPr>
        <w:t xml:space="preserve">OBS: </w:t>
      </w:r>
      <w:r w:rsidRPr="00451664">
        <w:rPr>
          <w:b/>
          <w:color w:val="000000"/>
          <w:sz w:val="24"/>
          <w:szCs w:val="24"/>
        </w:rPr>
        <w:t>A carta de credenciamento deverá ser assinada pelo representante legal da licitante, com poderes para constituir mandatário.</w:t>
      </w:r>
    </w:p>
    <w:p w:rsidR="00116FF7" w:rsidRPr="00451664" w:rsidRDefault="00116FF7" w:rsidP="00A728FA">
      <w:pPr>
        <w:spacing w:before="120" w:after="120"/>
        <w:jc w:val="both"/>
        <w:rPr>
          <w:b/>
          <w:bCs/>
          <w:color w:val="000000"/>
          <w:sz w:val="24"/>
          <w:szCs w:val="24"/>
        </w:rPr>
      </w:pPr>
      <w:r w:rsidRPr="00451664">
        <w:rPr>
          <w:b/>
          <w:color w:val="000000"/>
          <w:sz w:val="24"/>
          <w:szCs w:val="24"/>
        </w:rPr>
        <w:t>A Carta de Credenciamento NÃO deverá ser colocada dentro dos envelopes.</w:t>
      </w:r>
    </w:p>
    <w:p w:rsidR="00116FF7" w:rsidRPr="00451664" w:rsidRDefault="00116FF7" w:rsidP="00A728FA">
      <w:pPr>
        <w:spacing w:before="120" w:after="120"/>
        <w:ind w:left="-851"/>
        <w:jc w:val="both"/>
        <w:rPr>
          <w:color w:val="000000"/>
          <w:sz w:val="24"/>
          <w:szCs w:val="24"/>
        </w:rPr>
      </w:pPr>
    </w:p>
    <w:p w:rsidR="00C86198" w:rsidRDefault="00C86198" w:rsidP="00A728FA">
      <w:pPr>
        <w:pStyle w:val="Ttulo2"/>
        <w:spacing w:before="120" w:after="120"/>
        <w:jc w:val="center"/>
        <w:rPr>
          <w:color w:val="000000"/>
          <w:szCs w:val="24"/>
          <w:lang w:val="pt-BR"/>
        </w:rPr>
      </w:pPr>
    </w:p>
    <w:p w:rsidR="00116FF7" w:rsidRDefault="00116FF7" w:rsidP="00A728FA">
      <w:pPr>
        <w:pStyle w:val="Ttulo2"/>
        <w:spacing w:before="120" w:after="120"/>
        <w:jc w:val="center"/>
        <w:rPr>
          <w:color w:val="000000"/>
          <w:szCs w:val="24"/>
        </w:rPr>
      </w:pPr>
      <w:r w:rsidRPr="00451664">
        <w:rPr>
          <w:color w:val="000000"/>
          <w:szCs w:val="24"/>
        </w:rPr>
        <w:t>EDITAL</w:t>
      </w:r>
    </w:p>
    <w:p w:rsidR="00116FF7" w:rsidRPr="00451664" w:rsidRDefault="00116FF7" w:rsidP="00A728FA">
      <w:pPr>
        <w:pStyle w:val="Ttulo2"/>
        <w:spacing w:before="120" w:after="120"/>
        <w:jc w:val="center"/>
        <w:rPr>
          <w:color w:val="000000"/>
          <w:szCs w:val="24"/>
        </w:rPr>
      </w:pPr>
      <w:r w:rsidRPr="00451664">
        <w:rPr>
          <w:color w:val="000000"/>
          <w:szCs w:val="24"/>
        </w:rPr>
        <w:t xml:space="preserve">PREGÃO PRESENCIAL PARA REGISTRO DE PREÇOS </w:t>
      </w:r>
      <w:r w:rsidR="009C186F">
        <w:rPr>
          <w:color w:val="000000"/>
          <w:szCs w:val="24"/>
        </w:rPr>
        <w:t xml:space="preserve">Nº </w:t>
      </w:r>
      <w:r w:rsidR="009C186F">
        <w:rPr>
          <w:color w:val="000000"/>
          <w:szCs w:val="24"/>
          <w:lang w:val="pt-BR"/>
        </w:rPr>
        <w:t>073</w:t>
      </w:r>
      <w:r w:rsidR="00F55D49" w:rsidRPr="00451664">
        <w:rPr>
          <w:color w:val="000000"/>
          <w:szCs w:val="24"/>
        </w:rPr>
        <w:t>/20</w:t>
      </w:r>
      <w:r w:rsidR="00402552">
        <w:rPr>
          <w:color w:val="000000"/>
          <w:szCs w:val="24"/>
        </w:rPr>
        <w:t>2</w:t>
      </w:r>
      <w:r w:rsidR="00370F29">
        <w:rPr>
          <w:color w:val="000000"/>
          <w:szCs w:val="24"/>
        </w:rPr>
        <w:t>1</w:t>
      </w:r>
    </w:p>
    <w:p w:rsidR="00116FF7" w:rsidRPr="00451664" w:rsidRDefault="00116FF7" w:rsidP="00A728FA">
      <w:pPr>
        <w:spacing w:before="120" w:after="120"/>
        <w:jc w:val="center"/>
        <w:rPr>
          <w:b/>
          <w:bCs/>
          <w:color w:val="000000"/>
          <w:sz w:val="24"/>
          <w:szCs w:val="24"/>
        </w:rPr>
      </w:pPr>
      <w:proofErr w:type="gramStart"/>
      <w:r w:rsidRPr="00451664">
        <w:rPr>
          <w:b/>
          <w:bCs/>
          <w:color w:val="000000"/>
          <w:sz w:val="24"/>
          <w:szCs w:val="24"/>
        </w:rPr>
        <w:t>ANEXO VI</w:t>
      </w:r>
      <w:proofErr w:type="gramEnd"/>
    </w:p>
    <w:p w:rsidR="00116FF7" w:rsidRPr="00451664" w:rsidRDefault="00116FF7" w:rsidP="00A728FA">
      <w:pPr>
        <w:spacing w:before="120" w:after="120"/>
        <w:jc w:val="center"/>
        <w:rPr>
          <w:color w:val="000000"/>
          <w:sz w:val="24"/>
          <w:szCs w:val="24"/>
        </w:rPr>
      </w:pPr>
    </w:p>
    <w:p w:rsidR="00116FF7" w:rsidRPr="00451664" w:rsidRDefault="00116FF7" w:rsidP="00A728FA">
      <w:pPr>
        <w:pStyle w:val="Ttulo1"/>
        <w:spacing w:before="120" w:after="120"/>
        <w:jc w:val="center"/>
        <w:rPr>
          <w:rFonts w:ascii="Times New Roman" w:hAnsi="Times New Roman"/>
          <w:b w:val="0"/>
          <w:color w:val="000000"/>
          <w:sz w:val="24"/>
          <w:szCs w:val="24"/>
        </w:rPr>
      </w:pPr>
      <w:r w:rsidRPr="00451664">
        <w:rPr>
          <w:rFonts w:ascii="Times New Roman" w:hAnsi="Times New Roman"/>
          <w:b w:val="0"/>
          <w:color w:val="000000"/>
          <w:sz w:val="24"/>
          <w:szCs w:val="24"/>
        </w:rPr>
        <w:t>DECLARAÇÃO</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NOME DA EMPRESA:__________________________________________________</w:t>
      </w:r>
    </w:p>
    <w:p w:rsidR="00116FF7" w:rsidRPr="00451664" w:rsidRDefault="00116FF7" w:rsidP="00A728FA">
      <w:pPr>
        <w:spacing w:before="120" w:after="120"/>
        <w:jc w:val="both"/>
        <w:rPr>
          <w:color w:val="000000"/>
          <w:sz w:val="24"/>
          <w:szCs w:val="24"/>
        </w:rPr>
      </w:pPr>
    </w:p>
    <w:p w:rsidR="00116FF7" w:rsidRPr="00451664" w:rsidRDefault="00116FF7" w:rsidP="00A728FA">
      <w:pPr>
        <w:pStyle w:val="Corpodetexto"/>
        <w:spacing w:before="120" w:after="120"/>
        <w:jc w:val="both"/>
        <w:rPr>
          <w:color w:val="000000"/>
          <w:sz w:val="24"/>
          <w:szCs w:val="24"/>
        </w:rPr>
      </w:pPr>
      <w:r w:rsidRPr="00451664">
        <w:rPr>
          <w:color w:val="000000"/>
          <w:sz w:val="24"/>
          <w:szCs w:val="24"/>
        </w:rPr>
        <w:t>Declaramos que esta empresa cumpre, rigorosamente, o disposto no inciso XXXIII, do art. 7º, da Constituição Federal, onde é proibido o trabalho noturno ou insalubre aos menores de dezoito anos e de qualquer trabalho aos menores de quatorze anos, salvo na condição de aprendiz.</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lang w:val="es-ES_tradnl"/>
        </w:rPr>
      </w:pPr>
      <w:r w:rsidRPr="00451664">
        <w:rPr>
          <w:color w:val="000000"/>
          <w:sz w:val="24"/>
          <w:szCs w:val="24"/>
          <w:lang w:val="es-ES_tradnl"/>
        </w:rPr>
        <w:t xml:space="preserve">___________________, _______  de  _______________ </w:t>
      </w:r>
      <w:proofErr w:type="spellStart"/>
      <w:r w:rsidRPr="00451664">
        <w:rPr>
          <w:color w:val="000000"/>
          <w:sz w:val="24"/>
          <w:szCs w:val="24"/>
          <w:lang w:val="es-ES_tradnl"/>
        </w:rPr>
        <w:t>de</w:t>
      </w:r>
      <w:proofErr w:type="spellEnd"/>
      <w:r w:rsidRPr="00451664">
        <w:rPr>
          <w:color w:val="000000"/>
          <w:sz w:val="24"/>
          <w:szCs w:val="24"/>
          <w:lang w:val="es-ES_tradnl"/>
        </w:rPr>
        <w:t xml:space="preserve"> ______________.</w:t>
      </w:r>
    </w:p>
    <w:p w:rsidR="00116FF7" w:rsidRPr="00451664" w:rsidRDefault="00116FF7" w:rsidP="00A728FA">
      <w:pPr>
        <w:spacing w:before="120" w:after="120"/>
        <w:jc w:val="both"/>
        <w:rPr>
          <w:color w:val="000000"/>
          <w:sz w:val="24"/>
          <w:szCs w:val="24"/>
          <w:lang w:val="es-ES_tradnl"/>
        </w:rPr>
      </w:pPr>
    </w:p>
    <w:p w:rsidR="00116FF7" w:rsidRPr="00451664" w:rsidRDefault="00116FF7" w:rsidP="00A728FA">
      <w:pPr>
        <w:spacing w:before="120" w:after="120"/>
        <w:jc w:val="both"/>
        <w:rPr>
          <w:color w:val="000000"/>
          <w:sz w:val="24"/>
          <w:szCs w:val="24"/>
          <w:lang w:val="es-ES_tradnl"/>
        </w:rPr>
      </w:pPr>
    </w:p>
    <w:p w:rsidR="00116FF7" w:rsidRPr="00451664" w:rsidRDefault="00116FF7" w:rsidP="00A728FA">
      <w:pPr>
        <w:pBdr>
          <w:bottom w:val="single" w:sz="12" w:space="1" w:color="auto"/>
        </w:pBdr>
        <w:spacing w:before="120" w:after="120"/>
        <w:jc w:val="both"/>
        <w:rPr>
          <w:color w:val="000000"/>
          <w:sz w:val="24"/>
          <w:szCs w:val="24"/>
          <w:lang w:val="es-ES_tradnl"/>
        </w:rPr>
      </w:pPr>
    </w:p>
    <w:p w:rsidR="00116FF7" w:rsidRPr="00451664" w:rsidRDefault="00116FF7" w:rsidP="00A728FA">
      <w:pPr>
        <w:spacing w:before="120" w:after="120"/>
        <w:jc w:val="both"/>
        <w:rPr>
          <w:color w:val="000000"/>
          <w:sz w:val="24"/>
          <w:szCs w:val="24"/>
          <w:lang w:val="es-ES_tradnl"/>
        </w:rPr>
      </w:pPr>
    </w:p>
    <w:p w:rsidR="003B40E2" w:rsidRPr="00451664" w:rsidRDefault="003B40E2" w:rsidP="00057304">
      <w:pPr>
        <w:spacing w:before="120" w:after="120"/>
        <w:jc w:val="center"/>
        <w:rPr>
          <w:color w:val="000000"/>
          <w:sz w:val="24"/>
          <w:szCs w:val="24"/>
        </w:rPr>
      </w:pPr>
      <w:r w:rsidRPr="00451664">
        <w:rPr>
          <w:color w:val="000000"/>
          <w:sz w:val="24"/>
          <w:szCs w:val="24"/>
        </w:rPr>
        <w:t>Assinatura do representante legal.</w:t>
      </w:r>
    </w:p>
    <w:p w:rsidR="00116FF7" w:rsidRPr="00451664" w:rsidRDefault="00116FF7" w:rsidP="00057304">
      <w:pPr>
        <w:spacing w:before="120" w:after="120"/>
        <w:jc w:val="center"/>
        <w:rPr>
          <w:color w:val="000000"/>
          <w:sz w:val="24"/>
          <w:szCs w:val="24"/>
          <w:lang w:val="es-ES_tradnl"/>
        </w:rPr>
      </w:pPr>
    </w:p>
    <w:p w:rsidR="00116FF7" w:rsidRPr="00451664" w:rsidRDefault="00116FF7" w:rsidP="00A728FA">
      <w:pPr>
        <w:spacing w:before="120" w:after="120"/>
        <w:jc w:val="both"/>
        <w:rPr>
          <w:color w:val="000000"/>
          <w:sz w:val="24"/>
          <w:szCs w:val="24"/>
          <w:lang w:val="es-ES_tradnl"/>
        </w:rPr>
      </w:pPr>
    </w:p>
    <w:p w:rsidR="00116FF7" w:rsidRPr="00451664" w:rsidRDefault="00116FF7" w:rsidP="00A728FA">
      <w:pPr>
        <w:spacing w:before="120" w:after="120"/>
        <w:jc w:val="both"/>
        <w:rPr>
          <w:b/>
          <w:color w:val="000000"/>
          <w:sz w:val="24"/>
          <w:szCs w:val="24"/>
        </w:rPr>
      </w:pPr>
      <w:r w:rsidRPr="00451664">
        <w:rPr>
          <w:b/>
          <w:color w:val="000000"/>
          <w:sz w:val="24"/>
          <w:szCs w:val="24"/>
        </w:rPr>
        <w:t>NOME:</w:t>
      </w:r>
    </w:p>
    <w:p w:rsidR="00116FF7" w:rsidRPr="00451664" w:rsidRDefault="00116FF7" w:rsidP="00A728FA">
      <w:pPr>
        <w:spacing w:before="120" w:after="120"/>
        <w:jc w:val="both"/>
        <w:rPr>
          <w:b/>
          <w:color w:val="000000"/>
          <w:sz w:val="24"/>
          <w:szCs w:val="24"/>
        </w:rPr>
      </w:pPr>
      <w:r w:rsidRPr="00451664">
        <w:rPr>
          <w:b/>
          <w:color w:val="000000"/>
          <w:sz w:val="24"/>
          <w:szCs w:val="24"/>
        </w:rPr>
        <w:t>CART. DE IDENTIDADE:</w:t>
      </w:r>
    </w:p>
    <w:p w:rsidR="00116FF7" w:rsidRPr="00451664" w:rsidRDefault="00116FF7" w:rsidP="00A728FA">
      <w:pPr>
        <w:spacing w:before="120" w:after="120"/>
        <w:jc w:val="both"/>
        <w:rPr>
          <w:b/>
          <w:color w:val="000000"/>
          <w:sz w:val="24"/>
          <w:szCs w:val="24"/>
        </w:rPr>
      </w:pPr>
      <w:r w:rsidRPr="00451664">
        <w:rPr>
          <w:b/>
          <w:color w:val="000000"/>
          <w:sz w:val="24"/>
          <w:szCs w:val="24"/>
        </w:rPr>
        <w:t>CPF</w:t>
      </w:r>
      <w:proofErr w:type="gramStart"/>
      <w:r w:rsidRPr="00451664">
        <w:rPr>
          <w:b/>
          <w:color w:val="000000"/>
          <w:sz w:val="24"/>
          <w:szCs w:val="24"/>
        </w:rPr>
        <w:t>.:</w:t>
      </w:r>
      <w:proofErr w:type="gramEnd"/>
    </w:p>
    <w:p w:rsidR="00116FF7" w:rsidRPr="00451664" w:rsidRDefault="00116FF7" w:rsidP="00A728FA">
      <w:pPr>
        <w:spacing w:before="120" w:after="120"/>
        <w:jc w:val="both"/>
        <w:rPr>
          <w:b/>
          <w:color w:val="000000"/>
          <w:sz w:val="24"/>
          <w:szCs w:val="24"/>
        </w:rPr>
      </w:pPr>
      <w:r w:rsidRPr="00451664">
        <w:rPr>
          <w:b/>
          <w:color w:val="000000"/>
          <w:sz w:val="24"/>
          <w:szCs w:val="24"/>
        </w:rPr>
        <w:t>CARGO NA EMPRESA:</w:t>
      </w:r>
    </w:p>
    <w:p w:rsidR="00116FF7" w:rsidRPr="00451664" w:rsidRDefault="00116FF7" w:rsidP="00A728FA">
      <w:pPr>
        <w:spacing w:before="120" w:after="120"/>
        <w:ind w:left="-851"/>
        <w:jc w:val="both"/>
        <w:rPr>
          <w:color w:val="000000"/>
          <w:sz w:val="24"/>
          <w:szCs w:val="24"/>
        </w:rPr>
      </w:pPr>
    </w:p>
    <w:p w:rsidR="00116FF7" w:rsidRPr="00451664" w:rsidRDefault="00116FF7" w:rsidP="00A728FA">
      <w:pPr>
        <w:pStyle w:val="Cabealho"/>
        <w:tabs>
          <w:tab w:val="clear" w:pos="4419"/>
          <w:tab w:val="clear" w:pos="8838"/>
        </w:tabs>
        <w:spacing w:before="120" w:after="120"/>
        <w:jc w:val="both"/>
        <w:rPr>
          <w:color w:val="000000"/>
          <w:sz w:val="24"/>
          <w:szCs w:val="24"/>
        </w:rPr>
      </w:pPr>
    </w:p>
    <w:p w:rsidR="00116FF7" w:rsidRPr="00451664" w:rsidRDefault="00116FF7" w:rsidP="00A728FA">
      <w:pPr>
        <w:pStyle w:val="Cabealho"/>
        <w:tabs>
          <w:tab w:val="clear" w:pos="4419"/>
          <w:tab w:val="clear" w:pos="8838"/>
        </w:tabs>
        <w:spacing w:before="120" w:after="120"/>
        <w:jc w:val="both"/>
        <w:rPr>
          <w:color w:val="000000"/>
          <w:sz w:val="24"/>
          <w:szCs w:val="24"/>
        </w:rPr>
      </w:pPr>
    </w:p>
    <w:p w:rsidR="00116FF7" w:rsidRPr="00451664" w:rsidRDefault="00116FF7" w:rsidP="00A728FA">
      <w:pPr>
        <w:pStyle w:val="Cabealho"/>
        <w:tabs>
          <w:tab w:val="clear" w:pos="4419"/>
          <w:tab w:val="clear" w:pos="8838"/>
        </w:tabs>
        <w:spacing w:before="120" w:after="120"/>
        <w:jc w:val="both"/>
        <w:rPr>
          <w:color w:val="000000"/>
          <w:sz w:val="24"/>
          <w:szCs w:val="24"/>
        </w:rPr>
      </w:pPr>
    </w:p>
    <w:p w:rsidR="008961BB" w:rsidRPr="00451664" w:rsidRDefault="008961BB" w:rsidP="00A728FA">
      <w:pPr>
        <w:pStyle w:val="Cabealho"/>
        <w:tabs>
          <w:tab w:val="clear" w:pos="4419"/>
          <w:tab w:val="clear" w:pos="8838"/>
        </w:tabs>
        <w:spacing w:before="120" w:after="120"/>
        <w:jc w:val="both"/>
        <w:rPr>
          <w:color w:val="000000"/>
          <w:sz w:val="24"/>
          <w:szCs w:val="24"/>
        </w:rPr>
      </w:pPr>
    </w:p>
    <w:p w:rsidR="008961BB" w:rsidRPr="00451664" w:rsidRDefault="008961BB" w:rsidP="00A728FA">
      <w:pPr>
        <w:pStyle w:val="Cabealho"/>
        <w:tabs>
          <w:tab w:val="clear" w:pos="4419"/>
          <w:tab w:val="clear" w:pos="8838"/>
        </w:tabs>
        <w:spacing w:before="120" w:after="120"/>
        <w:jc w:val="both"/>
        <w:rPr>
          <w:color w:val="000000"/>
          <w:sz w:val="24"/>
          <w:szCs w:val="24"/>
        </w:rPr>
      </w:pPr>
    </w:p>
    <w:p w:rsidR="008961BB" w:rsidRDefault="008961BB" w:rsidP="00A728FA">
      <w:pPr>
        <w:pStyle w:val="Cabealho"/>
        <w:tabs>
          <w:tab w:val="clear" w:pos="4419"/>
          <w:tab w:val="clear" w:pos="8838"/>
        </w:tabs>
        <w:spacing w:before="120" w:after="120"/>
        <w:jc w:val="both"/>
        <w:rPr>
          <w:color w:val="000000"/>
          <w:sz w:val="24"/>
          <w:szCs w:val="24"/>
          <w:lang w:val="pt-BR"/>
        </w:rPr>
      </w:pPr>
    </w:p>
    <w:p w:rsidR="00A728FA" w:rsidRPr="00A728FA" w:rsidRDefault="00A728FA" w:rsidP="00A728FA">
      <w:pPr>
        <w:pStyle w:val="Cabealho"/>
        <w:tabs>
          <w:tab w:val="clear" w:pos="4419"/>
          <w:tab w:val="clear" w:pos="8838"/>
        </w:tabs>
        <w:spacing w:before="120" w:after="120"/>
        <w:jc w:val="both"/>
        <w:rPr>
          <w:color w:val="000000"/>
          <w:sz w:val="24"/>
          <w:szCs w:val="24"/>
          <w:lang w:val="pt-BR"/>
        </w:rPr>
      </w:pPr>
    </w:p>
    <w:p w:rsidR="00116FF7" w:rsidRDefault="00116FF7" w:rsidP="00A728FA">
      <w:pPr>
        <w:pStyle w:val="Cabealho"/>
        <w:tabs>
          <w:tab w:val="clear" w:pos="4419"/>
          <w:tab w:val="clear" w:pos="8838"/>
        </w:tabs>
        <w:spacing w:before="120" w:after="120"/>
        <w:jc w:val="both"/>
        <w:rPr>
          <w:color w:val="000000"/>
          <w:sz w:val="24"/>
          <w:szCs w:val="24"/>
        </w:rPr>
      </w:pPr>
    </w:p>
    <w:p w:rsidR="00116FF7" w:rsidRPr="00451664" w:rsidRDefault="00116FF7" w:rsidP="00A728FA">
      <w:pPr>
        <w:spacing w:before="120" w:after="120"/>
        <w:jc w:val="center"/>
        <w:rPr>
          <w:b/>
          <w:bCs/>
          <w:color w:val="000000"/>
          <w:sz w:val="24"/>
          <w:szCs w:val="24"/>
        </w:rPr>
      </w:pPr>
      <w:r w:rsidRPr="00451664">
        <w:rPr>
          <w:b/>
          <w:bCs/>
          <w:color w:val="000000"/>
          <w:sz w:val="24"/>
          <w:szCs w:val="24"/>
        </w:rPr>
        <w:lastRenderedPageBreak/>
        <w:t>EDITAL</w:t>
      </w:r>
    </w:p>
    <w:p w:rsidR="00116FF7" w:rsidRPr="00451664" w:rsidRDefault="00116FF7" w:rsidP="00A728FA">
      <w:pPr>
        <w:spacing w:before="120" w:after="120"/>
        <w:jc w:val="center"/>
        <w:rPr>
          <w:b/>
          <w:bCs/>
          <w:color w:val="000000"/>
          <w:sz w:val="24"/>
          <w:szCs w:val="24"/>
        </w:rPr>
      </w:pPr>
      <w:r w:rsidRPr="00451664">
        <w:rPr>
          <w:b/>
          <w:bCs/>
          <w:color w:val="000000"/>
          <w:sz w:val="24"/>
          <w:szCs w:val="24"/>
        </w:rPr>
        <w:t xml:space="preserve">PREGÃO PRESENCIAL PARA REGISTRO DE PREÇOS </w:t>
      </w:r>
      <w:r w:rsidR="009C186F">
        <w:rPr>
          <w:b/>
          <w:color w:val="000000"/>
          <w:sz w:val="24"/>
          <w:szCs w:val="24"/>
        </w:rPr>
        <w:t>Nº 073</w:t>
      </w:r>
      <w:r w:rsidR="00F55D49" w:rsidRPr="00451664">
        <w:rPr>
          <w:b/>
          <w:color w:val="000000"/>
          <w:sz w:val="24"/>
          <w:szCs w:val="24"/>
        </w:rPr>
        <w:t>/20</w:t>
      </w:r>
      <w:r w:rsidR="00402552">
        <w:rPr>
          <w:b/>
          <w:color w:val="000000"/>
          <w:sz w:val="24"/>
          <w:szCs w:val="24"/>
        </w:rPr>
        <w:t>2</w:t>
      </w:r>
      <w:r w:rsidR="00370F29">
        <w:rPr>
          <w:b/>
          <w:color w:val="000000"/>
          <w:sz w:val="24"/>
          <w:szCs w:val="24"/>
        </w:rPr>
        <w:t>1</w:t>
      </w:r>
    </w:p>
    <w:p w:rsidR="00116FF7" w:rsidRPr="00451664" w:rsidRDefault="00116FF7" w:rsidP="00A728FA">
      <w:pPr>
        <w:spacing w:before="120" w:after="120"/>
        <w:jc w:val="center"/>
        <w:rPr>
          <w:b/>
          <w:bCs/>
          <w:color w:val="000000"/>
          <w:sz w:val="24"/>
          <w:szCs w:val="24"/>
        </w:rPr>
      </w:pPr>
      <w:r w:rsidRPr="00451664">
        <w:rPr>
          <w:b/>
          <w:bCs/>
          <w:color w:val="000000"/>
          <w:sz w:val="24"/>
          <w:szCs w:val="24"/>
        </w:rPr>
        <w:t>ANEXO VII</w:t>
      </w:r>
    </w:p>
    <w:p w:rsidR="00116FF7" w:rsidRPr="00451664" w:rsidRDefault="00116FF7" w:rsidP="00A728FA">
      <w:pPr>
        <w:spacing w:before="120" w:after="120"/>
        <w:jc w:val="center"/>
        <w:rPr>
          <w:b/>
          <w:bCs/>
          <w:color w:val="000000"/>
          <w:sz w:val="24"/>
          <w:szCs w:val="24"/>
        </w:rPr>
      </w:pPr>
      <w:r w:rsidRPr="00451664">
        <w:rPr>
          <w:b/>
          <w:bCs/>
          <w:color w:val="000000"/>
          <w:sz w:val="24"/>
          <w:szCs w:val="24"/>
        </w:rPr>
        <w:t>DECLARAÇÃO DE ME OU EPP</w:t>
      </w: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jc w:val="both"/>
        <w:rPr>
          <w:color w:val="000000"/>
          <w:sz w:val="24"/>
          <w:szCs w:val="24"/>
        </w:rPr>
      </w:pPr>
      <w:r w:rsidRPr="00451664">
        <w:rPr>
          <w:b/>
          <w:bCs/>
          <w:color w:val="000000"/>
          <w:sz w:val="24"/>
          <w:szCs w:val="24"/>
        </w:rPr>
        <w:t>__________________</w:t>
      </w:r>
      <w:proofErr w:type="gramStart"/>
      <w:r w:rsidRPr="00451664">
        <w:rPr>
          <w:color w:val="000000"/>
          <w:sz w:val="24"/>
          <w:szCs w:val="24"/>
        </w:rPr>
        <w:t>(</w:t>
      </w:r>
      <w:proofErr w:type="gramEnd"/>
      <w:r w:rsidRPr="00451664">
        <w:rPr>
          <w:color w:val="000000"/>
          <w:sz w:val="24"/>
          <w:szCs w:val="24"/>
        </w:rPr>
        <w:t>nome da empresa) ________________,inscrita no CNPJ sob o nº ______________, sediada __________________(endereço completo), vem por intermédio de seu representante legal o Sr. (a) ____________________</w:t>
      </w:r>
    </w:p>
    <w:p w:rsidR="00116FF7" w:rsidRPr="00451664" w:rsidRDefault="00116FF7" w:rsidP="00A728FA">
      <w:pPr>
        <w:spacing w:before="120" w:after="120"/>
        <w:jc w:val="both"/>
        <w:rPr>
          <w:color w:val="000000"/>
          <w:sz w:val="24"/>
          <w:szCs w:val="24"/>
        </w:rPr>
      </w:pPr>
      <w:proofErr w:type="gramStart"/>
      <w:r w:rsidRPr="00451664">
        <w:rPr>
          <w:color w:val="000000"/>
          <w:sz w:val="24"/>
          <w:szCs w:val="24"/>
        </w:rPr>
        <w:t>Portador(</w:t>
      </w:r>
      <w:proofErr w:type="gramEnd"/>
      <w:r w:rsidRPr="00451664">
        <w:rPr>
          <w:color w:val="000000"/>
          <w:sz w:val="24"/>
          <w:szCs w:val="24"/>
        </w:rPr>
        <w:t>a) da Carteira de Identidade nº ______ e do CPF _________________</w:t>
      </w:r>
    </w:p>
    <w:p w:rsidR="00116FF7" w:rsidRPr="00451664" w:rsidRDefault="00116FF7" w:rsidP="00A728FA">
      <w:pPr>
        <w:spacing w:before="120" w:after="120"/>
        <w:jc w:val="both"/>
        <w:rPr>
          <w:color w:val="000000"/>
          <w:sz w:val="24"/>
          <w:szCs w:val="24"/>
        </w:rPr>
      </w:pPr>
      <w:r w:rsidRPr="00451664">
        <w:rPr>
          <w:color w:val="000000"/>
          <w:sz w:val="24"/>
          <w:szCs w:val="24"/>
        </w:rPr>
        <w:t xml:space="preserve">DECLARA, sob as penas da Lei, que é </w:t>
      </w:r>
      <w:proofErr w:type="gramStart"/>
      <w:r w:rsidRPr="00451664">
        <w:rPr>
          <w:color w:val="000000"/>
          <w:sz w:val="24"/>
          <w:szCs w:val="24"/>
        </w:rPr>
        <w:t>_________________________________</w:t>
      </w:r>
      <w:proofErr w:type="gramEnd"/>
    </w:p>
    <w:p w:rsidR="00116FF7" w:rsidRPr="00451664" w:rsidRDefault="00116FF7" w:rsidP="00A728FA">
      <w:pPr>
        <w:spacing w:before="120" w:after="120"/>
        <w:jc w:val="both"/>
        <w:rPr>
          <w:color w:val="000000"/>
          <w:sz w:val="24"/>
          <w:szCs w:val="24"/>
        </w:rPr>
      </w:pPr>
      <w:r w:rsidRPr="00451664">
        <w:rPr>
          <w:color w:val="000000"/>
          <w:sz w:val="24"/>
          <w:szCs w:val="24"/>
        </w:rPr>
        <w:t>(MICRO EMPRESA ou EMPRESA DE PEQUENO PORTE),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116FF7" w:rsidRPr="00451664" w:rsidRDefault="00116FF7" w:rsidP="00A728FA">
      <w:pPr>
        <w:spacing w:before="120" w:after="120"/>
        <w:jc w:val="both"/>
        <w:rPr>
          <w:color w:val="000000"/>
          <w:sz w:val="24"/>
          <w:szCs w:val="24"/>
        </w:rPr>
      </w:pPr>
    </w:p>
    <w:p w:rsidR="00116FF7" w:rsidRPr="00451664" w:rsidRDefault="00116FF7" w:rsidP="00057304">
      <w:pPr>
        <w:spacing w:before="120" w:after="120"/>
        <w:jc w:val="center"/>
        <w:rPr>
          <w:color w:val="000000"/>
          <w:sz w:val="24"/>
          <w:szCs w:val="24"/>
        </w:rPr>
      </w:pPr>
      <w:r w:rsidRPr="00451664">
        <w:rPr>
          <w:color w:val="000000"/>
          <w:sz w:val="24"/>
          <w:szCs w:val="24"/>
        </w:rPr>
        <w:t>__________________________________</w:t>
      </w:r>
    </w:p>
    <w:p w:rsidR="00116FF7" w:rsidRPr="00451664" w:rsidRDefault="00116FF7" w:rsidP="00057304">
      <w:pPr>
        <w:tabs>
          <w:tab w:val="left" w:pos="965"/>
        </w:tabs>
        <w:spacing w:before="120" w:after="120"/>
        <w:jc w:val="center"/>
        <w:rPr>
          <w:color w:val="000000"/>
          <w:sz w:val="24"/>
          <w:szCs w:val="24"/>
        </w:rPr>
      </w:pPr>
      <w:r w:rsidRPr="00451664">
        <w:rPr>
          <w:color w:val="000000"/>
          <w:sz w:val="24"/>
          <w:szCs w:val="24"/>
        </w:rPr>
        <w:t>(data)</w:t>
      </w:r>
    </w:p>
    <w:p w:rsidR="00116FF7" w:rsidRPr="00451664" w:rsidRDefault="00116FF7" w:rsidP="00057304">
      <w:pPr>
        <w:spacing w:before="120" w:after="120"/>
        <w:jc w:val="center"/>
        <w:rPr>
          <w:color w:val="000000"/>
          <w:sz w:val="24"/>
          <w:szCs w:val="24"/>
        </w:rPr>
      </w:pPr>
    </w:p>
    <w:p w:rsidR="00116FF7" w:rsidRPr="00451664" w:rsidRDefault="00116FF7" w:rsidP="00057304">
      <w:pPr>
        <w:spacing w:before="120" w:after="120"/>
        <w:jc w:val="center"/>
        <w:rPr>
          <w:color w:val="000000"/>
          <w:sz w:val="24"/>
          <w:szCs w:val="24"/>
        </w:rPr>
      </w:pPr>
      <w:r w:rsidRPr="00451664">
        <w:rPr>
          <w:color w:val="000000"/>
          <w:sz w:val="24"/>
          <w:szCs w:val="24"/>
        </w:rPr>
        <w:t>__________________________________</w:t>
      </w:r>
    </w:p>
    <w:p w:rsidR="00116FF7" w:rsidRPr="00451664" w:rsidRDefault="00116FF7" w:rsidP="00057304">
      <w:pPr>
        <w:spacing w:before="120" w:after="120"/>
        <w:jc w:val="center"/>
        <w:rPr>
          <w:color w:val="000000"/>
          <w:sz w:val="24"/>
          <w:szCs w:val="24"/>
        </w:rPr>
      </w:pPr>
      <w:r w:rsidRPr="00451664">
        <w:rPr>
          <w:color w:val="000000"/>
          <w:sz w:val="24"/>
          <w:szCs w:val="24"/>
        </w:rPr>
        <w:t>(representante legal)</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ind w:left="-851"/>
        <w:jc w:val="both"/>
        <w:rPr>
          <w:color w:val="000000"/>
          <w:sz w:val="24"/>
          <w:szCs w:val="24"/>
        </w:rPr>
      </w:pPr>
    </w:p>
    <w:p w:rsidR="00116FF7" w:rsidRPr="00451664" w:rsidRDefault="00116FF7" w:rsidP="00A728FA">
      <w:pPr>
        <w:spacing w:before="120" w:after="120"/>
        <w:ind w:left="-851"/>
        <w:jc w:val="both"/>
        <w:rPr>
          <w:color w:val="000000"/>
          <w:sz w:val="24"/>
          <w:szCs w:val="24"/>
        </w:rPr>
      </w:pPr>
    </w:p>
    <w:p w:rsidR="00116FF7" w:rsidRPr="00451664" w:rsidRDefault="00116FF7" w:rsidP="00A728FA">
      <w:pPr>
        <w:spacing w:before="120" w:after="120"/>
        <w:ind w:left="-851"/>
        <w:jc w:val="both"/>
        <w:rPr>
          <w:color w:val="000000"/>
          <w:sz w:val="24"/>
          <w:szCs w:val="24"/>
        </w:rPr>
      </w:pPr>
    </w:p>
    <w:p w:rsidR="00116FF7" w:rsidRPr="00451664" w:rsidRDefault="00116FF7" w:rsidP="00A728FA">
      <w:pPr>
        <w:spacing w:before="120" w:after="120"/>
        <w:ind w:left="-851"/>
        <w:jc w:val="both"/>
        <w:rPr>
          <w:color w:val="000000"/>
          <w:sz w:val="24"/>
          <w:szCs w:val="24"/>
        </w:rPr>
      </w:pPr>
    </w:p>
    <w:p w:rsidR="00116FF7" w:rsidRPr="00451664" w:rsidRDefault="00116FF7" w:rsidP="00A728FA">
      <w:pPr>
        <w:spacing w:before="120" w:after="120"/>
        <w:ind w:left="-851"/>
        <w:jc w:val="both"/>
        <w:rPr>
          <w:color w:val="000000"/>
          <w:sz w:val="24"/>
          <w:szCs w:val="24"/>
        </w:rPr>
      </w:pPr>
    </w:p>
    <w:p w:rsidR="00116FF7" w:rsidRPr="00451664" w:rsidRDefault="00116FF7" w:rsidP="00A728FA">
      <w:pPr>
        <w:spacing w:before="120" w:after="120"/>
        <w:ind w:left="-851"/>
        <w:jc w:val="both"/>
        <w:rPr>
          <w:color w:val="000000"/>
          <w:sz w:val="24"/>
          <w:szCs w:val="24"/>
        </w:rPr>
      </w:pPr>
    </w:p>
    <w:p w:rsidR="00116FF7" w:rsidRPr="00451664" w:rsidRDefault="00116FF7" w:rsidP="00A728FA">
      <w:pPr>
        <w:spacing w:before="120" w:after="120"/>
        <w:ind w:left="-851"/>
        <w:jc w:val="both"/>
        <w:rPr>
          <w:color w:val="000000"/>
          <w:sz w:val="24"/>
          <w:szCs w:val="24"/>
        </w:rPr>
      </w:pPr>
    </w:p>
    <w:p w:rsidR="00370F29" w:rsidRPr="00451664" w:rsidRDefault="00370F29" w:rsidP="00A728FA">
      <w:pPr>
        <w:numPr>
          <w:ilvl w:val="0"/>
          <w:numId w:val="14"/>
        </w:numPr>
        <w:spacing w:before="120" w:after="120"/>
        <w:jc w:val="both"/>
        <w:rPr>
          <w:b/>
          <w:bCs/>
          <w:color w:val="000000"/>
          <w:sz w:val="24"/>
          <w:szCs w:val="24"/>
        </w:rPr>
      </w:pPr>
      <w:r w:rsidRPr="00451664">
        <w:rPr>
          <w:b/>
          <w:bCs/>
          <w:color w:val="000000"/>
          <w:sz w:val="24"/>
          <w:szCs w:val="24"/>
        </w:rPr>
        <w:t>Esta declaração NÃO deverá ser colocada dentro dos envelopes</w:t>
      </w:r>
    </w:p>
    <w:p w:rsidR="00116FF7" w:rsidRPr="00451664" w:rsidRDefault="00116FF7" w:rsidP="00A728FA">
      <w:pPr>
        <w:spacing w:before="120" w:after="120"/>
        <w:ind w:left="-851"/>
        <w:jc w:val="both"/>
        <w:rPr>
          <w:color w:val="000000"/>
          <w:sz w:val="24"/>
          <w:szCs w:val="24"/>
        </w:rPr>
      </w:pPr>
    </w:p>
    <w:p w:rsidR="003069BA" w:rsidRPr="00451664" w:rsidRDefault="003069BA" w:rsidP="00A728FA">
      <w:pPr>
        <w:spacing w:before="120" w:after="120"/>
        <w:ind w:left="-851"/>
        <w:jc w:val="both"/>
        <w:rPr>
          <w:color w:val="000000"/>
          <w:sz w:val="24"/>
          <w:szCs w:val="24"/>
        </w:rPr>
      </w:pPr>
    </w:p>
    <w:p w:rsidR="003069BA" w:rsidRPr="00451664" w:rsidRDefault="003069BA" w:rsidP="00A728FA">
      <w:pPr>
        <w:spacing w:before="120" w:after="120"/>
        <w:ind w:left="-851"/>
        <w:jc w:val="both"/>
        <w:rPr>
          <w:color w:val="000000"/>
          <w:sz w:val="24"/>
          <w:szCs w:val="24"/>
        </w:rPr>
      </w:pPr>
    </w:p>
    <w:p w:rsidR="003069BA" w:rsidRPr="00451664" w:rsidRDefault="003069BA" w:rsidP="00A728FA">
      <w:pPr>
        <w:spacing w:before="120" w:after="120"/>
        <w:ind w:left="-851"/>
        <w:jc w:val="both"/>
        <w:rPr>
          <w:color w:val="000000"/>
          <w:sz w:val="24"/>
          <w:szCs w:val="24"/>
        </w:rPr>
      </w:pPr>
    </w:p>
    <w:p w:rsidR="00B6513A" w:rsidRPr="00451664" w:rsidRDefault="00B6513A" w:rsidP="00A728FA">
      <w:pPr>
        <w:spacing w:before="120" w:after="120"/>
        <w:ind w:left="-851"/>
        <w:jc w:val="both"/>
        <w:rPr>
          <w:color w:val="000000"/>
          <w:sz w:val="24"/>
          <w:szCs w:val="24"/>
        </w:rPr>
      </w:pPr>
    </w:p>
    <w:p w:rsidR="003069BA" w:rsidRPr="00451664" w:rsidRDefault="003069BA" w:rsidP="00A728FA">
      <w:pPr>
        <w:spacing w:before="120" w:after="120"/>
        <w:ind w:left="-851"/>
        <w:jc w:val="both"/>
        <w:rPr>
          <w:color w:val="000000"/>
          <w:sz w:val="24"/>
          <w:szCs w:val="24"/>
        </w:rPr>
      </w:pPr>
    </w:p>
    <w:p w:rsidR="00F21305" w:rsidRPr="00451664" w:rsidRDefault="00F21305" w:rsidP="00A728FA">
      <w:pPr>
        <w:spacing w:before="120" w:after="120"/>
        <w:ind w:left="-851"/>
        <w:jc w:val="both"/>
        <w:rPr>
          <w:color w:val="000000"/>
          <w:sz w:val="24"/>
          <w:szCs w:val="24"/>
        </w:rPr>
      </w:pPr>
    </w:p>
    <w:p w:rsidR="00A728FA" w:rsidRPr="00451664" w:rsidRDefault="00A728FA" w:rsidP="00A728FA">
      <w:pPr>
        <w:spacing w:before="120" w:after="120"/>
        <w:ind w:left="-851"/>
        <w:jc w:val="both"/>
        <w:rPr>
          <w:color w:val="000000"/>
          <w:sz w:val="24"/>
          <w:szCs w:val="24"/>
        </w:rPr>
      </w:pPr>
    </w:p>
    <w:p w:rsidR="00116FF7" w:rsidRDefault="00116FF7" w:rsidP="00A728FA">
      <w:pPr>
        <w:spacing w:before="120" w:after="120"/>
        <w:jc w:val="center"/>
        <w:rPr>
          <w:b/>
          <w:bCs/>
          <w:color w:val="000000"/>
          <w:sz w:val="24"/>
          <w:szCs w:val="24"/>
        </w:rPr>
      </w:pPr>
      <w:r w:rsidRPr="00451664">
        <w:rPr>
          <w:b/>
          <w:bCs/>
          <w:color w:val="000000"/>
          <w:sz w:val="24"/>
          <w:szCs w:val="24"/>
        </w:rPr>
        <w:t>EDITAL</w:t>
      </w:r>
    </w:p>
    <w:p w:rsidR="00116FF7" w:rsidRDefault="00116FF7" w:rsidP="00A728FA">
      <w:pPr>
        <w:pStyle w:val="Ttulo2"/>
        <w:spacing w:before="120" w:after="120"/>
        <w:jc w:val="center"/>
        <w:rPr>
          <w:color w:val="000000"/>
          <w:szCs w:val="24"/>
        </w:rPr>
      </w:pPr>
      <w:r w:rsidRPr="00451664">
        <w:rPr>
          <w:color w:val="000000"/>
          <w:szCs w:val="24"/>
        </w:rPr>
        <w:t xml:space="preserve">PREGÃO PRESENCIAL PARA REGISTRO DE PREÇO </w:t>
      </w:r>
      <w:r w:rsidR="009C186F">
        <w:rPr>
          <w:color w:val="000000"/>
          <w:szCs w:val="24"/>
        </w:rPr>
        <w:t xml:space="preserve">Nº </w:t>
      </w:r>
      <w:r w:rsidR="009C186F">
        <w:rPr>
          <w:color w:val="000000"/>
          <w:szCs w:val="24"/>
          <w:lang w:val="pt-BR"/>
        </w:rPr>
        <w:t>073</w:t>
      </w:r>
      <w:r w:rsidR="00F55D49" w:rsidRPr="00451664">
        <w:rPr>
          <w:color w:val="000000"/>
          <w:szCs w:val="24"/>
        </w:rPr>
        <w:t>/20</w:t>
      </w:r>
      <w:r w:rsidR="00402552">
        <w:rPr>
          <w:color w:val="000000"/>
          <w:szCs w:val="24"/>
        </w:rPr>
        <w:t>2</w:t>
      </w:r>
      <w:r w:rsidR="00370F29">
        <w:rPr>
          <w:color w:val="000000"/>
          <w:szCs w:val="24"/>
        </w:rPr>
        <w:t>1</w:t>
      </w:r>
    </w:p>
    <w:p w:rsidR="00116FF7" w:rsidRPr="00451664" w:rsidRDefault="00116FF7" w:rsidP="00A728FA">
      <w:pPr>
        <w:spacing w:before="120" w:after="120"/>
        <w:jc w:val="center"/>
        <w:rPr>
          <w:b/>
          <w:bCs/>
          <w:color w:val="000000"/>
          <w:sz w:val="24"/>
          <w:szCs w:val="24"/>
        </w:rPr>
      </w:pPr>
      <w:r w:rsidRPr="00451664">
        <w:rPr>
          <w:b/>
          <w:bCs/>
          <w:color w:val="000000"/>
          <w:sz w:val="24"/>
          <w:szCs w:val="24"/>
        </w:rPr>
        <w:t>ANEXO VIII</w:t>
      </w:r>
    </w:p>
    <w:p w:rsidR="00116FF7" w:rsidRPr="00451664" w:rsidRDefault="00116FF7" w:rsidP="00A728FA">
      <w:pPr>
        <w:spacing w:before="120" w:after="120"/>
        <w:jc w:val="center"/>
        <w:rPr>
          <w:b/>
          <w:bCs/>
          <w:color w:val="000000"/>
          <w:sz w:val="24"/>
          <w:szCs w:val="24"/>
        </w:rPr>
      </w:pPr>
      <w:r w:rsidRPr="00451664">
        <w:rPr>
          <w:b/>
          <w:bCs/>
          <w:color w:val="000000"/>
          <w:sz w:val="24"/>
          <w:szCs w:val="24"/>
        </w:rPr>
        <w:t>DECLARAÇÃO DE ATENDIMENTO AOS REQUISITOS DE HABILITAÇÃO (modelo)</w:t>
      </w:r>
    </w:p>
    <w:p w:rsidR="00116FF7" w:rsidRPr="00451664" w:rsidRDefault="00116FF7" w:rsidP="00A728FA">
      <w:pPr>
        <w:spacing w:before="120" w:after="120"/>
        <w:jc w:val="center"/>
        <w:rPr>
          <w:b/>
          <w:bCs/>
          <w:color w:val="000000"/>
          <w:sz w:val="24"/>
          <w:szCs w:val="24"/>
        </w:rPr>
      </w:pP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jc w:val="both"/>
        <w:rPr>
          <w:b/>
          <w:bCs/>
          <w:color w:val="000000"/>
          <w:sz w:val="24"/>
          <w:szCs w:val="24"/>
        </w:rPr>
      </w:pPr>
      <w:r w:rsidRPr="00451664">
        <w:rPr>
          <w:b/>
          <w:bCs/>
          <w:color w:val="000000"/>
          <w:sz w:val="24"/>
          <w:szCs w:val="24"/>
        </w:rPr>
        <w:t>Ref.: Pregão nº ___________</w:t>
      </w: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ind w:firstLine="3060"/>
        <w:jc w:val="both"/>
        <w:rPr>
          <w:bCs/>
          <w:color w:val="000000"/>
          <w:sz w:val="24"/>
          <w:szCs w:val="24"/>
        </w:rPr>
      </w:pPr>
      <w:r w:rsidRPr="00451664">
        <w:rPr>
          <w:bCs/>
          <w:color w:val="000000"/>
          <w:sz w:val="24"/>
          <w:szCs w:val="24"/>
        </w:rPr>
        <w:t>___________________________________________ (razão social da empresa), sediada _____________________</w:t>
      </w:r>
      <w:proofErr w:type="gramStart"/>
      <w:r w:rsidRPr="00451664">
        <w:rPr>
          <w:bCs/>
          <w:color w:val="000000"/>
          <w:sz w:val="24"/>
          <w:szCs w:val="24"/>
        </w:rPr>
        <w:t>(</w:t>
      </w:r>
      <w:proofErr w:type="gramEnd"/>
      <w:r w:rsidRPr="00451664">
        <w:rPr>
          <w:bCs/>
          <w:color w:val="000000"/>
          <w:sz w:val="24"/>
          <w:szCs w:val="24"/>
        </w:rPr>
        <w:t xml:space="preserve"> endereço completo), inscrita no CNPJ nº _______________, vem por intermédio de seu representante legal o (a) </w:t>
      </w:r>
      <w:proofErr w:type="spellStart"/>
      <w:r w:rsidRPr="00451664">
        <w:rPr>
          <w:bCs/>
          <w:color w:val="000000"/>
          <w:sz w:val="24"/>
          <w:szCs w:val="24"/>
        </w:rPr>
        <w:t>Sr</w:t>
      </w:r>
      <w:proofErr w:type="spellEnd"/>
      <w:r w:rsidRPr="00451664">
        <w:rPr>
          <w:bCs/>
          <w:color w:val="000000"/>
          <w:sz w:val="24"/>
          <w:szCs w:val="24"/>
        </w:rPr>
        <w:t>(a) __________, portador (a) da Carteira de Identidade nº _________ e do CPF nº ___________, em atenção ao disposto no art. 4º, VII, da Lei nº 10.520/02, declarar que cumpre plenamente os requisitos exigidos para a habilitação na licitação modalidade Pregão Presencial nº _______/_____ d</w:t>
      </w:r>
      <w:r w:rsidR="00431BF1" w:rsidRPr="00451664">
        <w:rPr>
          <w:bCs/>
          <w:color w:val="000000"/>
          <w:sz w:val="24"/>
          <w:szCs w:val="24"/>
        </w:rPr>
        <w:t>a</w:t>
      </w:r>
      <w:r w:rsidRPr="00451664">
        <w:rPr>
          <w:bCs/>
          <w:color w:val="000000"/>
          <w:sz w:val="24"/>
          <w:szCs w:val="24"/>
        </w:rPr>
        <w:t xml:space="preserve"> </w:t>
      </w:r>
      <w:r w:rsidR="00431BF1" w:rsidRPr="00451664">
        <w:rPr>
          <w:bCs/>
          <w:color w:val="000000"/>
          <w:sz w:val="24"/>
          <w:szCs w:val="24"/>
        </w:rPr>
        <w:t>Prefeitura</w:t>
      </w:r>
      <w:r w:rsidRPr="00451664">
        <w:rPr>
          <w:bCs/>
          <w:color w:val="000000"/>
          <w:sz w:val="24"/>
          <w:szCs w:val="24"/>
        </w:rPr>
        <w:t xml:space="preserve"> Municipal de </w:t>
      </w:r>
      <w:r w:rsidR="00431BF1" w:rsidRPr="00451664">
        <w:rPr>
          <w:bCs/>
          <w:color w:val="000000"/>
          <w:sz w:val="24"/>
          <w:szCs w:val="24"/>
        </w:rPr>
        <w:t>Bom Jardim</w:t>
      </w:r>
      <w:r w:rsidRPr="00451664">
        <w:rPr>
          <w:bCs/>
          <w:color w:val="000000"/>
          <w:sz w:val="24"/>
          <w:szCs w:val="24"/>
        </w:rPr>
        <w:t>.</w:t>
      </w:r>
    </w:p>
    <w:p w:rsidR="00116FF7" w:rsidRPr="00451664" w:rsidRDefault="00116FF7" w:rsidP="00A728FA">
      <w:pPr>
        <w:spacing w:before="120" w:after="120"/>
        <w:ind w:firstLine="3060"/>
        <w:jc w:val="both"/>
        <w:rPr>
          <w:bCs/>
          <w:color w:val="000000"/>
          <w:sz w:val="24"/>
          <w:szCs w:val="24"/>
        </w:rPr>
      </w:pPr>
    </w:p>
    <w:p w:rsidR="00116FF7" w:rsidRPr="00451664" w:rsidRDefault="00116FF7" w:rsidP="00A728FA">
      <w:pPr>
        <w:spacing w:before="120" w:after="120"/>
        <w:ind w:firstLine="3060"/>
        <w:jc w:val="both"/>
        <w:rPr>
          <w:bCs/>
          <w:color w:val="000000"/>
          <w:sz w:val="24"/>
          <w:szCs w:val="24"/>
        </w:rPr>
      </w:pPr>
      <w:r w:rsidRPr="00451664">
        <w:rPr>
          <w:bCs/>
          <w:color w:val="000000"/>
          <w:sz w:val="24"/>
          <w:szCs w:val="24"/>
        </w:rPr>
        <w:t>Declara, ademais, que não está impedida de participar de licitações e de contratar com a Administração Pública em razão de penalidades, nem de fatos impeditivos de sua habilitação.</w:t>
      </w:r>
    </w:p>
    <w:p w:rsidR="00116FF7" w:rsidRPr="00451664" w:rsidRDefault="00116FF7" w:rsidP="00A728FA">
      <w:pPr>
        <w:spacing w:before="120" w:after="120"/>
        <w:ind w:firstLine="3060"/>
        <w:jc w:val="both"/>
        <w:rPr>
          <w:bCs/>
          <w:color w:val="000000"/>
          <w:sz w:val="24"/>
          <w:szCs w:val="24"/>
        </w:rPr>
      </w:pPr>
    </w:p>
    <w:p w:rsidR="00116FF7" w:rsidRPr="00451664" w:rsidRDefault="00116FF7" w:rsidP="00A728FA">
      <w:pPr>
        <w:spacing w:before="120" w:after="120"/>
        <w:jc w:val="both"/>
        <w:rPr>
          <w:bCs/>
          <w:color w:val="000000"/>
          <w:sz w:val="24"/>
          <w:szCs w:val="24"/>
        </w:rPr>
      </w:pPr>
    </w:p>
    <w:p w:rsidR="00116FF7" w:rsidRPr="00451664" w:rsidRDefault="00116FF7" w:rsidP="00057304">
      <w:pPr>
        <w:spacing w:before="120" w:after="120"/>
        <w:jc w:val="center"/>
        <w:rPr>
          <w:bCs/>
          <w:color w:val="000000"/>
          <w:sz w:val="24"/>
          <w:szCs w:val="24"/>
        </w:rPr>
      </w:pPr>
      <w:r w:rsidRPr="00451664">
        <w:rPr>
          <w:bCs/>
          <w:color w:val="000000"/>
          <w:sz w:val="24"/>
          <w:szCs w:val="24"/>
        </w:rPr>
        <w:t>___________________________________</w:t>
      </w:r>
    </w:p>
    <w:p w:rsidR="00116FF7" w:rsidRPr="00451664" w:rsidRDefault="00116FF7" w:rsidP="00057304">
      <w:pPr>
        <w:spacing w:before="120" w:after="120"/>
        <w:jc w:val="center"/>
        <w:rPr>
          <w:bCs/>
          <w:color w:val="000000"/>
          <w:sz w:val="24"/>
          <w:szCs w:val="24"/>
        </w:rPr>
      </w:pPr>
      <w:r w:rsidRPr="00451664">
        <w:rPr>
          <w:bCs/>
          <w:color w:val="000000"/>
          <w:sz w:val="24"/>
          <w:szCs w:val="24"/>
        </w:rPr>
        <w:t>Local e data</w:t>
      </w:r>
    </w:p>
    <w:p w:rsidR="00116FF7" w:rsidRPr="00451664" w:rsidRDefault="00116FF7" w:rsidP="00057304">
      <w:pPr>
        <w:spacing w:before="120" w:after="120"/>
        <w:jc w:val="center"/>
        <w:rPr>
          <w:bCs/>
          <w:color w:val="000000"/>
          <w:sz w:val="24"/>
          <w:szCs w:val="24"/>
        </w:rPr>
      </w:pPr>
    </w:p>
    <w:p w:rsidR="00116FF7" w:rsidRPr="00451664" w:rsidRDefault="00116FF7" w:rsidP="00057304">
      <w:pPr>
        <w:spacing w:before="120" w:after="120"/>
        <w:jc w:val="center"/>
        <w:rPr>
          <w:bCs/>
          <w:color w:val="000000"/>
          <w:sz w:val="24"/>
          <w:szCs w:val="24"/>
        </w:rPr>
      </w:pPr>
      <w:r w:rsidRPr="00451664">
        <w:rPr>
          <w:bCs/>
          <w:color w:val="000000"/>
          <w:sz w:val="24"/>
          <w:szCs w:val="24"/>
        </w:rPr>
        <w:t>_____________________________________</w:t>
      </w:r>
    </w:p>
    <w:p w:rsidR="00116FF7" w:rsidRPr="00451664" w:rsidRDefault="00116FF7" w:rsidP="00057304">
      <w:pPr>
        <w:spacing w:before="120" w:after="120"/>
        <w:jc w:val="center"/>
        <w:rPr>
          <w:bCs/>
          <w:color w:val="000000"/>
          <w:sz w:val="24"/>
          <w:szCs w:val="24"/>
        </w:rPr>
      </w:pPr>
      <w:r w:rsidRPr="00451664">
        <w:rPr>
          <w:bCs/>
          <w:color w:val="000000"/>
          <w:sz w:val="24"/>
          <w:szCs w:val="24"/>
        </w:rPr>
        <w:t>(Assinatura do representante legal)</w:t>
      </w:r>
    </w:p>
    <w:p w:rsidR="00116FF7" w:rsidRPr="00451664" w:rsidRDefault="00116FF7" w:rsidP="00A728FA">
      <w:pPr>
        <w:spacing w:before="120" w:after="120"/>
        <w:jc w:val="both"/>
        <w:rPr>
          <w:bCs/>
          <w:color w:val="000000"/>
          <w:sz w:val="24"/>
          <w:szCs w:val="24"/>
        </w:rPr>
      </w:pP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jc w:val="both"/>
        <w:rPr>
          <w:b/>
          <w:color w:val="000000"/>
          <w:sz w:val="24"/>
          <w:szCs w:val="24"/>
        </w:rPr>
      </w:pPr>
      <w:r w:rsidRPr="00451664">
        <w:rPr>
          <w:b/>
          <w:bCs/>
          <w:color w:val="000000"/>
          <w:sz w:val="24"/>
          <w:szCs w:val="24"/>
        </w:rPr>
        <w:t xml:space="preserve">OBS: A declaração em epígrafe deverá ser apresentada em papel timbrado da licitante e estar assinada pelo </w:t>
      </w:r>
      <w:r w:rsidRPr="00451664">
        <w:rPr>
          <w:b/>
          <w:color w:val="000000"/>
          <w:sz w:val="24"/>
          <w:szCs w:val="24"/>
        </w:rPr>
        <w:t>representante legal da empresa.</w:t>
      </w:r>
    </w:p>
    <w:p w:rsidR="00116FF7" w:rsidRPr="00451664" w:rsidRDefault="00116FF7" w:rsidP="00A728FA">
      <w:pPr>
        <w:spacing w:before="120" w:after="120"/>
        <w:jc w:val="both"/>
        <w:rPr>
          <w:b/>
          <w:color w:val="000000"/>
          <w:sz w:val="24"/>
          <w:szCs w:val="24"/>
        </w:rPr>
      </w:pPr>
      <w:r w:rsidRPr="00451664">
        <w:rPr>
          <w:b/>
          <w:color w:val="000000"/>
          <w:sz w:val="24"/>
          <w:szCs w:val="24"/>
        </w:rPr>
        <w:t>Esta Declaração NÃO deverá ser colocada dentro dos envelopes.</w:t>
      </w:r>
    </w:p>
    <w:p w:rsidR="00116FF7" w:rsidRPr="00451664" w:rsidRDefault="00116FF7" w:rsidP="00A728FA">
      <w:pPr>
        <w:spacing w:before="120" w:after="120"/>
        <w:ind w:left="-851"/>
        <w:jc w:val="both"/>
        <w:rPr>
          <w:color w:val="000000"/>
          <w:sz w:val="24"/>
          <w:szCs w:val="24"/>
        </w:rPr>
      </w:pPr>
    </w:p>
    <w:p w:rsidR="00770B61" w:rsidRPr="00451664" w:rsidRDefault="00770B61" w:rsidP="00A728FA">
      <w:pPr>
        <w:spacing w:before="120" w:after="120"/>
        <w:jc w:val="both"/>
        <w:rPr>
          <w:color w:val="000000"/>
          <w:sz w:val="24"/>
          <w:szCs w:val="24"/>
        </w:rPr>
      </w:pPr>
    </w:p>
    <w:p w:rsidR="00A928AF" w:rsidRDefault="00A928AF" w:rsidP="00A728FA">
      <w:pPr>
        <w:spacing w:before="120" w:after="120"/>
        <w:jc w:val="both"/>
        <w:rPr>
          <w:color w:val="000000"/>
          <w:sz w:val="24"/>
          <w:szCs w:val="24"/>
        </w:rPr>
      </w:pPr>
    </w:p>
    <w:p w:rsidR="00C86198" w:rsidRDefault="00C86198" w:rsidP="00A728FA">
      <w:pPr>
        <w:spacing w:before="120" w:after="120"/>
        <w:jc w:val="both"/>
        <w:rPr>
          <w:color w:val="000000"/>
          <w:sz w:val="24"/>
          <w:szCs w:val="24"/>
        </w:rPr>
      </w:pPr>
    </w:p>
    <w:p w:rsidR="00C86198" w:rsidRPr="00451664" w:rsidRDefault="00C86198" w:rsidP="00A728FA">
      <w:pPr>
        <w:spacing w:before="120" w:after="120"/>
        <w:jc w:val="both"/>
        <w:rPr>
          <w:color w:val="000000"/>
          <w:sz w:val="24"/>
          <w:szCs w:val="24"/>
        </w:rPr>
      </w:pPr>
    </w:p>
    <w:p w:rsidR="00A928AF" w:rsidRDefault="00A928AF" w:rsidP="00A728FA">
      <w:pPr>
        <w:spacing w:before="120" w:after="120"/>
        <w:jc w:val="both"/>
        <w:rPr>
          <w:color w:val="000000"/>
          <w:sz w:val="24"/>
          <w:szCs w:val="24"/>
        </w:rPr>
      </w:pPr>
    </w:p>
    <w:p w:rsidR="00164A2F" w:rsidRPr="00451664" w:rsidRDefault="00164A2F" w:rsidP="00A728FA">
      <w:pPr>
        <w:spacing w:before="120" w:after="120"/>
        <w:jc w:val="both"/>
        <w:rPr>
          <w:color w:val="000000"/>
          <w:sz w:val="24"/>
          <w:szCs w:val="24"/>
        </w:rPr>
      </w:pPr>
    </w:p>
    <w:p w:rsidR="00A928AF" w:rsidRDefault="00A928AF" w:rsidP="00A728FA">
      <w:pPr>
        <w:spacing w:before="120" w:after="120"/>
        <w:jc w:val="center"/>
        <w:rPr>
          <w:b/>
          <w:color w:val="000000"/>
          <w:sz w:val="24"/>
          <w:szCs w:val="24"/>
        </w:rPr>
      </w:pPr>
      <w:r w:rsidRPr="00451664">
        <w:rPr>
          <w:b/>
          <w:color w:val="000000"/>
          <w:sz w:val="24"/>
          <w:szCs w:val="24"/>
        </w:rPr>
        <w:lastRenderedPageBreak/>
        <w:t>EDITAL</w:t>
      </w:r>
    </w:p>
    <w:p w:rsidR="00A928AF" w:rsidRPr="00451664" w:rsidRDefault="007F5E04" w:rsidP="00A728FA">
      <w:pPr>
        <w:spacing w:before="120" w:after="120"/>
        <w:jc w:val="center"/>
        <w:rPr>
          <w:b/>
          <w:color w:val="000000"/>
          <w:sz w:val="24"/>
          <w:szCs w:val="24"/>
        </w:rPr>
      </w:pPr>
      <w:r w:rsidRPr="00451664">
        <w:rPr>
          <w:b/>
          <w:color w:val="000000"/>
          <w:sz w:val="24"/>
          <w:szCs w:val="24"/>
        </w:rPr>
        <w:t xml:space="preserve">PREGÃO PRESENCIAL Nº </w:t>
      </w:r>
      <w:r w:rsidR="009C186F">
        <w:rPr>
          <w:b/>
          <w:color w:val="000000"/>
          <w:sz w:val="24"/>
          <w:szCs w:val="24"/>
        </w:rPr>
        <w:t>073</w:t>
      </w:r>
      <w:r w:rsidR="006D6498" w:rsidRPr="00451664">
        <w:rPr>
          <w:b/>
          <w:color w:val="000000"/>
          <w:sz w:val="24"/>
          <w:szCs w:val="24"/>
        </w:rPr>
        <w:t>/20</w:t>
      </w:r>
      <w:r w:rsidR="00402552">
        <w:rPr>
          <w:b/>
          <w:color w:val="000000"/>
          <w:sz w:val="24"/>
          <w:szCs w:val="24"/>
        </w:rPr>
        <w:t>2</w:t>
      </w:r>
      <w:r w:rsidR="00370F29">
        <w:rPr>
          <w:b/>
          <w:color w:val="000000"/>
          <w:sz w:val="24"/>
          <w:szCs w:val="24"/>
        </w:rPr>
        <w:t>1</w:t>
      </w:r>
    </w:p>
    <w:p w:rsidR="00903BE2" w:rsidRPr="00451664" w:rsidRDefault="00903BE2" w:rsidP="00A728FA">
      <w:pPr>
        <w:pStyle w:val="Ttulo9"/>
        <w:spacing w:before="120" w:after="120"/>
        <w:rPr>
          <w:color w:val="000000"/>
          <w:szCs w:val="24"/>
        </w:rPr>
      </w:pPr>
      <w:r w:rsidRPr="00451664">
        <w:rPr>
          <w:color w:val="000000"/>
          <w:szCs w:val="24"/>
        </w:rPr>
        <w:t>ANEXO I</w:t>
      </w:r>
      <w:r w:rsidR="00192565">
        <w:rPr>
          <w:color w:val="000000"/>
          <w:szCs w:val="24"/>
        </w:rPr>
        <w:t>X</w:t>
      </w:r>
    </w:p>
    <w:p w:rsidR="00903BE2" w:rsidRPr="00451664" w:rsidRDefault="00903BE2" w:rsidP="00A728FA">
      <w:pPr>
        <w:pStyle w:val="Ttulo9"/>
        <w:spacing w:before="120" w:after="120"/>
        <w:rPr>
          <w:color w:val="000000"/>
          <w:szCs w:val="24"/>
        </w:rPr>
      </w:pPr>
      <w:r w:rsidRPr="00451664">
        <w:rPr>
          <w:color w:val="000000"/>
          <w:szCs w:val="24"/>
        </w:rPr>
        <w:t>DECLARAÇÃO DE IDONEIDADE</w:t>
      </w:r>
    </w:p>
    <w:p w:rsidR="00903BE2" w:rsidRPr="00451664" w:rsidRDefault="00903BE2" w:rsidP="00A728FA">
      <w:pPr>
        <w:spacing w:before="120" w:after="120"/>
        <w:jc w:val="both"/>
        <w:rPr>
          <w:color w:val="000000"/>
          <w:sz w:val="24"/>
          <w:szCs w:val="24"/>
        </w:rPr>
      </w:pPr>
    </w:p>
    <w:p w:rsidR="00903BE2" w:rsidRPr="00451664" w:rsidRDefault="00903BE2" w:rsidP="00A728FA">
      <w:pPr>
        <w:spacing w:before="120" w:after="120"/>
        <w:jc w:val="both"/>
        <w:rPr>
          <w:color w:val="000000"/>
          <w:sz w:val="24"/>
          <w:szCs w:val="24"/>
        </w:rPr>
      </w:pPr>
    </w:p>
    <w:p w:rsidR="008961BB" w:rsidRPr="00451664" w:rsidRDefault="008961BB" w:rsidP="00A728FA">
      <w:pPr>
        <w:spacing w:before="120" w:after="120"/>
        <w:jc w:val="both"/>
        <w:rPr>
          <w:color w:val="000000"/>
          <w:sz w:val="24"/>
        </w:rPr>
      </w:pPr>
      <w:r w:rsidRPr="00451664">
        <w:rPr>
          <w:color w:val="000000"/>
          <w:sz w:val="24"/>
        </w:rPr>
        <w:t xml:space="preserve">Declaramos para os fins de direito, na qualidade de Proponente do procedimento de licitação, sob a modalidade Pregão Presencial </w:t>
      </w:r>
      <w:proofErr w:type="gramStart"/>
      <w:r w:rsidRPr="00451664">
        <w:rPr>
          <w:color w:val="000000"/>
          <w:sz w:val="24"/>
        </w:rPr>
        <w:t>n° ...</w:t>
      </w:r>
      <w:proofErr w:type="gramEnd"/>
      <w:r w:rsidRPr="00451664">
        <w:rPr>
          <w:color w:val="000000"/>
          <w:sz w:val="24"/>
        </w:rPr>
        <w:t xml:space="preserve">........,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entrega dos documentos de habilitação que venha alterar a atual situação quanto à capacidade jurídica, técnica, regularidade fiscal e idoneidade econômico-financeira.  </w:t>
      </w:r>
    </w:p>
    <w:p w:rsidR="00903BE2" w:rsidRPr="00451664" w:rsidRDefault="00903BE2" w:rsidP="00A728FA">
      <w:pPr>
        <w:spacing w:before="120" w:after="120"/>
        <w:jc w:val="both"/>
        <w:rPr>
          <w:color w:val="000000"/>
          <w:sz w:val="24"/>
          <w:szCs w:val="24"/>
        </w:rPr>
      </w:pPr>
    </w:p>
    <w:p w:rsidR="00903BE2" w:rsidRPr="00451664" w:rsidRDefault="00903BE2" w:rsidP="00A728FA">
      <w:pPr>
        <w:spacing w:before="120" w:after="120"/>
        <w:jc w:val="both"/>
        <w:rPr>
          <w:color w:val="000000"/>
          <w:sz w:val="24"/>
          <w:szCs w:val="24"/>
        </w:rPr>
      </w:pPr>
    </w:p>
    <w:p w:rsidR="00903BE2" w:rsidRPr="00451664" w:rsidRDefault="00903BE2" w:rsidP="00057304">
      <w:pPr>
        <w:spacing w:before="120" w:after="120"/>
        <w:jc w:val="center"/>
        <w:rPr>
          <w:color w:val="000000"/>
          <w:sz w:val="24"/>
          <w:szCs w:val="24"/>
        </w:rPr>
      </w:pPr>
      <w:r w:rsidRPr="00451664">
        <w:rPr>
          <w:color w:val="000000"/>
          <w:sz w:val="24"/>
          <w:szCs w:val="24"/>
        </w:rPr>
        <w:t>Local      e       data</w:t>
      </w:r>
    </w:p>
    <w:p w:rsidR="00903BE2" w:rsidRPr="00451664" w:rsidRDefault="00903BE2" w:rsidP="00057304">
      <w:pPr>
        <w:spacing w:before="120" w:after="120"/>
        <w:jc w:val="center"/>
        <w:rPr>
          <w:color w:val="000000"/>
          <w:sz w:val="24"/>
          <w:szCs w:val="24"/>
        </w:rPr>
      </w:pPr>
    </w:p>
    <w:p w:rsidR="00903BE2" w:rsidRPr="00451664" w:rsidRDefault="00903BE2" w:rsidP="00057304">
      <w:pPr>
        <w:spacing w:before="120" w:after="120"/>
        <w:jc w:val="center"/>
        <w:rPr>
          <w:color w:val="000000"/>
          <w:sz w:val="24"/>
          <w:szCs w:val="24"/>
        </w:rPr>
      </w:pPr>
      <w:r w:rsidRPr="00451664">
        <w:rPr>
          <w:color w:val="000000"/>
          <w:sz w:val="24"/>
          <w:szCs w:val="24"/>
        </w:rPr>
        <w:t>________________________________________</w:t>
      </w:r>
    </w:p>
    <w:p w:rsidR="00903BE2" w:rsidRPr="00451664" w:rsidRDefault="00903BE2" w:rsidP="00057304">
      <w:pPr>
        <w:spacing w:before="120" w:after="120"/>
        <w:jc w:val="center"/>
        <w:rPr>
          <w:color w:val="000000"/>
          <w:sz w:val="24"/>
          <w:szCs w:val="24"/>
        </w:rPr>
      </w:pPr>
      <w:r w:rsidRPr="00451664">
        <w:rPr>
          <w:color w:val="000000"/>
          <w:sz w:val="24"/>
          <w:szCs w:val="24"/>
        </w:rPr>
        <w:t>A</w:t>
      </w:r>
      <w:r w:rsidR="00057304">
        <w:rPr>
          <w:color w:val="000000"/>
          <w:sz w:val="24"/>
          <w:szCs w:val="24"/>
        </w:rPr>
        <w:t>ssinatura do representante legal</w:t>
      </w:r>
    </w:p>
    <w:p w:rsidR="00903BE2" w:rsidRPr="00451664" w:rsidRDefault="00903BE2" w:rsidP="00057304">
      <w:pPr>
        <w:spacing w:before="120" w:after="120"/>
        <w:jc w:val="center"/>
        <w:rPr>
          <w:color w:val="000000"/>
          <w:sz w:val="24"/>
          <w:szCs w:val="24"/>
        </w:rPr>
      </w:pPr>
      <w:proofErr w:type="gramStart"/>
      <w:r w:rsidRPr="00451664">
        <w:rPr>
          <w:color w:val="000000"/>
          <w:sz w:val="24"/>
          <w:szCs w:val="24"/>
        </w:rPr>
        <w:t>carimbo</w:t>
      </w:r>
      <w:proofErr w:type="gramEnd"/>
      <w:r w:rsidRPr="00451664">
        <w:rPr>
          <w:color w:val="000000"/>
          <w:sz w:val="24"/>
          <w:szCs w:val="24"/>
        </w:rPr>
        <w:t xml:space="preserve"> CNPJ</w:t>
      </w:r>
    </w:p>
    <w:p w:rsidR="00903BE2" w:rsidRPr="00451664" w:rsidRDefault="00903BE2" w:rsidP="00A728FA">
      <w:pPr>
        <w:spacing w:before="120" w:after="120"/>
        <w:jc w:val="both"/>
        <w:rPr>
          <w:color w:val="000000"/>
          <w:sz w:val="24"/>
          <w:szCs w:val="24"/>
        </w:rPr>
      </w:pPr>
    </w:p>
    <w:p w:rsidR="00903BE2" w:rsidRPr="00451664" w:rsidRDefault="00903BE2" w:rsidP="00A728FA">
      <w:pPr>
        <w:spacing w:before="120" w:after="120"/>
        <w:jc w:val="both"/>
        <w:rPr>
          <w:color w:val="000000"/>
          <w:sz w:val="24"/>
          <w:szCs w:val="24"/>
        </w:rPr>
      </w:pPr>
      <w:r w:rsidRPr="00451664">
        <w:rPr>
          <w:color w:val="000000"/>
          <w:sz w:val="24"/>
          <w:szCs w:val="24"/>
        </w:rPr>
        <w:t xml:space="preserve">Observações: </w:t>
      </w:r>
    </w:p>
    <w:p w:rsidR="00903BE2" w:rsidRPr="00451664" w:rsidRDefault="00903BE2" w:rsidP="00A728FA">
      <w:pPr>
        <w:spacing w:before="120" w:after="120"/>
        <w:jc w:val="both"/>
        <w:rPr>
          <w:color w:val="000000"/>
          <w:sz w:val="24"/>
          <w:szCs w:val="24"/>
        </w:rPr>
      </w:pPr>
    </w:p>
    <w:p w:rsidR="00370F29" w:rsidRPr="00451664" w:rsidRDefault="00370F29" w:rsidP="00A728FA">
      <w:pPr>
        <w:numPr>
          <w:ilvl w:val="0"/>
          <w:numId w:val="15"/>
        </w:numPr>
        <w:spacing w:before="120" w:after="120"/>
        <w:jc w:val="both"/>
        <w:rPr>
          <w:b/>
          <w:bCs/>
          <w:color w:val="000000"/>
          <w:sz w:val="24"/>
          <w:szCs w:val="24"/>
        </w:rPr>
      </w:pPr>
      <w:r w:rsidRPr="00451664">
        <w:rPr>
          <w:b/>
          <w:bCs/>
          <w:color w:val="000000"/>
          <w:sz w:val="24"/>
          <w:szCs w:val="24"/>
        </w:rPr>
        <w:t>Esta declaração NÃO deverá ser colocada dentro dos envelopes</w:t>
      </w:r>
    </w:p>
    <w:p w:rsidR="00370F29" w:rsidRPr="00451664" w:rsidRDefault="00370F29" w:rsidP="00A728FA">
      <w:pPr>
        <w:spacing w:before="120" w:after="120"/>
        <w:jc w:val="both"/>
        <w:rPr>
          <w:color w:val="000000"/>
          <w:sz w:val="24"/>
          <w:szCs w:val="24"/>
        </w:rPr>
      </w:pPr>
    </w:p>
    <w:p w:rsidR="00A928AF" w:rsidRPr="00451664" w:rsidRDefault="00A928AF" w:rsidP="00A728FA">
      <w:pPr>
        <w:spacing w:before="120" w:after="120"/>
        <w:jc w:val="both"/>
        <w:rPr>
          <w:color w:val="000000"/>
          <w:sz w:val="24"/>
          <w:szCs w:val="24"/>
        </w:rPr>
      </w:pPr>
    </w:p>
    <w:p w:rsidR="00A928AF" w:rsidRPr="00451664" w:rsidRDefault="00A928AF" w:rsidP="00A728FA">
      <w:pPr>
        <w:spacing w:before="120" w:after="120"/>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lang w:val="pt-BR"/>
        </w:rPr>
      </w:pPr>
    </w:p>
    <w:p w:rsidR="00A728FA" w:rsidRPr="00A728FA" w:rsidRDefault="00A728FA" w:rsidP="00A728FA">
      <w:pPr>
        <w:pStyle w:val="Cabealho"/>
        <w:tabs>
          <w:tab w:val="clear" w:pos="4419"/>
          <w:tab w:val="clear" w:pos="8838"/>
        </w:tabs>
        <w:spacing w:before="120" w:after="120"/>
        <w:ind w:hanging="709"/>
        <w:jc w:val="both"/>
        <w:rPr>
          <w:color w:val="000000"/>
          <w:sz w:val="24"/>
          <w:szCs w:val="24"/>
          <w:lang w:val="pt-BR"/>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lang w:val="pt-BR"/>
        </w:rPr>
      </w:pPr>
    </w:p>
    <w:p w:rsidR="00057304" w:rsidRDefault="00057304" w:rsidP="00A728FA">
      <w:pPr>
        <w:pStyle w:val="Cabealho"/>
        <w:tabs>
          <w:tab w:val="clear" w:pos="4419"/>
          <w:tab w:val="clear" w:pos="8838"/>
        </w:tabs>
        <w:spacing w:before="120" w:after="120"/>
        <w:ind w:hanging="709"/>
        <w:jc w:val="both"/>
        <w:rPr>
          <w:color w:val="000000"/>
          <w:sz w:val="24"/>
          <w:szCs w:val="24"/>
          <w:lang w:val="pt-BR"/>
        </w:rPr>
      </w:pPr>
    </w:p>
    <w:p w:rsidR="00057304" w:rsidRPr="00057304" w:rsidRDefault="00057304" w:rsidP="00A728FA">
      <w:pPr>
        <w:pStyle w:val="Cabealho"/>
        <w:tabs>
          <w:tab w:val="clear" w:pos="4419"/>
          <w:tab w:val="clear" w:pos="8838"/>
        </w:tabs>
        <w:spacing w:before="120" w:after="120"/>
        <w:ind w:hanging="709"/>
        <w:jc w:val="both"/>
        <w:rPr>
          <w:color w:val="000000"/>
          <w:sz w:val="24"/>
          <w:szCs w:val="24"/>
          <w:lang w:val="pt-BR"/>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Pr="00D11CCE" w:rsidRDefault="00966F44" w:rsidP="00A728FA">
      <w:pPr>
        <w:spacing w:before="120" w:after="120"/>
        <w:jc w:val="center"/>
        <w:rPr>
          <w:b/>
          <w:color w:val="000000"/>
          <w:sz w:val="24"/>
          <w:szCs w:val="24"/>
        </w:rPr>
      </w:pPr>
      <w:r w:rsidRPr="00D11CCE">
        <w:rPr>
          <w:b/>
          <w:color w:val="000000"/>
          <w:sz w:val="24"/>
          <w:szCs w:val="24"/>
        </w:rPr>
        <w:t xml:space="preserve">EDITAL </w:t>
      </w:r>
    </w:p>
    <w:p w:rsidR="00966F44" w:rsidRPr="00D11CCE" w:rsidRDefault="009C186F" w:rsidP="00A728FA">
      <w:pPr>
        <w:spacing w:before="120" w:after="120"/>
        <w:jc w:val="center"/>
        <w:rPr>
          <w:b/>
          <w:color w:val="000000"/>
          <w:sz w:val="24"/>
          <w:szCs w:val="24"/>
        </w:rPr>
      </w:pPr>
      <w:r>
        <w:rPr>
          <w:b/>
          <w:color w:val="000000"/>
          <w:sz w:val="24"/>
          <w:szCs w:val="24"/>
        </w:rPr>
        <w:t>PREGÃO PRESENCIAL Nº 073</w:t>
      </w:r>
      <w:r w:rsidR="00966F44" w:rsidRPr="00D11CCE">
        <w:rPr>
          <w:b/>
          <w:color w:val="000000"/>
          <w:sz w:val="24"/>
          <w:szCs w:val="24"/>
        </w:rPr>
        <w:t>/</w:t>
      </w:r>
      <w:r w:rsidR="00966F44">
        <w:rPr>
          <w:b/>
          <w:color w:val="000000"/>
          <w:sz w:val="24"/>
          <w:szCs w:val="24"/>
        </w:rPr>
        <w:t>21</w:t>
      </w:r>
    </w:p>
    <w:p w:rsidR="00966F44" w:rsidRPr="00A728FA" w:rsidRDefault="00966F44" w:rsidP="00A728FA">
      <w:pPr>
        <w:spacing w:before="120" w:after="120"/>
        <w:jc w:val="center"/>
        <w:rPr>
          <w:b/>
          <w:color w:val="000000"/>
          <w:szCs w:val="24"/>
        </w:rPr>
      </w:pPr>
      <w:r w:rsidRPr="00A728FA">
        <w:rPr>
          <w:color w:val="000000"/>
          <w:sz w:val="24"/>
          <w:szCs w:val="24"/>
        </w:rPr>
        <w:t xml:space="preserve"> </w:t>
      </w:r>
      <w:r w:rsidRPr="00A728FA">
        <w:rPr>
          <w:b/>
          <w:color w:val="000000"/>
          <w:szCs w:val="24"/>
        </w:rPr>
        <w:t>ANEXO X</w:t>
      </w:r>
    </w:p>
    <w:p w:rsidR="00966F44" w:rsidRPr="007F6AAF" w:rsidRDefault="00966F44" w:rsidP="00A728FA">
      <w:pPr>
        <w:pStyle w:val="Ttulo9"/>
        <w:spacing w:before="120" w:after="120"/>
        <w:rPr>
          <w:b/>
          <w:i w:val="0"/>
          <w:color w:val="000000"/>
          <w:szCs w:val="24"/>
          <w:u w:val="single"/>
        </w:rPr>
      </w:pPr>
      <w:r w:rsidRPr="007F6AAF">
        <w:rPr>
          <w:b/>
          <w:i w:val="0"/>
          <w:color w:val="000000"/>
          <w:szCs w:val="24"/>
          <w:u w:val="single"/>
        </w:rPr>
        <w:t>DECLARAÇÃO DE NÃO PARENTESCO</w:t>
      </w:r>
    </w:p>
    <w:p w:rsidR="00966F44" w:rsidRPr="007F6AAF" w:rsidRDefault="00966F44" w:rsidP="00A728FA">
      <w:pPr>
        <w:pStyle w:val="Cabealho"/>
        <w:tabs>
          <w:tab w:val="clear" w:pos="4419"/>
          <w:tab w:val="clear" w:pos="8838"/>
        </w:tabs>
        <w:spacing w:before="120" w:after="120"/>
        <w:ind w:hanging="709"/>
        <w:jc w:val="both"/>
        <w:rPr>
          <w:color w:val="000000"/>
          <w:sz w:val="24"/>
          <w:szCs w:val="24"/>
        </w:rPr>
      </w:pPr>
    </w:p>
    <w:p w:rsidR="00966F44" w:rsidRPr="007F6AAF" w:rsidRDefault="00966F44" w:rsidP="00A728FA">
      <w:pPr>
        <w:spacing w:before="120" w:after="120"/>
        <w:rPr>
          <w:color w:val="000000"/>
          <w:sz w:val="24"/>
          <w:szCs w:val="24"/>
        </w:rPr>
      </w:pPr>
    </w:p>
    <w:p w:rsidR="00966F44" w:rsidRPr="00D11CCE" w:rsidRDefault="00966F44" w:rsidP="00A728FA">
      <w:pPr>
        <w:spacing w:before="120" w:after="120"/>
        <w:jc w:val="both"/>
        <w:rPr>
          <w:b/>
          <w:bCs/>
          <w:color w:val="000000"/>
          <w:sz w:val="24"/>
          <w:szCs w:val="24"/>
        </w:rPr>
      </w:pPr>
      <w:r w:rsidRPr="00D11CCE">
        <w:rPr>
          <w:b/>
          <w:bCs/>
          <w:color w:val="000000"/>
          <w:sz w:val="24"/>
          <w:szCs w:val="24"/>
        </w:rPr>
        <w:t>Ref.: Pregão nº ___________</w:t>
      </w:r>
    </w:p>
    <w:p w:rsidR="00966F44" w:rsidRPr="00D11CCE" w:rsidRDefault="00966F44" w:rsidP="00A728FA">
      <w:pPr>
        <w:spacing w:before="120" w:after="120"/>
        <w:jc w:val="both"/>
        <w:rPr>
          <w:b/>
          <w:bCs/>
          <w:color w:val="000000"/>
          <w:sz w:val="24"/>
          <w:szCs w:val="24"/>
        </w:rPr>
      </w:pPr>
    </w:p>
    <w:p w:rsidR="00966F44" w:rsidRPr="007F6AAF" w:rsidRDefault="00966F44" w:rsidP="00A728FA">
      <w:pPr>
        <w:spacing w:before="120" w:after="120"/>
        <w:jc w:val="both"/>
        <w:rPr>
          <w:sz w:val="24"/>
          <w:szCs w:val="24"/>
        </w:rPr>
      </w:pPr>
      <w:r w:rsidRPr="00D11CCE">
        <w:rPr>
          <w:bCs/>
          <w:color w:val="000000"/>
          <w:sz w:val="24"/>
          <w:szCs w:val="24"/>
        </w:rPr>
        <w:t>___________________________________________ (razão social da empresa), sediada _____________________</w:t>
      </w:r>
      <w:proofErr w:type="gramStart"/>
      <w:r w:rsidRPr="00D11CCE">
        <w:rPr>
          <w:bCs/>
          <w:color w:val="000000"/>
          <w:sz w:val="24"/>
          <w:szCs w:val="24"/>
        </w:rPr>
        <w:t>(</w:t>
      </w:r>
      <w:proofErr w:type="gramEnd"/>
      <w:r w:rsidRPr="00D11CCE">
        <w:rPr>
          <w:bCs/>
          <w:color w:val="000000"/>
          <w:sz w:val="24"/>
          <w:szCs w:val="24"/>
        </w:rPr>
        <w:t xml:space="preserve"> endereço completo), inscrita no CNPJ nº _______________, vem por intermédio de seu representante legal o (a) </w:t>
      </w:r>
      <w:proofErr w:type="spellStart"/>
      <w:r w:rsidRPr="00D11CCE">
        <w:rPr>
          <w:bCs/>
          <w:color w:val="000000"/>
          <w:sz w:val="24"/>
          <w:szCs w:val="24"/>
        </w:rPr>
        <w:t>Sr</w:t>
      </w:r>
      <w:proofErr w:type="spellEnd"/>
      <w:r w:rsidRPr="00D11CCE">
        <w:rPr>
          <w:bCs/>
          <w:color w:val="000000"/>
          <w:sz w:val="24"/>
          <w:szCs w:val="24"/>
        </w:rPr>
        <w:t xml:space="preserve">(a) __________, portador (a) da Carteira de Identidade nº _________ e do CPF nº ___________, </w:t>
      </w:r>
      <w:r w:rsidRPr="007F6AAF">
        <w:rPr>
          <w:sz w:val="24"/>
          <w:szCs w:val="24"/>
        </w:rPr>
        <w:t xml:space="preserve"> 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966F44" w:rsidRPr="007F6AAF" w:rsidRDefault="00966F44" w:rsidP="00A728FA">
      <w:pPr>
        <w:spacing w:before="120" w:after="120"/>
        <w:jc w:val="both"/>
        <w:rPr>
          <w:sz w:val="24"/>
          <w:szCs w:val="24"/>
        </w:rPr>
      </w:pPr>
    </w:p>
    <w:p w:rsidR="00966F44" w:rsidRDefault="00966F44" w:rsidP="00A728FA">
      <w:pPr>
        <w:spacing w:before="120" w:after="120"/>
        <w:rPr>
          <w:color w:val="000000"/>
          <w:sz w:val="24"/>
          <w:szCs w:val="24"/>
        </w:rPr>
      </w:pPr>
    </w:p>
    <w:p w:rsidR="00966F44" w:rsidRPr="00D11CCE" w:rsidRDefault="00966F44" w:rsidP="00A728FA">
      <w:pPr>
        <w:spacing w:before="120" w:after="120"/>
        <w:jc w:val="center"/>
        <w:rPr>
          <w:bCs/>
          <w:color w:val="000000"/>
          <w:sz w:val="24"/>
          <w:szCs w:val="24"/>
        </w:rPr>
      </w:pPr>
      <w:r w:rsidRPr="00D11CCE">
        <w:rPr>
          <w:bCs/>
          <w:color w:val="000000"/>
          <w:sz w:val="24"/>
          <w:szCs w:val="24"/>
        </w:rPr>
        <w:t>___________________________________</w:t>
      </w:r>
    </w:p>
    <w:p w:rsidR="00966F44" w:rsidRPr="00D11CCE" w:rsidRDefault="00966F44" w:rsidP="00A728FA">
      <w:pPr>
        <w:spacing w:before="120" w:after="120"/>
        <w:jc w:val="center"/>
        <w:rPr>
          <w:bCs/>
          <w:color w:val="000000"/>
          <w:sz w:val="24"/>
          <w:szCs w:val="24"/>
        </w:rPr>
      </w:pPr>
      <w:r w:rsidRPr="00D11CCE">
        <w:rPr>
          <w:bCs/>
          <w:color w:val="000000"/>
          <w:sz w:val="24"/>
          <w:szCs w:val="24"/>
        </w:rPr>
        <w:t xml:space="preserve"> Local e data</w:t>
      </w:r>
    </w:p>
    <w:p w:rsidR="00966F44" w:rsidRPr="00D11CCE" w:rsidRDefault="00966F44" w:rsidP="00A728FA">
      <w:pPr>
        <w:spacing w:before="120" w:after="120"/>
        <w:jc w:val="center"/>
        <w:rPr>
          <w:bCs/>
          <w:color w:val="000000"/>
          <w:sz w:val="24"/>
          <w:szCs w:val="24"/>
        </w:rPr>
      </w:pPr>
    </w:p>
    <w:p w:rsidR="00966F44" w:rsidRPr="00D11CCE" w:rsidRDefault="00966F44" w:rsidP="00A728FA">
      <w:pPr>
        <w:spacing w:before="120" w:after="120"/>
        <w:jc w:val="center"/>
        <w:rPr>
          <w:bCs/>
          <w:color w:val="000000"/>
          <w:sz w:val="24"/>
          <w:szCs w:val="24"/>
        </w:rPr>
      </w:pPr>
      <w:r w:rsidRPr="00D11CCE">
        <w:rPr>
          <w:bCs/>
          <w:color w:val="000000"/>
          <w:sz w:val="24"/>
          <w:szCs w:val="24"/>
        </w:rPr>
        <w:t>_____________________________________</w:t>
      </w:r>
    </w:p>
    <w:p w:rsidR="00966F44" w:rsidRPr="00D11CCE" w:rsidRDefault="00966F44" w:rsidP="00A728FA">
      <w:pPr>
        <w:spacing w:before="120" w:after="120"/>
        <w:jc w:val="center"/>
        <w:rPr>
          <w:bCs/>
          <w:color w:val="000000"/>
          <w:sz w:val="24"/>
          <w:szCs w:val="24"/>
        </w:rPr>
      </w:pPr>
      <w:r w:rsidRPr="00D11CCE">
        <w:rPr>
          <w:bCs/>
          <w:color w:val="000000"/>
          <w:sz w:val="24"/>
          <w:szCs w:val="24"/>
        </w:rPr>
        <w:t>(Assinatura do representante legal)</w:t>
      </w:r>
    </w:p>
    <w:p w:rsidR="00966F44" w:rsidRPr="00D11CCE" w:rsidRDefault="00966F44" w:rsidP="00A728FA">
      <w:pPr>
        <w:spacing w:before="120" w:after="120"/>
        <w:jc w:val="center"/>
        <w:rPr>
          <w:bCs/>
          <w:color w:val="000000"/>
          <w:sz w:val="24"/>
          <w:szCs w:val="24"/>
        </w:rPr>
      </w:pPr>
    </w:p>
    <w:p w:rsidR="00966F44" w:rsidRPr="00D11CCE" w:rsidRDefault="00966F44" w:rsidP="00A728FA">
      <w:pPr>
        <w:spacing w:before="120" w:after="120"/>
        <w:jc w:val="both"/>
        <w:rPr>
          <w:b/>
          <w:bCs/>
          <w:color w:val="000000"/>
          <w:sz w:val="24"/>
          <w:szCs w:val="24"/>
        </w:rPr>
      </w:pPr>
    </w:p>
    <w:p w:rsidR="00966F44" w:rsidRPr="00D11CCE" w:rsidRDefault="00966F44" w:rsidP="00A728FA">
      <w:pPr>
        <w:spacing w:before="120" w:after="120"/>
        <w:jc w:val="both"/>
        <w:rPr>
          <w:color w:val="000000"/>
          <w:sz w:val="24"/>
          <w:szCs w:val="24"/>
        </w:rPr>
      </w:pPr>
    </w:p>
    <w:p w:rsidR="00966F44" w:rsidRPr="00D11CCE" w:rsidRDefault="00966F44" w:rsidP="00A728FA">
      <w:pPr>
        <w:spacing w:before="120" w:after="120"/>
        <w:jc w:val="both"/>
        <w:rPr>
          <w:b/>
          <w:color w:val="000000"/>
          <w:sz w:val="24"/>
          <w:szCs w:val="24"/>
        </w:rPr>
      </w:pPr>
      <w:r w:rsidRPr="00D11CCE">
        <w:rPr>
          <w:b/>
          <w:color w:val="000000"/>
          <w:sz w:val="24"/>
          <w:szCs w:val="24"/>
        </w:rPr>
        <w:t>Esta Declaração NÃO deverá ser colocada dentro dos envelopes.</w:t>
      </w:r>
    </w:p>
    <w:p w:rsidR="00966F44" w:rsidRPr="00451664" w:rsidRDefault="00966F44" w:rsidP="00A728FA">
      <w:pPr>
        <w:pStyle w:val="Cabealho"/>
        <w:tabs>
          <w:tab w:val="clear" w:pos="4419"/>
          <w:tab w:val="clear" w:pos="8838"/>
        </w:tabs>
        <w:spacing w:before="120" w:after="120"/>
        <w:ind w:hanging="709"/>
        <w:jc w:val="both"/>
        <w:rPr>
          <w:color w:val="000000"/>
          <w:sz w:val="24"/>
          <w:szCs w:val="24"/>
        </w:rPr>
      </w:pPr>
    </w:p>
    <w:p w:rsidR="00EE1FF4" w:rsidRPr="00451664" w:rsidRDefault="00EE1FF4" w:rsidP="00A728FA">
      <w:pPr>
        <w:pStyle w:val="Cabealho"/>
        <w:tabs>
          <w:tab w:val="clear" w:pos="4419"/>
          <w:tab w:val="clear" w:pos="8838"/>
        </w:tabs>
        <w:spacing w:before="120" w:after="120"/>
        <w:ind w:hanging="709"/>
        <w:jc w:val="both"/>
        <w:rPr>
          <w:color w:val="000000"/>
          <w:sz w:val="24"/>
          <w:szCs w:val="24"/>
        </w:rPr>
      </w:pPr>
    </w:p>
    <w:p w:rsidR="00EE1FF4" w:rsidRPr="00451664" w:rsidRDefault="00EE1FF4" w:rsidP="00A728FA">
      <w:pPr>
        <w:pStyle w:val="Cabealho"/>
        <w:tabs>
          <w:tab w:val="clear" w:pos="4419"/>
          <w:tab w:val="clear" w:pos="8838"/>
        </w:tabs>
        <w:spacing w:before="120" w:after="120"/>
        <w:ind w:hanging="709"/>
        <w:jc w:val="both"/>
        <w:rPr>
          <w:color w:val="000000"/>
          <w:sz w:val="24"/>
          <w:szCs w:val="24"/>
        </w:rPr>
      </w:pPr>
    </w:p>
    <w:p w:rsidR="00EE1FF4" w:rsidRPr="00451664" w:rsidRDefault="00EE1FF4" w:rsidP="00A728FA">
      <w:pPr>
        <w:pStyle w:val="Cabealho"/>
        <w:tabs>
          <w:tab w:val="clear" w:pos="4419"/>
          <w:tab w:val="clear" w:pos="8838"/>
        </w:tabs>
        <w:spacing w:before="120" w:after="120"/>
        <w:ind w:hanging="709"/>
        <w:jc w:val="both"/>
        <w:rPr>
          <w:color w:val="000000"/>
          <w:sz w:val="24"/>
          <w:szCs w:val="24"/>
        </w:rPr>
      </w:pPr>
    </w:p>
    <w:p w:rsidR="00B6513A" w:rsidRDefault="00B6513A" w:rsidP="00A728FA">
      <w:pPr>
        <w:pStyle w:val="Cabealho"/>
        <w:tabs>
          <w:tab w:val="clear" w:pos="4419"/>
          <w:tab w:val="clear" w:pos="8838"/>
        </w:tabs>
        <w:spacing w:before="120" w:after="120"/>
        <w:ind w:hanging="709"/>
        <w:jc w:val="both"/>
        <w:rPr>
          <w:color w:val="000000"/>
          <w:sz w:val="24"/>
          <w:szCs w:val="24"/>
          <w:lang w:val="pt-BR"/>
        </w:rPr>
      </w:pPr>
    </w:p>
    <w:p w:rsidR="009B619F" w:rsidRDefault="009B619F" w:rsidP="00A728FA">
      <w:pPr>
        <w:pStyle w:val="Cabealho"/>
        <w:tabs>
          <w:tab w:val="clear" w:pos="4419"/>
          <w:tab w:val="clear" w:pos="8838"/>
        </w:tabs>
        <w:spacing w:before="120" w:after="120"/>
        <w:ind w:hanging="709"/>
        <w:jc w:val="both"/>
        <w:rPr>
          <w:color w:val="000000"/>
          <w:sz w:val="24"/>
          <w:szCs w:val="24"/>
          <w:lang w:val="pt-BR"/>
        </w:rPr>
      </w:pPr>
    </w:p>
    <w:p w:rsidR="009B619F" w:rsidRDefault="009B619F" w:rsidP="00A728FA">
      <w:pPr>
        <w:pStyle w:val="Cabealho"/>
        <w:tabs>
          <w:tab w:val="clear" w:pos="4419"/>
          <w:tab w:val="clear" w:pos="8838"/>
        </w:tabs>
        <w:spacing w:before="120" w:after="120"/>
        <w:ind w:hanging="709"/>
        <w:jc w:val="both"/>
        <w:rPr>
          <w:color w:val="000000"/>
          <w:sz w:val="24"/>
          <w:szCs w:val="24"/>
          <w:lang w:val="pt-BR"/>
        </w:rPr>
      </w:pPr>
    </w:p>
    <w:p w:rsidR="00A728FA" w:rsidRDefault="00A728FA" w:rsidP="00A728FA">
      <w:pPr>
        <w:pStyle w:val="Cabealho"/>
        <w:tabs>
          <w:tab w:val="clear" w:pos="4419"/>
          <w:tab w:val="clear" w:pos="8838"/>
        </w:tabs>
        <w:spacing w:before="120" w:after="120"/>
        <w:ind w:hanging="709"/>
        <w:jc w:val="both"/>
        <w:rPr>
          <w:color w:val="000000"/>
          <w:sz w:val="24"/>
          <w:szCs w:val="24"/>
          <w:lang w:val="pt-BR"/>
        </w:rPr>
      </w:pPr>
    </w:p>
    <w:p w:rsidR="00B052BB" w:rsidRDefault="00B052BB" w:rsidP="00A728FA">
      <w:pPr>
        <w:pStyle w:val="Cabealho"/>
        <w:tabs>
          <w:tab w:val="clear" w:pos="4419"/>
          <w:tab w:val="clear" w:pos="8838"/>
        </w:tabs>
        <w:spacing w:before="120" w:after="120"/>
        <w:ind w:hanging="709"/>
        <w:jc w:val="both"/>
        <w:rPr>
          <w:color w:val="000000"/>
          <w:sz w:val="24"/>
          <w:szCs w:val="24"/>
          <w:lang w:val="pt-BR"/>
        </w:rPr>
      </w:pPr>
    </w:p>
    <w:p w:rsidR="009B619F" w:rsidRDefault="009B619F" w:rsidP="00A728FA">
      <w:pPr>
        <w:pStyle w:val="Cabealho"/>
        <w:tabs>
          <w:tab w:val="clear" w:pos="4419"/>
          <w:tab w:val="clear" w:pos="8838"/>
        </w:tabs>
        <w:spacing w:before="120" w:after="120"/>
        <w:ind w:hanging="709"/>
        <w:jc w:val="both"/>
        <w:rPr>
          <w:color w:val="000000"/>
          <w:sz w:val="24"/>
          <w:szCs w:val="24"/>
          <w:lang w:val="pt-BR"/>
        </w:rPr>
      </w:pPr>
    </w:p>
    <w:p w:rsidR="009B619F" w:rsidRPr="009B619F" w:rsidRDefault="009B619F" w:rsidP="00A728FA">
      <w:pPr>
        <w:pStyle w:val="Cabealho"/>
        <w:tabs>
          <w:tab w:val="clear" w:pos="4419"/>
          <w:tab w:val="clear" w:pos="8838"/>
        </w:tabs>
        <w:spacing w:before="120" w:after="120"/>
        <w:ind w:hanging="709"/>
        <w:jc w:val="both"/>
        <w:rPr>
          <w:color w:val="000000"/>
          <w:sz w:val="24"/>
          <w:szCs w:val="24"/>
          <w:lang w:val="pt-BR"/>
        </w:rPr>
      </w:pPr>
    </w:p>
    <w:p w:rsidR="009B619F" w:rsidRPr="00D11CCE" w:rsidRDefault="009B619F" w:rsidP="00A728FA">
      <w:pPr>
        <w:spacing w:before="120" w:after="120"/>
        <w:jc w:val="center"/>
        <w:rPr>
          <w:b/>
          <w:color w:val="000000"/>
          <w:sz w:val="24"/>
          <w:szCs w:val="24"/>
        </w:rPr>
      </w:pPr>
      <w:r w:rsidRPr="00D11CCE">
        <w:rPr>
          <w:b/>
          <w:color w:val="000000"/>
          <w:sz w:val="24"/>
          <w:szCs w:val="24"/>
        </w:rPr>
        <w:lastRenderedPageBreak/>
        <w:t xml:space="preserve">EDITAL </w:t>
      </w:r>
    </w:p>
    <w:p w:rsidR="009B619F" w:rsidRPr="00D11CCE" w:rsidRDefault="009B619F" w:rsidP="00A728FA">
      <w:pPr>
        <w:spacing w:before="120" w:after="120"/>
        <w:jc w:val="center"/>
        <w:rPr>
          <w:b/>
          <w:color w:val="000000"/>
          <w:sz w:val="24"/>
          <w:szCs w:val="24"/>
        </w:rPr>
      </w:pPr>
      <w:r w:rsidRPr="00D11CCE">
        <w:rPr>
          <w:b/>
          <w:color w:val="000000"/>
          <w:sz w:val="24"/>
          <w:szCs w:val="24"/>
        </w:rPr>
        <w:t xml:space="preserve">PREGÃO </w:t>
      </w:r>
      <w:r w:rsidR="009C186F">
        <w:rPr>
          <w:b/>
          <w:color w:val="000000"/>
          <w:sz w:val="24"/>
          <w:szCs w:val="24"/>
        </w:rPr>
        <w:t>PRESENCIAL Nº 073</w:t>
      </w:r>
      <w:r w:rsidRPr="00D11CCE">
        <w:rPr>
          <w:b/>
          <w:color w:val="000000"/>
          <w:sz w:val="24"/>
          <w:szCs w:val="24"/>
        </w:rPr>
        <w:t>/</w:t>
      </w:r>
      <w:r>
        <w:rPr>
          <w:b/>
          <w:color w:val="000000"/>
          <w:sz w:val="24"/>
          <w:szCs w:val="24"/>
        </w:rPr>
        <w:t>21</w:t>
      </w:r>
    </w:p>
    <w:p w:rsidR="009B619F" w:rsidRPr="009B619F" w:rsidRDefault="009B619F" w:rsidP="00A728FA">
      <w:pPr>
        <w:spacing w:before="120" w:after="120"/>
        <w:jc w:val="center"/>
        <w:rPr>
          <w:b/>
          <w:i/>
          <w:color w:val="000000"/>
          <w:szCs w:val="24"/>
        </w:rPr>
      </w:pPr>
      <w:r w:rsidRPr="00D11CCE">
        <w:rPr>
          <w:color w:val="000000"/>
          <w:sz w:val="24"/>
          <w:szCs w:val="24"/>
        </w:rPr>
        <w:t xml:space="preserve"> </w:t>
      </w:r>
      <w:r>
        <w:rPr>
          <w:b/>
          <w:i/>
          <w:color w:val="000000"/>
          <w:szCs w:val="24"/>
        </w:rPr>
        <w:t>ANEXO XI</w:t>
      </w:r>
    </w:p>
    <w:p w:rsidR="00402552" w:rsidRDefault="00402552" w:rsidP="00A728FA">
      <w:pPr>
        <w:pStyle w:val="Cabealho"/>
        <w:tabs>
          <w:tab w:val="clear" w:pos="4419"/>
          <w:tab w:val="clear" w:pos="8838"/>
        </w:tabs>
        <w:spacing w:before="120" w:after="120"/>
        <w:ind w:hanging="709"/>
        <w:jc w:val="both"/>
        <w:rPr>
          <w:color w:val="000000"/>
          <w:sz w:val="24"/>
          <w:szCs w:val="24"/>
          <w:lang w:val="pt-BR"/>
        </w:rPr>
      </w:pPr>
    </w:p>
    <w:p w:rsidR="00A728FA" w:rsidRPr="00A728FA" w:rsidRDefault="00A728FA" w:rsidP="00A728FA">
      <w:pPr>
        <w:pStyle w:val="Cabealho"/>
        <w:tabs>
          <w:tab w:val="clear" w:pos="4419"/>
          <w:tab w:val="clear" w:pos="8838"/>
        </w:tabs>
        <w:spacing w:before="120" w:after="120"/>
        <w:ind w:hanging="709"/>
        <w:jc w:val="both"/>
        <w:rPr>
          <w:color w:val="000000"/>
          <w:sz w:val="24"/>
          <w:szCs w:val="24"/>
          <w:lang w:val="pt-BR"/>
        </w:rPr>
      </w:pPr>
    </w:p>
    <w:p w:rsidR="009B619F" w:rsidRPr="009B619F" w:rsidRDefault="009B619F" w:rsidP="00A728FA">
      <w:pPr>
        <w:spacing w:before="120" w:after="120"/>
        <w:jc w:val="center"/>
        <w:rPr>
          <w:b/>
          <w:bCs/>
          <w:color w:val="000000"/>
          <w:sz w:val="24"/>
          <w:szCs w:val="24"/>
          <w:u w:val="single"/>
        </w:rPr>
      </w:pPr>
      <w:r w:rsidRPr="009B619F">
        <w:rPr>
          <w:b/>
          <w:bCs/>
          <w:color w:val="000000"/>
          <w:szCs w:val="24"/>
          <w:u w:val="single"/>
        </w:rPr>
        <w:t>MINUTA DE CONTRATO</w:t>
      </w:r>
    </w:p>
    <w:p w:rsidR="00966F44" w:rsidRDefault="00966F44" w:rsidP="00A728FA">
      <w:pPr>
        <w:pStyle w:val="Cabealho"/>
        <w:tabs>
          <w:tab w:val="clear" w:pos="4419"/>
          <w:tab w:val="clear" w:pos="8838"/>
        </w:tabs>
        <w:spacing w:before="120" w:after="120"/>
        <w:ind w:hanging="709"/>
        <w:jc w:val="both"/>
        <w:rPr>
          <w:color w:val="000000"/>
          <w:sz w:val="24"/>
          <w:szCs w:val="24"/>
        </w:rPr>
      </w:pPr>
    </w:p>
    <w:sectPr w:rsidR="00966F44" w:rsidSect="00C10879">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1250" w:right="850" w:bottom="568" w:left="1701" w:header="0" w:footer="131"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34F" w:rsidRDefault="00BF234F">
      <w:r>
        <w:separator/>
      </w:r>
    </w:p>
  </w:endnote>
  <w:endnote w:type="continuationSeparator" w:id="0">
    <w:p w:rsidR="00BF234F" w:rsidRDefault="00BF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4F0" w:rsidRDefault="00E104F0">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4F0" w:rsidRPr="00F95E6E" w:rsidRDefault="00E104F0" w:rsidP="00235E08">
    <w:pPr>
      <w:pStyle w:val="Rodap"/>
      <w:jc w:val="right"/>
      <w:rPr>
        <w:sz w:val="20"/>
      </w:rPr>
    </w:pPr>
    <w:r w:rsidRPr="00F95E6E">
      <w:rPr>
        <w:sz w:val="20"/>
      </w:rPr>
      <w:t>[</w:t>
    </w:r>
    <w:r w:rsidRPr="00F95E6E">
      <w:rPr>
        <w:sz w:val="20"/>
      </w:rPr>
      <w:fldChar w:fldCharType="begin"/>
    </w:r>
    <w:r w:rsidRPr="00F95E6E">
      <w:rPr>
        <w:sz w:val="20"/>
      </w:rPr>
      <w:instrText xml:space="preserve"> PAGE   \* MERGEFORMAT </w:instrText>
    </w:r>
    <w:r w:rsidRPr="00F95E6E">
      <w:rPr>
        <w:sz w:val="20"/>
      </w:rPr>
      <w:fldChar w:fldCharType="separate"/>
    </w:r>
    <w:r w:rsidR="00895F96">
      <w:rPr>
        <w:noProof/>
        <w:sz w:val="20"/>
      </w:rPr>
      <w:t>1</w:t>
    </w:r>
    <w:r w:rsidRPr="00F95E6E">
      <w:rPr>
        <w:noProof/>
        <w:sz w:val="20"/>
      </w:rPr>
      <w:fldChar w:fldCharType="end"/>
    </w:r>
    <w:r w:rsidRPr="00F95E6E">
      <w:rPr>
        <w:sz w:val="20"/>
      </w:rPr>
      <w:t>]</w:t>
    </w:r>
  </w:p>
  <w:p w:rsidR="00E104F0" w:rsidRDefault="00E104F0"/>
  <w:p w:rsidR="00E104F0" w:rsidRDefault="00E104F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4F0" w:rsidRDefault="00E104F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34F" w:rsidRDefault="00BF234F">
      <w:r>
        <w:separator/>
      </w:r>
    </w:p>
  </w:footnote>
  <w:footnote w:type="continuationSeparator" w:id="0">
    <w:p w:rsidR="00BF234F" w:rsidRDefault="00BF23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4F0" w:rsidRDefault="00E104F0">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4F0" w:rsidRDefault="00E104F0">
    <w:pPr>
      <w:pStyle w:val="Cabealho"/>
      <w:rPr>
        <w:lang w:val="pt-BR"/>
      </w:rPr>
    </w:pPr>
    <w:r>
      <w:rPr>
        <w:noProof/>
        <w:lang w:val="pt-BR" w:eastAsia="pt-BR"/>
      </w:rPr>
      <mc:AlternateContent>
        <mc:Choice Requires="wps">
          <w:drawing>
            <wp:anchor distT="0" distB="0" distL="114300" distR="114300" simplePos="0" relativeHeight="251657728" behindDoc="0" locked="0" layoutInCell="1" allowOverlap="1">
              <wp:simplePos x="0" y="0"/>
              <wp:positionH relativeFrom="column">
                <wp:posOffset>523240</wp:posOffset>
              </wp:positionH>
              <wp:positionV relativeFrom="paragraph">
                <wp:posOffset>198755</wp:posOffset>
              </wp:positionV>
              <wp:extent cx="2841625" cy="432435"/>
              <wp:effectExtent l="0" t="0" r="0" b="571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04F0" w:rsidRPr="00B73134" w:rsidRDefault="00E104F0" w:rsidP="000E4293">
                          <w:pPr>
                            <w:rPr>
                              <w:b/>
                              <w:sz w:val="24"/>
                              <w:szCs w:val="24"/>
                            </w:rPr>
                          </w:pPr>
                          <w:r w:rsidRPr="00B73134">
                            <w:rPr>
                              <w:b/>
                              <w:sz w:val="24"/>
                              <w:szCs w:val="24"/>
                            </w:rPr>
                            <w:t>ESTADO DO RIO DE JANEIRO</w:t>
                          </w:r>
                        </w:p>
                        <w:p w:rsidR="00E104F0" w:rsidRPr="00B73134" w:rsidRDefault="00E104F0"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41.2pt;margin-top:15.65pt;width:223.75pt;height:34.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x+8tQIAALk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" filled="f" stroked="f">
              <v:textbox>
                <w:txbxContent>
                  <w:p w:rsidR="007C7578" w:rsidRPr="00B73134" w:rsidRDefault="007C7578" w:rsidP="000E4293">
                    <w:pPr>
                      <w:rPr>
                        <w:b/>
                        <w:sz w:val="24"/>
                        <w:szCs w:val="24"/>
                      </w:rPr>
                    </w:pPr>
                    <w:r w:rsidRPr="00B73134">
                      <w:rPr>
                        <w:b/>
                        <w:sz w:val="24"/>
                        <w:szCs w:val="24"/>
                      </w:rPr>
                      <w:t>ESTADO DO RIO DE JANEIRO</w:t>
                    </w:r>
                  </w:p>
                  <w:p w:rsidR="007C7578" w:rsidRPr="00B73134" w:rsidRDefault="007C7578" w:rsidP="000E4293">
                    <w:pPr>
                      <w:pStyle w:val="Ttulo4"/>
                      <w:jc w:val="left"/>
                      <w:rPr>
                        <w:sz w:val="24"/>
                        <w:szCs w:val="24"/>
                      </w:rPr>
                    </w:pPr>
                    <w:r w:rsidRPr="00B73134">
                      <w:rPr>
                        <w:sz w:val="24"/>
                        <w:szCs w:val="24"/>
                      </w:rPr>
                      <w:t>Prefeitura Municipal de Bom Jardim</w:t>
                    </w:r>
                  </w:p>
                </w:txbxContent>
              </v:textbox>
            </v:shape>
          </w:pict>
        </mc:Fallback>
      </mc:AlternateContent>
    </w:r>
    <w:r>
      <w:rPr>
        <w:noProof/>
        <w:lang w:val="pt-BR" w:eastAsia="pt-BR"/>
      </w:rPr>
      <w:drawing>
        <wp:anchor distT="0" distB="0" distL="114300" distR="114300" simplePos="0" relativeHeight="251656704" behindDoc="0" locked="0" layoutInCell="1" allowOverlap="1">
          <wp:simplePos x="0" y="0"/>
          <wp:positionH relativeFrom="column">
            <wp:posOffset>-50800</wp:posOffset>
          </wp:positionH>
          <wp:positionV relativeFrom="paragraph">
            <wp:posOffset>45720</wp:posOffset>
          </wp:positionV>
          <wp:extent cx="574040" cy="681990"/>
          <wp:effectExtent l="0" t="0" r="0" b="3810"/>
          <wp:wrapTopAndBottom/>
          <wp:docPr id="5"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574040" cy="6819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lang w:val="pt-BR"/>
      </w:rPr>
      <w:t xml:space="preserve">                                                                                        </w:t>
    </w:r>
  </w:p>
  <w:p w:rsidR="00E104F0" w:rsidRPr="00591D2E" w:rsidRDefault="00E104F0" w:rsidP="00591D2E">
    <w:pPr>
      <w:pStyle w:val="Cabealho"/>
      <w:tabs>
        <w:tab w:val="clear" w:pos="4419"/>
        <w:tab w:val="clear" w:pos="8838"/>
        <w:tab w:val="left" w:pos="7513"/>
      </w:tabs>
      <w:rPr>
        <w:lang w:val="pt-BR"/>
      </w:rPr>
    </w:pPr>
    <w:r>
      <w:rPr>
        <w:noProof/>
        <w:lang w:val="pt-BR" w:eastAsia="pt-BR"/>
      </w:rPr>
      <mc:AlternateContent>
        <mc:Choice Requires="wps">
          <w:drawing>
            <wp:anchor distT="0" distB="0" distL="114300" distR="114300" simplePos="0" relativeHeight="251658752" behindDoc="0" locked="0" layoutInCell="1" allowOverlap="1">
              <wp:simplePos x="0" y="0"/>
              <wp:positionH relativeFrom="column">
                <wp:posOffset>4606290</wp:posOffset>
              </wp:positionH>
              <wp:positionV relativeFrom="paragraph">
                <wp:posOffset>-33020</wp:posOffset>
              </wp:positionV>
              <wp:extent cx="1314450" cy="568325"/>
              <wp:effectExtent l="0" t="0" r="19050" b="2222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568325"/>
                      </a:xfrm>
                      <a:prstGeom prst="flowChartTerminator">
                        <a:avLst/>
                      </a:prstGeom>
                      <a:solidFill>
                        <a:srgbClr val="FFFFFF"/>
                      </a:solidFill>
                      <a:ln w="9525">
                        <a:solidFill>
                          <a:srgbClr val="000000"/>
                        </a:solidFill>
                        <a:miter lim="800000"/>
                        <a:headEnd/>
                        <a:tailEnd/>
                      </a:ln>
                    </wps:spPr>
                    <wps:txbx>
                      <w:txbxContent>
                        <w:p w:rsidR="00E104F0" w:rsidRDefault="00E104F0" w:rsidP="00C11D7A">
                          <w:pPr>
                            <w:jc w:val="center"/>
                            <w:rPr>
                              <w:sz w:val="14"/>
                            </w:rPr>
                          </w:pPr>
                          <w:r>
                            <w:rPr>
                              <w:sz w:val="14"/>
                            </w:rPr>
                            <w:t>Processo nº 4145/2021</w:t>
                          </w:r>
                        </w:p>
                        <w:p w:rsidR="00E104F0" w:rsidRDefault="00E104F0" w:rsidP="00C11D7A">
                          <w:pPr>
                            <w:jc w:val="center"/>
                            <w:rPr>
                              <w:sz w:val="14"/>
                            </w:rPr>
                          </w:pPr>
                        </w:p>
                        <w:p w:rsidR="00E104F0" w:rsidRPr="00744505" w:rsidRDefault="00E104F0" w:rsidP="00C11D7A">
                          <w:pPr>
                            <w:jc w:val="center"/>
                            <w:rPr>
                              <w:sz w:val="14"/>
                            </w:rPr>
                          </w:pPr>
                          <w:r>
                            <w:rPr>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AutoShape 3" o:spid="_x0000_s1027" type="#_x0000_t116" style="position:absolute;margin-left:362.7pt;margin-top:-2.6pt;width:103.5pt;height:44.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">
              <v:textbox>
                <w:txbxContent>
                  <w:p w:rsidR="007C7578" w:rsidRDefault="007C7578" w:rsidP="00C11D7A">
                    <w:pPr>
                      <w:jc w:val="center"/>
                      <w:rPr>
                        <w:sz w:val="14"/>
                      </w:rPr>
                    </w:pPr>
                    <w:r>
                      <w:rPr>
                        <w:sz w:val="14"/>
                      </w:rPr>
                      <w:t xml:space="preserve">Processo nº </w:t>
                    </w:r>
                    <w:r w:rsidR="002F2863">
                      <w:rPr>
                        <w:sz w:val="14"/>
                      </w:rPr>
                      <w:t>4145</w:t>
                    </w:r>
                    <w:bookmarkStart w:id="1" w:name="_GoBack"/>
                    <w:bookmarkEnd w:id="1"/>
                    <w:r>
                      <w:rPr>
                        <w:sz w:val="14"/>
                      </w:rPr>
                      <w:t>/2021</w:t>
                    </w:r>
                  </w:p>
                  <w:p w:rsidR="007C7578" w:rsidRDefault="007C7578" w:rsidP="00C11D7A">
                    <w:pPr>
                      <w:jc w:val="center"/>
                      <w:rPr>
                        <w:sz w:val="14"/>
                      </w:rPr>
                    </w:pPr>
                  </w:p>
                  <w:p w:rsidR="007C7578" w:rsidRPr="00744505" w:rsidRDefault="007C7578" w:rsidP="00C11D7A">
                    <w:pPr>
                      <w:jc w:val="center"/>
                      <w:rPr>
                        <w:sz w:val="14"/>
                      </w:rPr>
                    </w:pPr>
                    <w:r>
                      <w:rPr>
                        <w:sz w:val="14"/>
                      </w:rPr>
                      <w:t>Fls. ________</w:t>
                    </w:r>
                  </w:p>
                </w:txbxContent>
              </v:textbox>
            </v:shape>
          </w:pict>
        </mc:Fallback>
      </mc:AlternateContent>
    </w:r>
    <w:r>
      <w:rPr>
        <w:lang w:val="pt-BR"/>
      </w:rPr>
      <w:tab/>
    </w:r>
  </w:p>
  <w:p w:rsidR="00E104F0" w:rsidRDefault="00E104F0" w:rsidP="0096532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4F0" w:rsidRDefault="00E104F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CBF1A7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nsid w:val="0E4B7705"/>
    <w:multiLevelType w:val="multilevel"/>
    <w:tmpl w:val="88A231B4"/>
    <w:styleLink w:val="WW8Num3"/>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0">
    <w:nsid w:val="145066DB"/>
    <w:multiLevelType w:val="multilevel"/>
    <w:tmpl w:val="4544AD80"/>
    <w:styleLink w:val="WW8Num8"/>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DF14B87"/>
    <w:multiLevelType w:val="multilevel"/>
    <w:tmpl w:val="8F16A246"/>
    <w:styleLink w:val="WW8Num4"/>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3">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27437969"/>
    <w:multiLevelType w:val="hybridMultilevel"/>
    <w:tmpl w:val="B0682EA6"/>
    <w:lvl w:ilvl="0" w:tplc="194E3F76">
      <w:start w:val="1"/>
      <w:numFmt w:val="bullet"/>
      <w:lvlText w:val=""/>
      <w:lvlJc w:val="left"/>
      <w:pPr>
        <w:ind w:left="720" w:hanging="360"/>
      </w:pPr>
      <w:rPr>
        <w:rFonts w:ascii="Wingdings" w:hAnsi="Wingdings" w:hint="default"/>
        <w:color w:val="00000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nsid w:val="2E826F3E"/>
    <w:multiLevelType w:val="multilevel"/>
    <w:tmpl w:val="C582A86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C55557A"/>
    <w:multiLevelType w:val="hybridMultilevel"/>
    <w:tmpl w:val="C5B09FEC"/>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0">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44C503D7"/>
    <w:multiLevelType w:val="multilevel"/>
    <w:tmpl w:val="1F9618F6"/>
    <w:styleLink w:val="WW8Num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22">
    <w:nsid w:val="4B153453"/>
    <w:multiLevelType w:val="hybridMultilevel"/>
    <w:tmpl w:val="1856167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nsid w:val="532F671E"/>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55B832B6"/>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nsid w:val="55B8409B"/>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6F25026"/>
    <w:multiLevelType w:val="multilevel"/>
    <w:tmpl w:val="1BBE8A1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27B4FB9"/>
    <w:multiLevelType w:val="multilevel"/>
    <w:tmpl w:val="A29E241E"/>
    <w:styleLink w:val="WW8Num6"/>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0">
    <w:nsid w:val="66AA5E66"/>
    <w:multiLevelType w:val="hybridMultilevel"/>
    <w:tmpl w:val="79F2969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6CD0316A"/>
    <w:multiLevelType w:val="multilevel"/>
    <w:tmpl w:val="C9E054C0"/>
    <w:styleLink w:val="WW8Num5"/>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nsid w:val="718B359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25"/>
  </w:num>
  <w:num w:numId="2">
    <w:abstractNumId w:val="19"/>
  </w:num>
  <w:num w:numId="3">
    <w:abstractNumId w:val="10"/>
  </w:num>
  <w:num w:numId="4">
    <w:abstractNumId w:val="21"/>
  </w:num>
  <w:num w:numId="5">
    <w:abstractNumId w:val="9"/>
  </w:num>
  <w:num w:numId="6">
    <w:abstractNumId w:val="12"/>
  </w:num>
  <w:num w:numId="7">
    <w:abstractNumId w:val="31"/>
    <w:lvlOverride w:ilvl="0">
      <w:lvl w:ilvl="0">
        <w:start w:val="1"/>
        <w:numFmt w:val="lowerLetter"/>
        <w:lvlText w:val="%1."/>
        <w:lvlJc w:val="left"/>
        <w:rPr>
          <w:rFonts w:eastAsia="Calibri"/>
          <w:sz w:val="24"/>
          <w:szCs w:val="24"/>
        </w:rPr>
      </w:lvl>
    </w:lvlOverride>
  </w:num>
  <w:num w:numId="8">
    <w:abstractNumId w:val="29"/>
    <w:lvlOverride w:ilvl="1">
      <w:lvl w:ilvl="1">
        <w:start w:val="1"/>
        <w:numFmt w:val="lowerLetter"/>
        <w:lvlText w:val="%2."/>
        <w:lvlJc w:val="left"/>
        <w:rPr>
          <w:rFonts w:eastAsia="Calibri"/>
          <w:b w:val="0"/>
          <w:bCs/>
          <w:sz w:val="24"/>
          <w:szCs w:val="24"/>
        </w:rPr>
      </w:lvl>
    </w:lvlOverride>
  </w:num>
  <w:num w:numId="9">
    <w:abstractNumId w:val="23"/>
  </w:num>
  <w:num w:numId="10">
    <w:abstractNumId w:val="16"/>
  </w:num>
  <w:num w:numId="11">
    <w:abstractNumId w:val="14"/>
  </w:num>
  <w:num w:numId="12">
    <w:abstractNumId w:val="28"/>
  </w:num>
  <w:num w:numId="13">
    <w:abstractNumId w:val="22"/>
  </w:num>
  <w:num w:numId="14">
    <w:abstractNumId w:val="32"/>
  </w:num>
  <w:num w:numId="15">
    <w:abstractNumId w:val="8"/>
  </w:num>
  <w:num w:numId="16">
    <w:abstractNumId w:val="18"/>
  </w:num>
  <w:num w:numId="17">
    <w:abstractNumId w:val="11"/>
  </w:num>
  <w:num w:numId="18">
    <w:abstractNumId w:val="20"/>
  </w:num>
  <w:num w:numId="19">
    <w:abstractNumId w:val="13"/>
  </w:num>
  <w:num w:numId="20">
    <w:abstractNumId w:val="24"/>
  </w:num>
  <w:num w:numId="21">
    <w:abstractNumId w:val="26"/>
  </w:num>
  <w:num w:numId="22">
    <w:abstractNumId w:val="30"/>
  </w:num>
  <w:num w:numId="23">
    <w:abstractNumId w:val="15"/>
  </w:num>
  <w:num w:numId="24">
    <w:abstractNumId w:val="17"/>
  </w:num>
  <w:num w:numId="25">
    <w:abstractNumId w:val="27"/>
  </w:num>
  <w:num w:numId="26">
    <w:abstractNumId w:val="29"/>
  </w:num>
  <w:num w:numId="27">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activeWritingStyle w:appName="MSWord" w:lang="pt-BR" w:vendorID="1" w:dllVersion="513" w:checkStyle="1"/>
  <w:activeWritingStyle w:appName="MSWord" w:lang="es-ES_tradnl" w:vendorID="9"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34B"/>
    <w:rsid w:val="00001D45"/>
    <w:rsid w:val="000036A3"/>
    <w:rsid w:val="00003933"/>
    <w:rsid w:val="00003B7E"/>
    <w:rsid w:val="00004917"/>
    <w:rsid w:val="00004D04"/>
    <w:rsid w:val="000055EA"/>
    <w:rsid w:val="00006304"/>
    <w:rsid w:val="00007161"/>
    <w:rsid w:val="0001196D"/>
    <w:rsid w:val="00011D8B"/>
    <w:rsid w:val="000131C4"/>
    <w:rsid w:val="00014DB7"/>
    <w:rsid w:val="000158D7"/>
    <w:rsid w:val="00016C95"/>
    <w:rsid w:val="0001728F"/>
    <w:rsid w:val="0002179E"/>
    <w:rsid w:val="00022475"/>
    <w:rsid w:val="000250FE"/>
    <w:rsid w:val="00025675"/>
    <w:rsid w:val="00026154"/>
    <w:rsid w:val="000275F0"/>
    <w:rsid w:val="00027B07"/>
    <w:rsid w:val="00030427"/>
    <w:rsid w:val="000305D4"/>
    <w:rsid w:val="00030885"/>
    <w:rsid w:val="00032537"/>
    <w:rsid w:val="00033260"/>
    <w:rsid w:val="00034066"/>
    <w:rsid w:val="00034E08"/>
    <w:rsid w:val="00035173"/>
    <w:rsid w:val="0003671B"/>
    <w:rsid w:val="00043D72"/>
    <w:rsid w:val="00043DF2"/>
    <w:rsid w:val="00045EBC"/>
    <w:rsid w:val="00046B40"/>
    <w:rsid w:val="00052EFF"/>
    <w:rsid w:val="000553DC"/>
    <w:rsid w:val="000572F4"/>
    <w:rsid w:val="00057304"/>
    <w:rsid w:val="00057325"/>
    <w:rsid w:val="00060EF8"/>
    <w:rsid w:val="00061412"/>
    <w:rsid w:val="00061E3F"/>
    <w:rsid w:val="000628C3"/>
    <w:rsid w:val="00063694"/>
    <w:rsid w:val="000659AB"/>
    <w:rsid w:val="00066287"/>
    <w:rsid w:val="00070F18"/>
    <w:rsid w:val="00072098"/>
    <w:rsid w:val="00073629"/>
    <w:rsid w:val="00073AB9"/>
    <w:rsid w:val="00074A59"/>
    <w:rsid w:val="00075EB8"/>
    <w:rsid w:val="0007608A"/>
    <w:rsid w:val="0008038D"/>
    <w:rsid w:val="00080A4A"/>
    <w:rsid w:val="00082A61"/>
    <w:rsid w:val="00084C6C"/>
    <w:rsid w:val="00085A04"/>
    <w:rsid w:val="0008783F"/>
    <w:rsid w:val="00090409"/>
    <w:rsid w:val="00091120"/>
    <w:rsid w:val="00091B5A"/>
    <w:rsid w:val="00093A0D"/>
    <w:rsid w:val="00094B0A"/>
    <w:rsid w:val="00097273"/>
    <w:rsid w:val="000977B3"/>
    <w:rsid w:val="000A0113"/>
    <w:rsid w:val="000A0D54"/>
    <w:rsid w:val="000A13A0"/>
    <w:rsid w:val="000A1A37"/>
    <w:rsid w:val="000A36A4"/>
    <w:rsid w:val="000A3CD1"/>
    <w:rsid w:val="000A61D0"/>
    <w:rsid w:val="000A7504"/>
    <w:rsid w:val="000B0140"/>
    <w:rsid w:val="000B1465"/>
    <w:rsid w:val="000B1F32"/>
    <w:rsid w:val="000C1F1D"/>
    <w:rsid w:val="000C29B3"/>
    <w:rsid w:val="000C4DC5"/>
    <w:rsid w:val="000C647A"/>
    <w:rsid w:val="000C67AA"/>
    <w:rsid w:val="000D3FCF"/>
    <w:rsid w:val="000D4A2D"/>
    <w:rsid w:val="000D5017"/>
    <w:rsid w:val="000D536F"/>
    <w:rsid w:val="000D60B7"/>
    <w:rsid w:val="000D60FF"/>
    <w:rsid w:val="000D656E"/>
    <w:rsid w:val="000D66A6"/>
    <w:rsid w:val="000E0BC0"/>
    <w:rsid w:val="000E0DEE"/>
    <w:rsid w:val="000E106C"/>
    <w:rsid w:val="000E13CD"/>
    <w:rsid w:val="000E1F08"/>
    <w:rsid w:val="000E2725"/>
    <w:rsid w:val="000E4293"/>
    <w:rsid w:val="000E587E"/>
    <w:rsid w:val="000E5AE3"/>
    <w:rsid w:val="000E5CDB"/>
    <w:rsid w:val="000E6757"/>
    <w:rsid w:val="000E6B4A"/>
    <w:rsid w:val="000E6DF5"/>
    <w:rsid w:val="000E724D"/>
    <w:rsid w:val="000F01FF"/>
    <w:rsid w:val="000F0557"/>
    <w:rsid w:val="000F0812"/>
    <w:rsid w:val="000F0A12"/>
    <w:rsid w:val="000F1B5C"/>
    <w:rsid w:val="000F3F0F"/>
    <w:rsid w:val="000F421B"/>
    <w:rsid w:val="000F444B"/>
    <w:rsid w:val="000F4B3B"/>
    <w:rsid w:val="000F4E59"/>
    <w:rsid w:val="000F61D5"/>
    <w:rsid w:val="000F65C9"/>
    <w:rsid w:val="000F69F2"/>
    <w:rsid w:val="001004C1"/>
    <w:rsid w:val="00101430"/>
    <w:rsid w:val="001014CE"/>
    <w:rsid w:val="00102D0E"/>
    <w:rsid w:val="00103369"/>
    <w:rsid w:val="001033C2"/>
    <w:rsid w:val="00104C78"/>
    <w:rsid w:val="0010514E"/>
    <w:rsid w:val="00107664"/>
    <w:rsid w:val="001077A5"/>
    <w:rsid w:val="001104DD"/>
    <w:rsid w:val="00111AE8"/>
    <w:rsid w:val="00111C9D"/>
    <w:rsid w:val="0011319C"/>
    <w:rsid w:val="0011472F"/>
    <w:rsid w:val="001154D1"/>
    <w:rsid w:val="00115572"/>
    <w:rsid w:val="001159B7"/>
    <w:rsid w:val="00116FF7"/>
    <w:rsid w:val="00120306"/>
    <w:rsid w:val="00121D9E"/>
    <w:rsid w:val="00123CB5"/>
    <w:rsid w:val="0012444B"/>
    <w:rsid w:val="00125CC0"/>
    <w:rsid w:val="00126AFF"/>
    <w:rsid w:val="00127220"/>
    <w:rsid w:val="0012762D"/>
    <w:rsid w:val="001305FA"/>
    <w:rsid w:val="00130FC3"/>
    <w:rsid w:val="001318D7"/>
    <w:rsid w:val="00132509"/>
    <w:rsid w:val="0013397E"/>
    <w:rsid w:val="00133DFF"/>
    <w:rsid w:val="001342C5"/>
    <w:rsid w:val="001349E3"/>
    <w:rsid w:val="00134C57"/>
    <w:rsid w:val="00134C68"/>
    <w:rsid w:val="00137918"/>
    <w:rsid w:val="0014051B"/>
    <w:rsid w:val="001413BF"/>
    <w:rsid w:val="001415C4"/>
    <w:rsid w:val="00142569"/>
    <w:rsid w:val="00144468"/>
    <w:rsid w:val="00150618"/>
    <w:rsid w:val="001516F4"/>
    <w:rsid w:val="001518B9"/>
    <w:rsid w:val="00152393"/>
    <w:rsid w:val="00152991"/>
    <w:rsid w:val="00152A7E"/>
    <w:rsid w:val="001548CA"/>
    <w:rsid w:val="00155E47"/>
    <w:rsid w:val="001572FC"/>
    <w:rsid w:val="001579D3"/>
    <w:rsid w:val="00157ECF"/>
    <w:rsid w:val="0016116B"/>
    <w:rsid w:val="00161AC3"/>
    <w:rsid w:val="00161EC3"/>
    <w:rsid w:val="00162DE4"/>
    <w:rsid w:val="00162E44"/>
    <w:rsid w:val="00163C34"/>
    <w:rsid w:val="00164957"/>
    <w:rsid w:val="00164A2F"/>
    <w:rsid w:val="00165899"/>
    <w:rsid w:val="00166E30"/>
    <w:rsid w:val="0016730E"/>
    <w:rsid w:val="00167E8B"/>
    <w:rsid w:val="00170BB5"/>
    <w:rsid w:val="001719D5"/>
    <w:rsid w:val="00173FA6"/>
    <w:rsid w:val="00174DF4"/>
    <w:rsid w:val="00175071"/>
    <w:rsid w:val="001757D8"/>
    <w:rsid w:val="0017765F"/>
    <w:rsid w:val="00180A07"/>
    <w:rsid w:val="00181FE0"/>
    <w:rsid w:val="00182A49"/>
    <w:rsid w:val="0018422F"/>
    <w:rsid w:val="0018564B"/>
    <w:rsid w:val="001857FB"/>
    <w:rsid w:val="001859AE"/>
    <w:rsid w:val="00187972"/>
    <w:rsid w:val="001906CC"/>
    <w:rsid w:val="00191B87"/>
    <w:rsid w:val="00192565"/>
    <w:rsid w:val="00192839"/>
    <w:rsid w:val="001946BD"/>
    <w:rsid w:val="00196B5E"/>
    <w:rsid w:val="0019750B"/>
    <w:rsid w:val="00197AE5"/>
    <w:rsid w:val="001A2B58"/>
    <w:rsid w:val="001A30FC"/>
    <w:rsid w:val="001A31B2"/>
    <w:rsid w:val="001A4163"/>
    <w:rsid w:val="001A5D79"/>
    <w:rsid w:val="001A72DE"/>
    <w:rsid w:val="001A7E7F"/>
    <w:rsid w:val="001B12ED"/>
    <w:rsid w:val="001B1611"/>
    <w:rsid w:val="001B45A0"/>
    <w:rsid w:val="001B4C55"/>
    <w:rsid w:val="001B5E11"/>
    <w:rsid w:val="001C6E9F"/>
    <w:rsid w:val="001D03C1"/>
    <w:rsid w:val="001D1533"/>
    <w:rsid w:val="001D45AD"/>
    <w:rsid w:val="001D64A8"/>
    <w:rsid w:val="001D6C6B"/>
    <w:rsid w:val="001D7BF0"/>
    <w:rsid w:val="001E03B5"/>
    <w:rsid w:val="001E0B98"/>
    <w:rsid w:val="001E1664"/>
    <w:rsid w:val="001E1BF7"/>
    <w:rsid w:val="001E3066"/>
    <w:rsid w:val="001E3F34"/>
    <w:rsid w:val="001E46E3"/>
    <w:rsid w:val="001E4B0E"/>
    <w:rsid w:val="001E5814"/>
    <w:rsid w:val="001E66F3"/>
    <w:rsid w:val="001E68F7"/>
    <w:rsid w:val="001E6AE2"/>
    <w:rsid w:val="001F0BE1"/>
    <w:rsid w:val="001F333F"/>
    <w:rsid w:val="001F3C7D"/>
    <w:rsid w:val="001F3DE1"/>
    <w:rsid w:val="001F4D22"/>
    <w:rsid w:val="002008EB"/>
    <w:rsid w:val="00202753"/>
    <w:rsid w:val="00203B9C"/>
    <w:rsid w:val="00207026"/>
    <w:rsid w:val="00210471"/>
    <w:rsid w:val="002124D9"/>
    <w:rsid w:val="00212C45"/>
    <w:rsid w:val="002133D9"/>
    <w:rsid w:val="00213946"/>
    <w:rsid w:val="00213A3E"/>
    <w:rsid w:val="00213CFA"/>
    <w:rsid w:val="002146FC"/>
    <w:rsid w:val="0021476A"/>
    <w:rsid w:val="00215063"/>
    <w:rsid w:val="002158B1"/>
    <w:rsid w:val="00215E7C"/>
    <w:rsid w:val="00220DF4"/>
    <w:rsid w:val="002213C8"/>
    <w:rsid w:val="00221FCE"/>
    <w:rsid w:val="002240D0"/>
    <w:rsid w:val="002241FC"/>
    <w:rsid w:val="00224933"/>
    <w:rsid w:val="00225185"/>
    <w:rsid w:val="00227D4B"/>
    <w:rsid w:val="002311EE"/>
    <w:rsid w:val="00231738"/>
    <w:rsid w:val="00233976"/>
    <w:rsid w:val="00233BA8"/>
    <w:rsid w:val="00235E08"/>
    <w:rsid w:val="00240164"/>
    <w:rsid w:val="0024100C"/>
    <w:rsid w:val="00241224"/>
    <w:rsid w:val="0024508D"/>
    <w:rsid w:val="00245362"/>
    <w:rsid w:val="00245602"/>
    <w:rsid w:val="00245A5F"/>
    <w:rsid w:val="002467D0"/>
    <w:rsid w:val="00247AF3"/>
    <w:rsid w:val="00250DE8"/>
    <w:rsid w:val="00250F77"/>
    <w:rsid w:val="0025284E"/>
    <w:rsid w:val="00254663"/>
    <w:rsid w:val="00254DDC"/>
    <w:rsid w:val="00255CD8"/>
    <w:rsid w:val="00255DEA"/>
    <w:rsid w:val="00256D5D"/>
    <w:rsid w:val="00260430"/>
    <w:rsid w:val="0026052B"/>
    <w:rsid w:val="00264C9A"/>
    <w:rsid w:val="00264E42"/>
    <w:rsid w:val="002671A8"/>
    <w:rsid w:val="00270274"/>
    <w:rsid w:val="0027089B"/>
    <w:rsid w:val="00271844"/>
    <w:rsid w:val="00275CE7"/>
    <w:rsid w:val="00275EB1"/>
    <w:rsid w:val="0028185A"/>
    <w:rsid w:val="0028247E"/>
    <w:rsid w:val="00282CCB"/>
    <w:rsid w:val="00282D28"/>
    <w:rsid w:val="002831F7"/>
    <w:rsid w:val="00284371"/>
    <w:rsid w:val="00284570"/>
    <w:rsid w:val="002849AD"/>
    <w:rsid w:val="00285202"/>
    <w:rsid w:val="00285AD5"/>
    <w:rsid w:val="002873E3"/>
    <w:rsid w:val="00291414"/>
    <w:rsid w:val="002921FD"/>
    <w:rsid w:val="00292AA9"/>
    <w:rsid w:val="002930EE"/>
    <w:rsid w:val="00294EF9"/>
    <w:rsid w:val="00295794"/>
    <w:rsid w:val="002A0053"/>
    <w:rsid w:val="002A1DB4"/>
    <w:rsid w:val="002A2B24"/>
    <w:rsid w:val="002A43CF"/>
    <w:rsid w:val="002A4AA0"/>
    <w:rsid w:val="002A51E2"/>
    <w:rsid w:val="002A66B3"/>
    <w:rsid w:val="002B03BD"/>
    <w:rsid w:val="002B0614"/>
    <w:rsid w:val="002B068D"/>
    <w:rsid w:val="002B0D72"/>
    <w:rsid w:val="002B242E"/>
    <w:rsid w:val="002B312E"/>
    <w:rsid w:val="002B3520"/>
    <w:rsid w:val="002B40A2"/>
    <w:rsid w:val="002B5BA4"/>
    <w:rsid w:val="002B61DA"/>
    <w:rsid w:val="002C0622"/>
    <w:rsid w:val="002C072F"/>
    <w:rsid w:val="002C08FF"/>
    <w:rsid w:val="002C0FF8"/>
    <w:rsid w:val="002C20EC"/>
    <w:rsid w:val="002C34C0"/>
    <w:rsid w:val="002C501F"/>
    <w:rsid w:val="002C5A84"/>
    <w:rsid w:val="002C5CED"/>
    <w:rsid w:val="002C6A5B"/>
    <w:rsid w:val="002D0D90"/>
    <w:rsid w:val="002D3EFB"/>
    <w:rsid w:val="002D4960"/>
    <w:rsid w:val="002D4B0B"/>
    <w:rsid w:val="002D7C93"/>
    <w:rsid w:val="002E1039"/>
    <w:rsid w:val="002E4E3B"/>
    <w:rsid w:val="002E7CB5"/>
    <w:rsid w:val="002F067E"/>
    <w:rsid w:val="002F2863"/>
    <w:rsid w:val="002F2CA4"/>
    <w:rsid w:val="002F32C1"/>
    <w:rsid w:val="002F417E"/>
    <w:rsid w:val="002F47AE"/>
    <w:rsid w:val="002F581A"/>
    <w:rsid w:val="002F6491"/>
    <w:rsid w:val="002F67BD"/>
    <w:rsid w:val="002F682A"/>
    <w:rsid w:val="002F6863"/>
    <w:rsid w:val="00301507"/>
    <w:rsid w:val="00302913"/>
    <w:rsid w:val="00303397"/>
    <w:rsid w:val="00304723"/>
    <w:rsid w:val="0030582A"/>
    <w:rsid w:val="00306999"/>
    <w:rsid w:val="003069BA"/>
    <w:rsid w:val="003078B9"/>
    <w:rsid w:val="0031064F"/>
    <w:rsid w:val="00311223"/>
    <w:rsid w:val="00311298"/>
    <w:rsid w:val="00311D62"/>
    <w:rsid w:val="0031204C"/>
    <w:rsid w:val="0031279E"/>
    <w:rsid w:val="00312A70"/>
    <w:rsid w:val="003146A5"/>
    <w:rsid w:val="003172F3"/>
    <w:rsid w:val="0031730E"/>
    <w:rsid w:val="003177DA"/>
    <w:rsid w:val="003234FD"/>
    <w:rsid w:val="00324F82"/>
    <w:rsid w:val="00326F97"/>
    <w:rsid w:val="00327FA2"/>
    <w:rsid w:val="00330487"/>
    <w:rsid w:val="00331A78"/>
    <w:rsid w:val="0033219E"/>
    <w:rsid w:val="00333080"/>
    <w:rsid w:val="00334F4E"/>
    <w:rsid w:val="003371B3"/>
    <w:rsid w:val="003371C2"/>
    <w:rsid w:val="003375B8"/>
    <w:rsid w:val="00340134"/>
    <w:rsid w:val="00340175"/>
    <w:rsid w:val="0034240C"/>
    <w:rsid w:val="003444A6"/>
    <w:rsid w:val="00344697"/>
    <w:rsid w:val="003449BD"/>
    <w:rsid w:val="00344AA1"/>
    <w:rsid w:val="003451DC"/>
    <w:rsid w:val="003459BD"/>
    <w:rsid w:val="00346989"/>
    <w:rsid w:val="00346B29"/>
    <w:rsid w:val="003473D9"/>
    <w:rsid w:val="003474C4"/>
    <w:rsid w:val="0034779E"/>
    <w:rsid w:val="00347DB4"/>
    <w:rsid w:val="00350A89"/>
    <w:rsid w:val="00351833"/>
    <w:rsid w:val="0035265E"/>
    <w:rsid w:val="003533E4"/>
    <w:rsid w:val="00353551"/>
    <w:rsid w:val="00353A13"/>
    <w:rsid w:val="003551A1"/>
    <w:rsid w:val="00360D8A"/>
    <w:rsid w:val="00360F7A"/>
    <w:rsid w:val="00361109"/>
    <w:rsid w:val="00361C6A"/>
    <w:rsid w:val="0036271C"/>
    <w:rsid w:val="003638AE"/>
    <w:rsid w:val="00366706"/>
    <w:rsid w:val="003668D5"/>
    <w:rsid w:val="00366E65"/>
    <w:rsid w:val="003670FB"/>
    <w:rsid w:val="0037032C"/>
    <w:rsid w:val="0037059B"/>
    <w:rsid w:val="00370F29"/>
    <w:rsid w:val="003716A0"/>
    <w:rsid w:val="00371CE1"/>
    <w:rsid w:val="00373FF4"/>
    <w:rsid w:val="0037500C"/>
    <w:rsid w:val="003754DB"/>
    <w:rsid w:val="00375D51"/>
    <w:rsid w:val="00376CFC"/>
    <w:rsid w:val="003807E8"/>
    <w:rsid w:val="00381713"/>
    <w:rsid w:val="00382645"/>
    <w:rsid w:val="0038312F"/>
    <w:rsid w:val="003846DC"/>
    <w:rsid w:val="00384F18"/>
    <w:rsid w:val="00385B40"/>
    <w:rsid w:val="00390550"/>
    <w:rsid w:val="00391274"/>
    <w:rsid w:val="00391328"/>
    <w:rsid w:val="003914DF"/>
    <w:rsid w:val="00391DD6"/>
    <w:rsid w:val="0039407F"/>
    <w:rsid w:val="00396069"/>
    <w:rsid w:val="003A09FC"/>
    <w:rsid w:val="003A137F"/>
    <w:rsid w:val="003A1749"/>
    <w:rsid w:val="003A2487"/>
    <w:rsid w:val="003A5791"/>
    <w:rsid w:val="003A6EFD"/>
    <w:rsid w:val="003A739A"/>
    <w:rsid w:val="003A7EC1"/>
    <w:rsid w:val="003B06F2"/>
    <w:rsid w:val="003B193E"/>
    <w:rsid w:val="003B40E2"/>
    <w:rsid w:val="003B5E78"/>
    <w:rsid w:val="003B6698"/>
    <w:rsid w:val="003B7087"/>
    <w:rsid w:val="003B724D"/>
    <w:rsid w:val="003C0364"/>
    <w:rsid w:val="003C348F"/>
    <w:rsid w:val="003C6062"/>
    <w:rsid w:val="003C6535"/>
    <w:rsid w:val="003C767A"/>
    <w:rsid w:val="003D0960"/>
    <w:rsid w:val="003D2503"/>
    <w:rsid w:val="003D28CC"/>
    <w:rsid w:val="003D2DA3"/>
    <w:rsid w:val="003D5C9A"/>
    <w:rsid w:val="003E00B7"/>
    <w:rsid w:val="003E2237"/>
    <w:rsid w:val="003E2F0E"/>
    <w:rsid w:val="003E3045"/>
    <w:rsid w:val="003E4C78"/>
    <w:rsid w:val="003E602B"/>
    <w:rsid w:val="003F31B4"/>
    <w:rsid w:val="003F5FE7"/>
    <w:rsid w:val="003F6547"/>
    <w:rsid w:val="003F6C6C"/>
    <w:rsid w:val="00402019"/>
    <w:rsid w:val="00402552"/>
    <w:rsid w:val="00403BD8"/>
    <w:rsid w:val="004045F4"/>
    <w:rsid w:val="00405039"/>
    <w:rsid w:val="00407405"/>
    <w:rsid w:val="0041056F"/>
    <w:rsid w:val="00410B23"/>
    <w:rsid w:val="00413020"/>
    <w:rsid w:val="00413503"/>
    <w:rsid w:val="00414429"/>
    <w:rsid w:val="004163D4"/>
    <w:rsid w:val="004201E2"/>
    <w:rsid w:val="00420FF7"/>
    <w:rsid w:val="00421E6C"/>
    <w:rsid w:val="00421F5C"/>
    <w:rsid w:val="00423F9C"/>
    <w:rsid w:val="00424198"/>
    <w:rsid w:val="00424523"/>
    <w:rsid w:val="00425440"/>
    <w:rsid w:val="00427403"/>
    <w:rsid w:val="004275AA"/>
    <w:rsid w:val="004304DB"/>
    <w:rsid w:val="004317A9"/>
    <w:rsid w:val="00431BF1"/>
    <w:rsid w:val="00433065"/>
    <w:rsid w:val="00434675"/>
    <w:rsid w:val="00434BF7"/>
    <w:rsid w:val="00440497"/>
    <w:rsid w:val="004418C9"/>
    <w:rsid w:val="00441A5C"/>
    <w:rsid w:val="00442E1C"/>
    <w:rsid w:val="00443AF8"/>
    <w:rsid w:val="0044442D"/>
    <w:rsid w:val="00445113"/>
    <w:rsid w:val="004454EC"/>
    <w:rsid w:val="00445E71"/>
    <w:rsid w:val="00447EEE"/>
    <w:rsid w:val="00450E4B"/>
    <w:rsid w:val="004512C0"/>
    <w:rsid w:val="00451649"/>
    <w:rsid w:val="00451664"/>
    <w:rsid w:val="00452BCC"/>
    <w:rsid w:val="0045340C"/>
    <w:rsid w:val="00453D49"/>
    <w:rsid w:val="00454177"/>
    <w:rsid w:val="00455C48"/>
    <w:rsid w:val="00455FB7"/>
    <w:rsid w:val="004570BF"/>
    <w:rsid w:val="00461EDC"/>
    <w:rsid w:val="00462223"/>
    <w:rsid w:val="0046257A"/>
    <w:rsid w:val="00463416"/>
    <w:rsid w:val="00464036"/>
    <w:rsid w:val="0046644B"/>
    <w:rsid w:val="00467C15"/>
    <w:rsid w:val="00472148"/>
    <w:rsid w:val="0047258F"/>
    <w:rsid w:val="0047259A"/>
    <w:rsid w:val="00474C9D"/>
    <w:rsid w:val="00474F21"/>
    <w:rsid w:val="004753C5"/>
    <w:rsid w:val="00475661"/>
    <w:rsid w:val="00475D67"/>
    <w:rsid w:val="0048009A"/>
    <w:rsid w:val="00480201"/>
    <w:rsid w:val="004807B0"/>
    <w:rsid w:val="00481E9B"/>
    <w:rsid w:val="00483565"/>
    <w:rsid w:val="004839E8"/>
    <w:rsid w:val="004846F3"/>
    <w:rsid w:val="004847F3"/>
    <w:rsid w:val="00485F24"/>
    <w:rsid w:val="00486553"/>
    <w:rsid w:val="00490F48"/>
    <w:rsid w:val="00491109"/>
    <w:rsid w:val="00492AA5"/>
    <w:rsid w:val="004944FE"/>
    <w:rsid w:val="00497EFE"/>
    <w:rsid w:val="004A060D"/>
    <w:rsid w:val="004A0B84"/>
    <w:rsid w:val="004A0BFC"/>
    <w:rsid w:val="004A1E7A"/>
    <w:rsid w:val="004A32DD"/>
    <w:rsid w:val="004A38A9"/>
    <w:rsid w:val="004A3F32"/>
    <w:rsid w:val="004A5CCC"/>
    <w:rsid w:val="004A685B"/>
    <w:rsid w:val="004A7047"/>
    <w:rsid w:val="004A7F65"/>
    <w:rsid w:val="004B01EC"/>
    <w:rsid w:val="004B1117"/>
    <w:rsid w:val="004B2582"/>
    <w:rsid w:val="004B38A5"/>
    <w:rsid w:val="004B39EF"/>
    <w:rsid w:val="004B3F28"/>
    <w:rsid w:val="004B60B3"/>
    <w:rsid w:val="004B69E8"/>
    <w:rsid w:val="004C0486"/>
    <w:rsid w:val="004C068D"/>
    <w:rsid w:val="004C0B94"/>
    <w:rsid w:val="004C1B39"/>
    <w:rsid w:val="004C2EAF"/>
    <w:rsid w:val="004C690C"/>
    <w:rsid w:val="004C743C"/>
    <w:rsid w:val="004C7E56"/>
    <w:rsid w:val="004D13AB"/>
    <w:rsid w:val="004D14CD"/>
    <w:rsid w:val="004D17BF"/>
    <w:rsid w:val="004D203A"/>
    <w:rsid w:val="004D2878"/>
    <w:rsid w:val="004D322A"/>
    <w:rsid w:val="004D495F"/>
    <w:rsid w:val="004D57F7"/>
    <w:rsid w:val="004D5855"/>
    <w:rsid w:val="004D7C4A"/>
    <w:rsid w:val="004E22A7"/>
    <w:rsid w:val="004E2FAF"/>
    <w:rsid w:val="004E4EBA"/>
    <w:rsid w:val="004E6A3D"/>
    <w:rsid w:val="004E6A87"/>
    <w:rsid w:val="004F1C5C"/>
    <w:rsid w:val="004F2A57"/>
    <w:rsid w:val="004F399B"/>
    <w:rsid w:val="004F3E7C"/>
    <w:rsid w:val="004F42F2"/>
    <w:rsid w:val="004F5030"/>
    <w:rsid w:val="004F6426"/>
    <w:rsid w:val="004F6D42"/>
    <w:rsid w:val="00501907"/>
    <w:rsid w:val="00502A56"/>
    <w:rsid w:val="00505491"/>
    <w:rsid w:val="005068F6"/>
    <w:rsid w:val="00506D25"/>
    <w:rsid w:val="00507904"/>
    <w:rsid w:val="00510D43"/>
    <w:rsid w:val="00511674"/>
    <w:rsid w:val="0051247E"/>
    <w:rsid w:val="0051697E"/>
    <w:rsid w:val="00517B79"/>
    <w:rsid w:val="00524B90"/>
    <w:rsid w:val="00525B99"/>
    <w:rsid w:val="00525BCE"/>
    <w:rsid w:val="0053055B"/>
    <w:rsid w:val="00531101"/>
    <w:rsid w:val="00531917"/>
    <w:rsid w:val="00534BA3"/>
    <w:rsid w:val="00534D14"/>
    <w:rsid w:val="00535CF8"/>
    <w:rsid w:val="00536B2A"/>
    <w:rsid w:val="00537081"/>
    <w:rsid w:val="0054255A"/>
    <w:rsid w:val="0054362C"/>
    <w:rsid w:val="00543F48"/>
    <w:rsid w:val="0054648D"/>
    <w:rsid w:val="005472A3"/>
    <w:rsid w:val="005472FC"/>
    <w:rsid w:val="00547484"/>
    <w:rsid w:val="00550ED1"/>
    <w:rsid w:val="00552995"/>
    <w:rsid w:val="005568CF"/>
    <w:rsid w:val="005573FD"/>
    <w:rsid w:val="00561624"/>
    <w:rsid w:val="00562806"/>
    <w:rsid w:val="00562E5C"/>
    <w:rsid w:val="00564D26"/>
    <w:rsid w:val="0057621F"/>
    <w:rsid w:val="00577EA0"/>
    <w:rsid w:val="00581586"/>
    <w:rsid w:val="0058244D"/>
    <w:rsid w:val="00583EF3"/>
    <w:rsid w:val="005864AC"/>
    <w:rsid w:val="005867DE"/>
    <w:rsid w:val="00591581"/>
    <w:rsid w:val="00591D2E"/>
    <w:rsid w:val="00595712"/>
    <w:rsid w:val="00596168"/>
    <w:rsid w:val="005978DC"/>
    <w:rsid w:val="005A0FE6"/>
    <w:rsid w:val="005A1E40"/>
    <w:rsid w:val="005A3C61"/>
    <w:rsid w:val="005A458D"/>
    <w:rsid w:val="005A63C6"/>
    <w:rsid w:val="005A75D7"/>
    <w:rsid w:val="005A7901"/>
    <w:rsid w:val="005B04C1"/>
    <w:rsid w:val="005B1214"/>
    <w:rsid w:val="005B15AB"/>
    <w:rsid w:val="005B363D"/>
    <w:rsid w:val="005B6A7A"/>
    <w:rsid w:val="005B6E1C"/>
    <w:rsid w:val="005B7557"/>
    <w:rsid w:val="005C115A"/>
    <w:rsid w:val="005C2F4A"/>
    <w:rsid w:val="005C3F54"/>
    <w:rsid w:val="005C5144"/>
    <w:rsid w:val="005C587C"/>
    <w:rsid w:val="005C6EEA"/>
    <w:rsid w:val="005C7F9B"/>
    <w:rsid w:val="005D1D09"/>
    <w:rsid w:val="005D319E"/>
    <w:rsid w:val="005E041F"/>
    <w:rsid w:val="005E168F"/>
    <w:rsid w:val="005E1B1D"/>
    <w:rsid w:val="005E1E33"/>
    <w:rsid w:val="005E240B"/>
    <w:rsid w:val="005E3390"/>
    <w:rsid w:val="005E3B44"/>
    <w:rsid w:val="005E4228"/>
    <w:rsid w:val="005E4DF3"/>
    <w:rsid w:val="005E5344"/>
    <w:rsid w:val="005E5535"/>
    <w:rsid w:val="005E6378"/>
    <w:rsid w:val="005E73AB"/>
    <w:rsid w:val="005F045C"/>
    <w:rsid w:val="005F0AFA"/>
    <w:rsid w:val="005F0F99"/>
    <w:rsid w:val="005F1F6D"/>
    <w:rsid w:val="005F25F4"/>
    <w:rsid w:val="005F2630"/>
    <w:rsid w:val="005F2BA2"/>
    <w:rsid w:val="005F3CE7"/>
    <w:rsid w:val="005F6308"/>
    <w:rsid w:val="005F645F"/>
    <w:rsid w:val="005F6BCE"/>
    <w:rsid w:val="005F7FC6"/>
    <w:rsid w:val="006017F2"/>
    <w:rsid w:val="00601BE4"/>
    <w:rsid w:val="00602079"/>
    <w:rsid w:val="00602680"/>
    <w:rsid w:val="00604AD5"/>
    <w:rsid w:val="00606593"/>
    <w:rsid w:val="00610751"/>
    <w:rsid w:val="00612298"/>
    <w:rsid w:val="00613A55"/>
    <w:rsid w:val="00613FAA"/>
    <w:rsid w:val="00613FAE"/>
    <w:rsid w:val="006146BB"/>
    <w:rsid w:val="006170A6"/>
    <w:rsid w:val="006179D7"/>
    <w:rsid w:val="00617F41"/>
    <w:rsid w:val="006205C1"/>
    <w:rsid w:val="00621029"/>
    <w:rsid w:val="006216B1"/>
    <w:rsid w:val="00622926"/>
    <w:rsid w:val="00622ECF"/>
    <w:rsid w:val="00625692"/>
    <w:rsid w:val="00625831"/>
    <w:rsid w:val="00626585"/>
    <w:rsid w:val="00626962"/>
    <w:rsid w:val="006304CF"/>
    <w:rsid w:val="00631107"/>
    <w:rsid w:val="0063274A"/>
    <w:rsid w:val="00633862"/>
    <w:rsid w:val="00633A20"/>
    <w:rsid w:val="00633D09"/>
    <w:rsid w:val="006342F3"/>
    <w:rsid w:val="006346EA"/>
    <w:rsid w:val="0063582E"/>
    <w:rsid w:val="00636525"/>
    <w:rsid w:val="00637435"/>
    <w:rsid w:val="00641449"/>
    <w:rsid w:val="0064248F"/>
    <w:rsid w:val="00642494"/>
    <w:rsid w:val="00642EE0"/>
    <w:rsid w:val="0064301C"/>
    <w:rsid w:val="00645E1B"/>
    <w:rsid w:val="00646770"/>
    <w:rsid w:val="006468A0"/>
    <w:rsid w:val="00647CBE"/>
    <w:rsid w:val="00650B9C"/>
    <w:rsid w:val="006515CA"/>
    <w:rsid w:val="0065229E"/>
    <w:rsid w:val="00654B9E"/>
    <w:rsid w:val="00656CC3"/>
    <w:rsid w:val="00657443"/>
    <w:rsid w:val="0066066C"/>
    <w:rsid w:val="006606A1"/>
    <w:rsid w:val="00661781"/>
    <w:rsid w:val="00661B95"/>
    <w:rsid w:val="00665095"/>
    <w:rsid w:val="00666054"/>
    <w:rsid w:val="006669D3"/>
    <w:rsid w:val="006679AC"/>
    <w:rsid w:val="00667F68"/>
    <w:rsid w:val="00671694"/>
    <w:rsid w:val="00671C8F"/>
    <w:rsid w:val="00672020"/>
    <w:rsid w:val="00672F39"/>
    <w:rsid w:val="0067376A"/>
    <w:rsid w:val="00673BD3"/>
    <w:rsid w:val="00673F5C"/>
    <w:rsid w:val="006776A4"/>
    <w:rsid w:val="006810DE"/>
    <w:rsid w:val="00681239"/>
    <w:rsid w:val="00681CDE"/>
    <w:rsid w:val="00682B13"/>
    <w:rsid w:val="0068406F"/>
    <w:rsid w:val="00685DF2"/>
    <w:rsid w:val="00687443"/>
    <w:rsid w:val="0069139F"/>
    <w:rsid w:val="00692702"/>
    <w:rsid w:val="00692B3D"/>
    <w:rsid w:val="0069499B"/>
    <w:rsid w:val="00694A2E"/>
    <w:rsid w:val="0069558C"/>
    <w:rsid w:val="006959F2"/>
    <w:rsid w:val="00696988"/>
    <w:rsid w:val="00697594"/>
    <w:rsid w:val="006A0E0A"/>
    <w:rsid w:val="006A246D"/>
    <w:rsid w:val="006A28DA"/>
    <w:rsid w:val="006A2FF6"/>
    <w:rsid w:val="006A513D"/>
    <w:rsid w:val="006A5398"/>
    <w:rsid w:val="006A5990"/>
    <w:rsid w:val="006A7A48"/>
    <w:rsid w:val="006B062A"/>
    <w:rsid w:val="006B26D6"/>
    <w:rsid w:val="006B435B"/>
    <w:rsid w:val="006B47D6"/>
    <w:rsid w:val="006B4FF7"/>
    <w:rsid w:val="006B538A"/>
    <w:rsid w:val="006B5464"/>
    <w:rsid w:val="006B7509"/>
    <w:rsid w:val="006B76F8"/>
    <w:rsid w:val="006B7CEC"/>
    <w:rsid w:val="006C0E13"/>
    <w:rsid w:val="006C275C"/>
    <w:rsid w:val="006C4CD7"/>
    <w:rsid w:val="006C59B4"/>
    <w:rsid w:val="006D119D"/>
    <w:rsid w:val="006D2A66"/>
    <w:rsid w:val="006D32D4"/>
    <w:rsid w:val="006D4DA0"/>
    <w:rsid w:val="006D5C38"/>
    <w:rsid w:val="006D60DD"/>
    <w:rsid w:val="006D6498"/>
    <w:rsid w:val="006D7EF5"/>
    <w:rsid w:val="006E0F62"/>
    <w:rsid w:val="006E115D"/>
    <w:rsid w:val="006E274B"/>
    <w:rsid w:val="006E33F3"/>
    <w:rsid w:val="006E5DFD"/>
    <w:rsid w:val="006E6308"/>
    <w:rsid w:val="006E7626"/>
    <w:rsid w:val="006E77E6"/>
    <w:rsid w:val="006F003E"/>
    <w:rsid w:val="006F0A03"/>
    <w:rsid w:val="006F0DF5"/>
    <w:rsid w:val="006F2E62"/>
    <w:rsid w:val="006F318A"/>
    <w:rsid w:val="006F3F7E"/>
    <w:rsid w:val="006F6EF7"/>
    <w:rsid w:val="006F7FEF"/>
    <w:rsid w:val="00700FDA"/>
    <w:rsid w:val="0070195B"/>
    <w:rsid w:val="007029AE"/>
    <w:rsid w:val="00703E73"/>
    <w:rsid w:val="00704C3B"/>
    <w:rsid w:val="0070537A"/>
    <w:rsid w:val="00705F3B"/>
    <w:rsid w:val="00710FDC"/>
    <w:rsid w:val="00712895"/>
    <w:rsid w:val="00713FFB"/>
    <w:rsid w:val="00714181"/>
    <w:rsid w:val="00714428"/>
    <w:rsid w:val="00715DC9"/>
    <w:rsid w:val="00717C31"/>
    <w:rsid w:val="007208E5"/>
    <w:rsid w:val="0072094B"/>
    <w:rsid w:val="00725605"/>
    <w:rsid w:val="0072664F"/>
    <w:rsid w:val="00732770"/>
    <w:rsid w:val="00732B05"/>
    <w:rsid w:val="007337C6"/>
    <w:rsid w:val="007341F5"/>
    <w:rsid w:val="00734374"/>
    <w:rsid w:val="00734CE3"/>
    <w:rsid w:val="007351E0"/>
    <w:rsid w:val="00740435"/>
    <w:rsid w:val="0074151F"/>
    <w:rsid w:val="00741A43"/>
    <w:rsid w:val="0074305C"/>
    <w:rsid w:val="0074313A"/>
    <w:rsid w:val="007511AE"/>
    <w:rsid w:val="007512E1"/>
    <w:rsid w:val="00751F0D"/>
    <w:rsid w:val="00756C45"/>
    <w:rsid w:val="00756C9C"/>
    <w:rsid w:val="00760878"/>
    <w:rsid w:val="00763825"/>
    <w:rsid w:val="00765E7D"/>
    <w:rsid w:val="00767CBF"/>
    <w:rsid w:val="00767D3C"/>
    <w:rsid w:val="00770AC8"/>
    <w:rsid w:val="00770B61"/>
    <w:rsid w:val="007712CE"/>
    <w:rsid w:val="007715DC"/>
    <w:rsid w:val="00771D4C"/>
    <w:rsid w:val="00772154"/>
    <w:rsid w:val="007731EF"/>
    <w:rsid w:val="00773EAF"/>
    <w:rsid w:val="0077648D"/>
    <w:rsid w:val="0077760E"/>
    <w:rsid w:val="00781F3B"/>
    <w:rsid w:val="00784A49"/>
    <w:rsid w:val="00785670"/>
    <w:rsid w:val="007857CE"/>
    <w:rsid w:val="007869C6"/>
    <w:rsid w:val="00786ABF"/>
    <w:rsid w:val="00790998"/>
    <w:rsid w:val="007917AA"/>
    <w:rsid w:val="00793A41"/>
    <w:rsid w:val="00793C8A"/>
    <w:rsid w:val="007974A7"/>
    <w:rsid w:val="007A2411"/>
    <w:rsid w:val="007A32A4"/>
    <w:rsid w:val="007A45D2"/>
    <w:rsid w:val="007A4E94"/>
    <w:rsid w:val="007A583D"/>
    <w:rsid w:val="007A59D5"/>
    <w:rsid w:val="007A62E6"/>
    <w:rsid w:val="007A702C"/>
    <w:rsid w:val="007B1CE3"/>
    <w:rsid w:val="007B33C4"/>
    <w:rsid w:val="007B7C96"/>
    <w:rsid w:val="007B7F42"/>
    <w:rsid w:val="007C02C1"/>
    <w:rsid w:val="007C3517"/>
    <w:rsid w:val="007C5B46"/>
    <w:rsid w:val="007C7578"/>
    <w:rsid w:val="007C79EA"/>
    <w:rsid w:val="007C7B0A"/>
    <w:rsid w:val="007C7C34"/>
    <w:rsid w:val="007C7FD1"/>
    <w:rsid w:val="007D1D52"/>
    <w:rsid w:val="007D238D"/>
    <w:rsid w:val="007D3C01"/>
    <w:rsid w:val="007D7026"/>
    <w:rsid w:val="007E0F98"/>
    <w:rsid w:val="007E12FE"/>
    <w:rsid w:val="007E15D0"/>
    <w:rsid w:val="007E1904"/>
    <w:rsid w:val="007E21D7"/>
    <w:rsid w:val="007E289A"/>
    <w:rsid w:val="007E469F"/>
    <w:rsid w:val="007F0BC9"/>
    <w:rsid w:val="007F3006"/>
    <w:rsid w:val="007F34AB"/>
    <w:rsid w:val="007F45E6"/>
    <w:rsid w:val="007F5505"/>
    <w:rsid w:val="007F5E04"/>
    <w:rsid w:val="007F6D36"/>
    <w:rsid w:val="00800611"/>
    <w:rsid w:val="00800F36"/>
    <w:rsid w:val="008036D1"/>
    <w:rsid w:val="00804337"/>
    <w:rsid w:val="008044BD"/>
    <w:rsid w:val="00804C2B"/>
    <w:rsid w:val="00805458"/>
    <w:rsid w:val="00807320"/>
    <w:rsid w:val="008111E3"/>
    <w:rsid w:val="00811404"/>
    <w:rsid w:val="00811F4E"/>
    <w:rsid w:val="008120C5"/>
    <w:rsid w:val="00812C92"/>
    <w:rsid w:val="00813516"/>
    <w:rsid w:val="00814A16"/>
    <w:rsid w:val="00816515"/>
    <w:rsid w:val="00816C69"/>
    <w:rsid w:val="00820E6C"/>
    <w:rsid w:val="00821013"/>
    <w:rsid w:val="008224CC"/>
    <w:rsid w:val="00823EAA"/>
    <w:rsid w:val="00826DF9"/>
    <w:rsid w:val="00827E03"/>
    <w:rsid w:val="00830FA9"/>
    <w:rsid w:val="0083134A"/>
    <w:rsid w:val="00833822"/>
    <w:rsid w:val="00833A26"/>
    <w:rsid w:val="00833E05"/>
    <w:rsid w:val="00836B65"/>
    <w:rsid w:val="00841DE7"/>
    <w:rsid w:val="00842A28"/>
    <w:rsid w:val="0084323E"/>
    <w:rsid w:val="0084460B"/>
    <w:rsid w:val="008454F9"/>
    <w:rsid w:val="00845709"/>
    <w:rsid w:val="00845963"/>
    <w:rsid w:val="00845C8B"/>
    <w:rsid w:val="008472DE"/>
    <w:rsid w:val="00847953"/>
    <w:rsid w:val="00847998"/>
    <w:rsid w:val="0085034A"/>
    <w:rsid w:val="00850B1B"/>
    <w:rsid w:val="00851C8E"/>
    <w:rsid w:val="00853400"/>
    <w:rsid w:val="00853B20"/>
    <w:rsid w:val="0085554C"/>
    <w:rsid w:val="008600E8"/>
    <w:rsid w:val="00860690"/>
    <w:rsid w:val="00860AAE"/>
    <w:rsid w:val="00861402"/>
    <w:rsid w:val="0086388E"/>
    <w:rsid w:val="00866926"/>
    <w:rsid w:val="008672FC"/>
    <w:rsid w:val="008679BE"/>
    <w:rsid w:val="00867D9C"/>
    <w:rsid w:val="008703B3"/>
    <w:rsid w:val="00870E88"/>
    <w:rsid w:val="0087163C"/>
    <w:rsid w:val="0087388D"/>
    <w:rsid w:val="0087400E"/>
    <w:rsid w:val="008758BA"/>
    <w:rsid w:val="00876153"/>
    <w:rsid w:val="008762B9"/>
    <w:rsid w:val="008763E8"/>
    <w:rsid w:val="00876FD2"/>
    <w:rsid w:val="00877EE7"/>
    <w:rsid w:val="008804F2"/>
    <w:rsid w:val="00880CD0"/>
    <w:rsid w:val="00881150"/>
    <w:rsid w:val="0088122D"/>
    <w:rsid w:val="008818AE"/>
    <w:rsid w:val="00882AB9"/>
    <w:rsid w:val="00883347"/>
    <w:rsid w:val="008839AA"/>
    <w:rsid w:val="00884375"/>
    <w:rsid w:val="008851AE"/>
    <w:rsid w:val="0088542A"/>
    <w:rsid w:val="0088654D"/>
    <w:rsid w:val="008904A3"/>
    <w:rsid w:val="00890DC8"/>
    <w:rsid w:val="008919CF"/>
    <w:rsid w:val="00892617"/>
    <w:rsid w:val="00892EBF"/>
    <w:rsid w:val="0089319F"/>
    <w:rsid w:val="00895F96"/>
    <w:rsid w:val="008961BB"/>
    <w:rsid w:val="00896484"/>
    <w:rsid w:val="00897D71"/>
    <w:rsid w:val="008A349C"/>
    <w:rsid w:val="008A7EFA"/>
    <w:rsid w:val="008B09A5"/>
    <w:rsid w:val="008B1BA6"/>
    <w:rsid w:val="008B2D6F"/>
    <w:rsid w:val="008B3C3B"/>
    <w:rsid w:val="008B3FAA"/>
    <w:rsid w:val="008B504B"/>
    <w:rsid w:val="008B618B"/>
    <w:rsid w:val="008B6ECF"/>
    <w:rsid w:val="008C185F"/>
    <w:rsid w:val="008C1D56"/>
    <w:rsid w:val="008C26AF"/>
    <w:rsid w:val="008C27EA"/>
    <w:rsid w:val="008C2E32"/>
    <w:rsid w:val="008C3E28"/>
    <w:rsid w:val="008D0B6E"/>
    <w:rsid w:val="008D0D25"/>
    <w:rsid w:val="008D170F"/>
    <w:rsid w:val="008D1B69"/>
    <w:rsid w:val="008D2031"/>
    <w:rsid w:val="008D2131"/>
    <w:rsid w:val="008D240E"/>
    <w:rsid w:val="008D4B21"/>
    <w:rsid w:val="008D5181"/>
    <w:rsid w:val="008D5B53"/>
    <w:rsid w:val="008D6EE0"/>
    <w:rsid w:val="008E276D"/>
    <w:rsid w:val="008E2EBA"/>
    <w:rsid w:val="008E41E4"/>
    <w:rsid w:val="008E42CA"/>
    <w:rsid w:val="008E55F7"/>
    <w:rsid w:val="008E5989"/>
    <w:rsid w:val="008F2424"/>
    <w:rsid w:val="008F2D0C"/>
    <w:rsid w:val="008F3652"/>
    <w:rsid w:val="008F484F"/>
    <w:rsid w:val="008F51C6"/>
    <w:rsid w:val="008F5543"/>
    <w:rsid w:val="008F598D"/>
    <w:rsid w:val="008F670C"/>
    <w:rsid w:val="00901161"/>
    <w:rsid w:val="00901D1D"/>
    <w:rsid w:val="00902A8B"/>
    <w:rsid w:val="00902FEC"/>
    <w:rsid w:val="00903BE2"/>
    <w:rsid w:val="00905D2E"/>
    <w:rsid w:val="00907289"/>
    <w:rsid w:val="009074DA"/>
    <w:rsid w:val="0090763F"/>
    <w:rsid w:val="009101A8"/>
    <w:rsid w:val="00911AF5"/>
    <w:rsid w:val="00911ED1"/>
    <w:rsid w:val="00912742"/>
    <w:rsid w:val="00912749"/>
    <w:rsid w:val="00913427"/>
    <w:rsid w:val="00913627"/>
    <w:rsid w:val="00913AC5"/>
    <w:rsid w:val="009141D4"/>
    <w:rsid w:val="00914E26"/>
    <w:rsid w:val="00914F74"/>
    <w:rsid w:val="009156E1"/>
    <w:rsid w:val="00916018"/>
    <w:rsid w:val="00920484"/>
    <w:rsid w:val="0092117A"/>
    <w:rsid w:val="00923279"/>
    <w:rsid w:val="009244E1"/>
    <w:rsid w:val="00925246"/>
    <w:rsid w:val="009277E3"/>
    <w:rsid w:val="00927934"/>
    <w:rsid w:val="00927F0B"/>
    <w:rsid w:val="00930438"/>
    <w:rsid w:val="00931F07"/>
    <w:rsid w:val="00932B18"/>
    <w:rsid w:val="009330A2"/>
    <w:rsid w:val="00935215"/>
    <w:rsid w:val="009363E3"/>
    <w:rsid w:val="009366F4"/>
    <w:rsid w:val="00937F61"/>
    <w:rsid w:val="00941C62"/>
    <w:rsid w:val="00941E25"/>
    <w:rsid w:val="0094365C"/>
    <w:rsid w:val="00943C68"/>
    <w:rsid w:val="00944C87"/>
    <w:rsid w:val="009475DC"/>
    <w:rsid w:val="009505EF"/>
    <w:rsid w:val="009550B1"/>
    <w:rsid w:val="009552C0"/>
    <w:rsid w:val="00957109"/>
    <w:rsid w:val="00960CAA"/>
    <w:rsid w:val="00961ABB"/>
    <w:rsid w:val="0096241A"/>
    <w:rsid w:val="00962BCD"/>
    <w:rsid w:val="009634DD"/>
    <w:rsid w:val="00964D06"/>
    <w:rsid w:val="00964EA2"/>
    <w:rsid w:val="00965326"/>
    <w:rsid w:val="00966C95"/>
    <w:rsid w:val="00966F44"/>
    <w:rsid w:val="009678F9"/>
    <w:rsid w:val="00970B12"/>
    <w:rsid w:val="00972CB1"/>
    <w:rsid w:val="00980948"/>
    <w:rsid w:val="0098189A"/>
    <w:rsid w:val="00981D90"/>
    <w:rsid w:val="00982B24"/>
    <w:rsid w:val="00982E07"/>
    <w:rsid w:val="00983372"/>
    <w:rsid w:val="00984473"/>
    <w:rsid w:val="00985272"/>
    <w:rsid w:val="00985F56"/>
    <w:rsid w:val="00987332"/>
    <w:rsid w:val="00987EAE"/>
    <w:rsid w:val="00991A94"/>
    <w:rsid w:val="00993625"/>
    <w:rsid w:val="00995417"/>
    <w:rsid w:val="00995DCE"/>
    <w:rsid w:val="009A083A"/>
    <w:rsid w:val="009A2AB3"/>
    <w:rsid w:val="009A2EF4"/>
    <w:rsid w:val="009A40AB"/>
    <w:rsid w:val="009A45C4"/>
    <w:rsid w:val="009A59A2"/>
    <w:rsid w:val="009A71AA"/>
    <w:rsid w:val="009B1140"/>
    <w:rsid w:val="009B4E0A"/>
    <w:rsid w:val="009B5A31"/>
    <w:rsid w:val="009B619F"/>
    <w:rsid w:val="009B76E6"/>
    <w:rsid w:val="009B7BBC"/>
    <w:rsid w:val="009C0608"/>
    <w:rsid w:val="009C0E5E"/>
    <w:rsid w:val="009C0FD2"/>
    <w:rsid w:val="009C151C"/>
    <w:rsid w:val="009C1860"/>
    <w:rsid w:val="009C186F"/>
    <w:rsid w:val="009C3034"/>
    <w:rsid w:val="009C5770"/>
    <w:rsid w:val="009C6947"/>
    <w:rsid w:val="009C7441"/>
    <w:rsid w:val="009C75C5"/>
    <w:rsid w:val="009C76B6"/>
    <w:rsid w:val="009D01C5"/>
    <w:rsid w:val="009D0499"/>
    <w:rsid w:val="009D1DA6"/>
    <w:rsid w:val="009D31BF"/>
    <w:rsid w:val="009D350A"/>
    <w:rsid w:val="009D5487"/>
    <w:rsid w:val="009E027E"/>
    <w:rsid w:val="009E0CC2"/>
    <w:rsid w:val="009E0FD2"/>
    <w:rsid w:val="009E1610"/>
    <w:rsid w:val="009E245B"/>
    <w:rsid w:val="009E5201"/>
    <w:rsid w:val="009E670A"/>
    <w:rsid w:val="009E7285"/>
    <w:rsid w:val="009E7B4C"/>
    <w:rsid w:val="009F0F92"/>
    <w:rsid w:val="009F18CA"/>
    <w:rsid w:val="009F1BEC"/>
    <w:rsid w:val="009F2382"/>
    <w:rsid w:val="009F2BF8"/>
    <w:rsid w:val="009F4DE4"/>
    <w:rsid w:val="009F5E10"/>
    <w:rsid w:val="009F5E80"/>
    <w:rsid w:val="009F60A5"/>
    <w:rsid w:val="009F66AB"/>
    <w:rsid w:val="009F7F50"/>
    <w:rsid w:val="00A0094B"/>
    <w:rsid w:val="00A00F2D"/>
    <w:rsid w:val="00A0147A"/>
    <w:rsid w:val="00A03B03"/>
    <w:rsid w:val="00A0411A"/>
    <w:rsid w:val="00A04450"/>
    <w:rsid w:val="00A04B2C"/>
    <w:rsid w:val="00A051F2"/>
    <w:rsid w:val="00A055CD"/>
    <w:rsid w:val="00A05A39"/>
    <w:rsid w:val="00A101E2"/>
    <w:rsid w:val="00A14043"/>
    <w:rsid w:val="00A16F9D"/>
    <w:rsid w:val="00A21EA2"/>
    <w:rsid w:val="00A23A71"/>
    <w:rsid w:val="00A247B7"/>
    <w:rsid w:val="00A3082E"/>
    <w:rsid w:val="00A318B0"/>
    <w:rsid w:val="00A31A44"/>
    <w:rsid w:val="00A31DE9"/>
    <w:rsid w:val="00A321DB"/>
    <w:rsid w:val="00A32858"/>
    <w:rsid w:val="00A35A47"/>
    <w:rsid w:val="00A36022"/>
    <w:rsid w:val="00A36839"/>
    <w:rsid w:val="00A40AE0"/>
    <w:rsid w:val="00A40D79"/>
    <w:rsid w:val="00A40DAC"/>
    <w:rsid w:val="00A41830"/>
    <w:rsid w:val="00A42F28"/>
    <w:rsid w:val="00A43359"/>
    <w:rsid w:val="00A43E57"/>
    <w:rsid w:val="00A449AE"/>
    <w:rsid w:val="00A51D47"/>
    <w:rsid w:val="00A528AD"/>
    <w:rsid w:val="00A530A9"/>
    <w:rsid w:val="00A54D6B"/>
    <w:rsid w:val="00A55502"/>
    <w:rsid w:val="00A55E41"/>
    <w:rsid w:val="00A5789C"/>
    <w:rsid w:val="00A60063"/>
    <w:rsid w:val="00A628F2"/>
    <w:rsid w:val="00A62B8D"/>
    <w:rsid w:val="00A64850"/>
    <w:rsid w:val="00A71BBE"/>
    <w:rsid w:val="00A728FA"/>
    <w:rsid w:val="00A745B9"/>
    <w:rsid w:val="00A74B4A"/>
    <w:rsid w:val="00A74EBB"/>
    <w:rsid w:val="00A76714"/>
    <w:rsid w:val="00A805FF"/>
    <w:rsid w:val="00A81972"/>
    <w:rsid w:val="00A819FD"/>
    <w:rsid w:val="00A81F4E"/>
    <w:rsid w:val="00A82E41"/>
    <w:rsid w:val="00A83EDB"/>
    <w:rsid w:val="00A848C4"/>
    <w:rsid w:val="00A8521B"/>
    <w:rsid w:val="00A85BEC"/>
    <w:rsid w:val="00A9180F"/>
    <w:rsid w:val="00A928AF"/>
    <w:rsid w:val="00A9357F"/>
    <w:rsid w:val="00A93B72"/>
    <w:rsid w:val="00A94C3C"/>
    <w:rsid w:val="00A95AD5"/>
    <w:rsid w:val="00A95E49"/>
    <w:rsid w:val="00A96036"/>
    <w:rsid w:val="00A96305"/>
    <w:rsid w:val="00A9673F"/>
    <w:rsid w:val="00A96FEF"/>
    <w:rsid w:val="00AA0333"/>
    <w:rsid w:val="00AA0603"/>
    <w:rsid w:val="00AA0E8D"/>
    <w:rsid w:val="00AA1345"/>
    <w:rsid w:val="00AA1BA9"/>
    <w:rsid w:val="00AA344E"/>
    <w:rsid w:val="00AA34F9"/>
    <w:rsid w:val="00AA3B6E"/>
    <w:rsid w:val="00AA3C49"/>
    <w:rsid w:val="00AA3F25"/>
    <w:rsid w:val="00AA3FB0"/>
    <w:rsid w:val="00AA55F1"/>
    <w:rsid w:val="00AA7149"/>
    <w:rsid w:val="00AB0E2F"/>
    <w:rsid w:val="00AB248F"/>
    <w:rsid w:val="00AB2775"/>
    <w:rsid w:val="00AB3B7F"/>
    <w:rsid w:val="00AC0961"/>
    <w:rsid w:val="00AC0E27"/>
    <w:rsid w:val="00AC1E03"/>
    <w:rsid w:val="00AC20A5"/>
    <w:rsid w:val="00AC2E12"/>
    <w:rsid w:val="00AC51A7"/>
    <w:rsid w:val="00AC5935"/>
    <w:rsid w:val="00AC6638"/>
    <w:rsid w:val="00AD02B3"/>
    <w:rsid w:val="00AD045A"/>
    <w:rsid w:val="00AD1428"/>
    <w:rsid w:val="00AD3582"/>
    <w:rsid w:val="00AD4E43"/>
    <w:rsid w:val="00AD5277"/>
    <w:rsid w:val="00AD66F2"/>
    <w:rsid w:val="00AE0CE6"/>
    <w:rsid w:val="00AE0D59"/>
    <w:rsid w:val="00AE2078"/>
    <w:rsid w:val="00AE2619"/>
    <w:rsid w:val="00AE2A66"/>
    <w:rsid w:val="00AE2D6F"/>
    <w:rsid w:val="00AE337A"/>
    <w:rsid w:val="00AE52A8"/>
    <w:rsid w:val="00AE6CFF"/>
    <w:rsid w:val="00AE6D65"/>
    <w:rsid w:val="00AF15D7"/>
    <w:rsid w:val="00AF37BE"/>
    <w:rsid w:val="00AF3800"/>
    <w:rsid w:val="00AF38EC"/>
    <w:rsid w:val="00AF3904"/>
    <w:rsid w:val="00AF480F"/>
    <w:rsid w:val="00AF4C4E"/>
    <w:rsid w:val="00AF4F86"/>
    <w:rsid w:val="00AF50CB"/>
    <w:rsid w:val="00AF617E"/>
    <w:rsid w:val="00AF666A"/>
    <w:rsid w:val="00AF6AC9"/>
    <w:rsid w:val="00AF7AC7"/>
    <w:rsid w:val="00B00C0F"/>
    <w:rsid w:val="00B0108F"/>
    <w:rsid w:val="00B0119D"/>
    <w:rsid w:val="00B0267D"/>
    <w:rsid w:val="00B04083"/>
    <w:rsid w:val="00B052BB"/>
    <w:rsid w:val="00B05E6F"/>
    <w:rsid w:val="00B065B3"/>
    <w:rsid w:val="00B06795"/>
    <w:rsid w:val="00B06D35"/>
    <w:rsid w:val="00B07D22"/>
    <w:rsid w:val="00B10B3C"/>
    <w:rsid w:val="00B1171E"/>
    <w:rsid w:val="00B12398"/>
    <w:rsid w:val="00B126BC"/>
    <w:rsid w:val="00B176F1"/>
    <w:rsid w:val="00B17B53"/>
    <w:rsid w:val="00B233B9"/>
    <w:rsid w:val="00B24A4B"/>
    <w:rsid w:val="00B24D54"/>
    <w:rsid w:val="00B2573D"/>
    <w:rsid w:val="00B25EEA"/>
    <w:rsid w:val="00B25F1A"/>
    <w:rsid w:val="00B2655B"/>
    <w:rsid w:val="00B27880"/>
    <w:rsid w:val="00B31A81"/>
    <w:rsid w:val="00B32C1E"/>
    <w:rsid w:val="00B33D5B"/>
    <w:rsid w:val="00B3446E"/>
    <w:rsid w:val="00B344C2"/>
    <w:rsid w:val="00B3525C"/>
    <w:rsid w:val="00B37654"/>
    <w:rsid w:val="00B40E57"/>
    <w:rsid w:val="00B42607"/>
    <w:rsid w:val="00B4275E"/>
    <w:rsid w:val="00B42A82"/>
    <w:rsid w:val="00B43239"/>
    <w:rsid w:val="00B441D5"/>
    <w:rsid w:val="00B45813"/>
    <w:rsid w:val="00B504D4"/>
    <w:rsid w:val="00B5069E"/>
    <w:rsid w:val="00B50DF5"/>
    <w:rsid w:val="00B50E48"/>
    <w:rsid w:val="00B56FEA"/>
    <w:rsid w:val="00B5792F"/>
    <w:rsid w:val="00B61CA2"/>
    <w:rsid w:val="00B6336A"/>
    <w:rsid w:val="00B638E7"/>
    <w:rsid w:val="00B6513A"/>
    <w:rsid w:val="00B6541C"/>
    <w:rsid w:val="00B668EC"/>
    <w:rsid w:val="00B66D7A"/>
    <w:rsid w:val="00B67B40"/>
    <w:rsid w:val="00B70271"/>
    <w:rsid w:val="00B707CC"/>
    <w:rsid w:val="00B70F53"/>
    <w:rsid w:val="00B72329"/>
    <w:rsid w:val="00B73134"/>
    <w:rsid w:val="00B73D68"/>
    <w:rsid w:val="00B74332"/>
    <w:rsid w:val="00B75547"/>
    <w:rsid w:val="00B76163"/>
    <w:rsid w:val="00B80E16"/>
    <w:rsid w:val="00B81858"/>
    <w:rsid w:val="00B82609"/>
    <w:rsid w:val="00B828C8"/>
    <w:rsid w:val="00B83328"/>
    <w:rsid w:val="00B8613E"/>
    <w:rsid w:val="00B86282"/>
    <w:rsid w:val="00B8671B"/>
    <w:rsid w:val="00B86C09"/>
    <w:rsid w:val="00B91E24"/>
    <w:rsid w:val="00B92ECC"/>
    <w:rsid w:val="00B94E90"/>
    <w:rsid w:val="00B96251"/>
    <w:rsid w:val="00BA08DE"/>
    <w:rsid w:val="00BA18BC"/>
    <w:rsid w:val="00BA3C72"/>
    <w:rsid w:val="00BA57FE"/>
    <w:rsid w:val="00BA6B0A"/>
    <w:rsid w:val="00BA6E4F"/>
    <w:rsid w:val="00BA78D7"/>
    <w:rsid w:val="00BA7EE2"/>
    <w:rsid w:val="00BB1035"/>
    <w:rsid w:val="00BB1BA6"/>
    <w:rsid w:val="00BB1F75"/>
    <w:rsid w:val="00BB3067"/>
    <w:rsid w:val="00BB3D85"/>
    <w:rsid w:val="00BB4CF2"/>
    <w:rsid w:val="00BB697F"/>
    <w:rsid w:val="00BB76DD"/>
    <w:rsid w:val="00BB79D1"/>
    <w:rsid w:val="00BC1F43"/>
    <w:rsid w:val="00BC2064"/>
    <w:rsid w:val="00BC25B9"/>
    <w:rsid w:val="00BC25C0"/>
    <w:rsid w:val="00BC4971"/>
    <w:rsid w:val="00BC6775"/>
    <w:rsid w:val="00BC7CC7"/>
    <w:rsid w:val="00BD1625"/>
    <w:rsid w:val="00BD3560"/>
    <w:rsid w:val="00BD39DB"/>
    <w:rsid w:val="00BD53A1"/>
    <w:rsid w:val="00BD613B"/>
    <w:rsid w:val="00BE0C77"/>
    <w:rsid w:val="00BE25CB"/>
    <w:rsid w:val="00BE28BC"/>
    <w:rsid w:val="00BE315D"/>
    <w:rsid w:val="00BE396B"/>
    <w:rsid w:val="00BE3F75"/>
    <w:rsid w:val="00BE4671"/>
    <w:rsid w:val="00BE6A8B"/>
    <w:rsid w:val="00BF0A87"/>
    <w:rsid w:val="00BF1CC1"/>
    <w:rsid w:val="00BF202D"/>
    <w:rsid w:val="00BF21C4"/>
    <w:rsid w:val="00BF234F"/>
    <w:rsid w:val="00BF362F"/>
    <w:rsid w:val="00BF3E4A"/>
    <w:rsid w:val="00BF4711"/>
    <w:rsid w:val="00BF4E05"/>
    <w:rsid w:val="00BF6A9D"/>
    <w:rsid w:val="00C00124"/>
    <w:rsid w:val="00C0087D"/>
    <w:rsid w:val="00C00E51"/>
    <w:rsid w:val="00C00F08"/>
    <w:rsid w:val="00C027E7"/>
    <w:rsid w:val="00C02A51"/>
    <w:rsid w:val="00C02D28"/>
    <w:rsid w:val="00C039C3"/>
    <w:rsid w:val="00C0416C"/>
    <w:rsid w:val="00C06030"/>
    <w:rsid w:val="00C06F79"/>
    <w:rsid w:val="00C07D12"/>
    <w:rsid w:val="00C07F5F"/>
    <w:rsid w:val="00C10879"/>
    <w:rsid w:val="00C10DD2"/>
    <w:rsid w:val="00C11313"/>
    <w:rsid w:val="00C1187F"/>
    <w:rsid w:val="00C11D7A"/>
    <w:rsid w:val="00C11E4C"/>
    <w:rsid w:val="00C132D7"/>
    <w:rsid w:val="00C13355"/>
    <w:rsid w:val="00C135F2"/>
    <w:rsid w:val="00C14A8C"/>
    <w:rsid w:val="00C1509D"/>
    <w:rsid w:val="00C15160"/>
    <w:rsid w:val="00C1578D"/>
    <w:rsid w:val="00C15D30"/>
    <w:rsid w:val="00C1718B"/>
    <w:rsid w:val="00C174E1"/>
    <w:rsid w:val="00C1780C"/>
    <w:rsid w:val="00C17948"/>
    <w:rsid w:val="00C2024C"/>
    <w:rsid w:val="00C2093B"/>
    <w:rsid w:val="00C20FBE"/>
    <w:rsid w:val="00C2155F"/>
    <w:rsid w:val="00C24274"/>
    <w:rsid w:val="00C2439B"/>
    <w:rsid w:val="00C24946"/>
    <w:rsid w:val="00C24D07"/>
    <w:rsid w:val="00C24E9D"/>
    <w:rsid w:val="00C24EA0"/>
    <w:rsid w:val="00C2646E"/>
    <w:rsid w:val="00C269BF"/>
    <w:rsid w:val="00C26BEF"/>
    <w:rsid w:val="00C311ED"/>
    <w:rsid w:val="00C335FF"/>
    <w:rsid w:val="00C34569"/>
    <w:rsid w:val="00C36023"/>
    <w:rsid w:val="00C40E29"/>
    <w:rsid w:val="00C41321"/>
    <w:rsid w:val="00C41F6C"/>
    <w:rsid w:val="00C43EC1"/>
    <w:rsid w:val="00C4422C"/>
    <w:rsid w:val="00C44952"/>
    <w:rsid w:val="00C44D89"/>
    <w:rsid w:val="00C450DD"/>
    <w:rsid w:val="00C45D85"/>
    <w:rsid w:val="00C46060"/>
    <w:rsid w:val="00C4626C"/>
    <w:rsid w:val="00C4673C"/>
    <w:rsid w:val="00C46987"/>
    <w:rsid w:val="00C46EDE"/>
    <w:rsid w:val="00C51481"/>
    <w:rsid w:val="00C519FB"/>
    <w:rsid w:val="00C54A45"/>
    <w:rsid w:val="00C5598D"/>
    <w:rsid w:val="00C55F5F"/>
    <w:rsid w:val="00C56407"/>
    <w:rsid w:val="00C56943"/>
    <w:rsid w:val="00C57888"/>
    <w:rsid w:val="00C57AFF"/>
    <w:rsid w:val="00C615E4"/>
    <w:rsid w:val="00C64848"/>
    <w:rsid w:val="00C65D0C"/>
    <w:rsid w:val="00C67545"/>
    <w:rsid w:val="00C67859"/>
    <w:rsid w:val="00C700B7"/>
    <w:rsid w:val="00C72FB2"/>
    <w:rsid w:val="00C73911"/>
    <w:rsid w:val="00C74C99"/>
    <w:rsid w:val="00C74F0A"/>
    <w:rsid w:val="00C77200"/>
    <w:rsid w:val="00C77A12"/>
    <w:rsid w:val="00C77A61"/>
    <w:rsid w:val="00C85C0D"/>
    <w:rsid w:val="00C86198"/>
    <w:rsid w:val="00C90350"/>
    <w:rsid w:val="00C90681"/>
    <w:rsid w:val="00C916BC"/>
    <w:rsid w:val="00C91F6A"/>
    <w:rsid w:val="00C92508"/>
    <w:rsid w:val="00C94D0A"/>
    <w:rsid w:val="00C9738F"/>
    <w:rsid w:val="00CA060A"/>
    <w:rsid w:val="00CA3640"/>
    <w:rsid w:val="00CA4723"/>
    <w:rsid w:val="00CA4E5D"/>
    <w:rsid w:val="00CB0521"/>
    <w:rsid w:val="00CB0590"/>
    <w:rsid w:val="00CB2623"/>
    <w:rsid w:val="00CB3D50"/>
    <w:rsid w:val="00CB451B"/>
    <w:rsid w:val="00CC03BA"/>
    <w:rsid w:val="00CC0541"/>
    <w:rsid w:val="00CC1E95"/>
    <w:rsid w:val="00CC231D"/>
    <w:rsid w:val="00CC2821"/>
    <w:rsid w:val="00CC287C"/>
    <w:rsid w:val="00CC3B36"/>
    <w:rsid w:val="00CC5A09"/>
    <w:rsid w:val="00CC7C00"/>
    <w:rsid w:val="00CD0843"/>
    <w:rsid w:val="00CD43FF"/>
    <w:rsid w:val="00CD4887"/>
    <w:rsid w:val="00CD5123"/>
    <w:rsid w:val="00CD5A0F"/>
    <w:rsid w:val="00CD5B42"/>
    <w:rsid w:val="00CD7270"/>
    <w:rsid w:val="00CD7E4F"/>
    <w:rsid w:val="00CE0B51"/>
    <w:rsid w:val="00CE1359"/>
    <w:rsid w:val="00CE41B6"/>
    <w:rsid w:val="00CE55EB"/>
    <w:rsid w:val="00CE6EC0"/>
    <w:rsid w:val="00CF058F"/>
    <w:rsid w:val="00CF27C3"/>
    <w:rsid w:val="00CF2E71"/>
    <w:rsid w:val="00CF3741"/>
    <w:rsid w:val="00CF3F5B"/>
    <w:rsid w:val="00CF4251"/>
    <w:rsid w:val="00CF5652"/>
    <w:rsid w:val="00CF6312"/>
    <w:rsid w:val="00CF63BD"/>
    <w:rsid w:val="00CF6406"/>
    <w:rsid w:val="00D0115A"/>
    <w:rsid w:val="00D014AE"/>
    <w:rsid w:val="00D03637"/>
    <w:rsid w:val="00D077C6"/>
    <w:rsid w:val="00D07813"/>
    <w:rsid w:val="00D10E9F"/>
    <w:rsid w:val="00D115A8"/>
    <w:rsid w:val="00D11729"/>
    <w:rsid w:val="00D119D4"/>
    <w:rsid w:val="00D11D49"/>
    <w:rsid w:val="00D13B5F"/>
    <w:rsid w:val="00D1432D"/>
    <w:rsid w:val="00D143FA"/>
    <w:rsid w:val="00D1617E"/>
    <w:rsid w:val="00D161A1"/>
    <w:rsid w:val="00D22F69"/>
    <w:rsid w:val="00D23009"/>
    <w:rsid w:val="00D23112"/>
    <w:rsid w:val="00D24C25"/>
    <w:rsid w:val="00D24D96"/>
    <w:rsid w:val="00D25314"/>
    <w:rsid w:val="00D269A9"/>
    <w:rsid w:val="00D26E7C"/>
    <w:rsid w:val="00D310D4"/>
    <w:rsid w:val="00D3322B"/>
    <w:rsid w:val="00D379EB"/>
    <w:rsid w:val="00D40DE9"/>
    <w:rsid w:val="00D40F94"/>
    <w:rsid w:val="00D4244D"/>
    <w:rsid w:val="00D43AA6"/>
    <w:rsid w:val="00D43AB9"/>
    <w:rsid w:val="00D4414D"/>
    <w:rsid w:val="00D4544E"/>
    <w:rsid w:val="00D45D3E"/>
    <w:rsid w:val="00D51153"/>
    <w:rsid w:val="00D51515"/>
    <w:rsid w:val="00D52B04"/>
    <w:rsid w:val="00D55E58"/>
    <w:rsid w:val="00D60291"/>
    <w:rsid w:val="00D60C3D"/>
    <w:rsid w:val="00D60DF0"/>
    <w:rsid w:val="00D616E5"/>
    <w:rsid w:val="00D634F0"/>
    <w:rsid w:val="00D63823"/>
    <w:rsid w:val="00D64127"/>
    <w:rsid w:val="00D66FAC"/>
    <w:rsid w:val="00D71DA7"/>
    <w:rsid w:val="00D725F6"/>
    <w:rsid w:val="00D7367C"/>
    <w:rsid w:val="00D73ADB"/>
    <w:rsid w:val="00D73D4C"/>
    <w:rsid w:val="00D74510"/>
    <w:rsid w:val="00D7494E"/>
    <w:rsid w:val="00D75288"/>
    <w:rsid w:val="00D7651C"/>
    <w:rsid w:val="00D76565"/>
    <w:rsid w:val="00D774C7"/>
    <w:rsid w:val="00D77DA7"/>
    <w:rsid w:val="00D813EC"/>
    <w:rsid w:val="00D83177"/>
    <w:rsid w:val="00D8434F"/>
    <w:rsid w:val="00D865FD"/>
    <w:rsid w:val="00D8674A"/>
    <w:rsid w:val="00D87D20"/>
    <w:rsid w:val="00D901DE"/>
    <w:rsid w:val="00D91139"/>
    <w:rsid w:val="00D92C90"/>
    <w:rsid w:val="00D949D1"/>
    <w:rsid w:val="00D94F57"/>
    <w:rsid w:val="00D9583E"/>
    <w:rsid w:val="00DA0526"/>
    <w:rsid w:val="00DA1500"/>
    <w:rsid w:val="00DA2103"/>
    <w:rsid w:val="00DA2BFA"/>
    <w:rsid w:val="00DA3AEF"/>
    <w:rsid w:val="00DA4B69"/>
    <w:rsid w:val="00DB0712"/>
    <w:rsid w:val="00DB0AB8"/>
    <w:rsid w:val="00DB11C7"/>
    <w:rsid w:val="00DB37EE"/>
    <w:rsid w:val="00DB5185"/>
    <w:rsid w:val="00DB5D73"/>
    <w:rsid w:val="00DB62B4"/>
    <w:rsid w:val="00DB7179"/>
    <w:rsid w:val="00DB77D6"/>
    <w:rsid w:val="00DB7D26"/>
    <w:rsid w:val="00DC03E1"/>
    <w:rsid w:val="00DC04DE"/>
    <w:rsid w:val="00DC0FC1"/>
    <w:rsid w:val="00DC3987"/>
    <w:rsid w:val="00DC3CE2"/>
    <w:rsid w:val="00DC3E08"/>
    <w:rsid w:val="00DD07B8"/>
    <w:rsid w:val="00DD0A3A"/>
    <w:rsid w:val="00DD0AE5"/>
    <w:rsid w:val="00DD0AF4"/>
    <w:rsid w:val="00DD1F1D"/>
    <w:rsid w:val="00DD2BAE"/>
    <w:rsid w:val="00DD6484"/>
    <w:rsid w:val="00DD75A5"/>
    <w:rsid w:val="00DD770C"/>
    <w:rsid w:val="00DD7B5D"/>
    <w:rsid w:val="00DD7C74"/>
    <w:rsid w:val="00DE2209"/>
    <w:rsid w:val="00DE41E8"/>
    <w:rsid w:val="00DE5052"/>
    <w:rsid w:val="00DE5F75"/>
    <w:rsid w:val="00DF38F8"/>
    <w:rsid w:val="00DF3C3F"/>
    <w:rsid w:val="00DF400E"/>
    <w:rsid w:val="00DF4F33"/>
    <w:rsid w:val="00E055A4"/>
    <w:rsid w:val="00E0571C"/>
    <w:rsid w:val="00E06476"/>
    <w:rsid w:val="00E06A64"/>
    <w:rsid w:val="00E06F76"/>
    <w:rsid w:val="00E074CB"/>
    <w:rsid w:val="00E07B77"/>
    <w:rsid w:val="00E07CCA"/>
    <w:rsid w:val="00E104F0"/>
    <w:rsid w:val="00E1195E"/>
    <w:rsid w:val="00E13C0E"/>
    <w:rsid w:val="00E14470"/>
    <w:rsid w:val="00E14E8D"/>
    <w:rsid w:val="00E151A1"/>
    <w:rsid w:val="00E20553"/>
    <w:rsid w:val="00E2218D"/>
    <w:rsid w:val="00E2297C"/>
    <w:rsid w:val="00E22ACF"/>
    <w:rsid w:val="00E22D18"/>
    <w:rsid w:val="00E246A2"/>
    <w:rsid w:val="00E25BFE"/>
    <w:rsid w:val="00E25EBF"/>
    <w:rsid w:val="00E300FB"/>
    <w:rsid w:val="00E30CD2"/>
    <w:rsid w:val="00E3374B"/>
    <w:rsid w:val="00E3386B"/>
    <w:rsid w:val="00E33CBE"/>
    <w:rsid w:val="00E34554"/>
    <w:rsid w:val="00E34E7B"/>
    <w:rsid w:val="00E36759"/>
    <w:rsid w:val="00E36FE2"/>
    <w:rsid w:val="00E41C04"/>
    <w:rsid w:val="00E4232F"/>
    <w:rsid w:val="00E423B3"/>
    <w:rsid w:val="00E4276F"/>
    <w:rsid w:val="00E42A2F"/>
    <w:rsid w:val="00E42E7E"/>
    <w:rsid w:val="00E452B1"/>
    <w:rsid w:val="00E469D1"/>
    <w:rsid w:val="00E47EC8"/>
    <w:rsid w:val="00E5159F"/>
    <w:rsid w:val="00E53B5E"/>
    <w:rsid w:val="00E5510B"/>
    <w:rsid w:val="00E553F9"/>
    <w:rsid w:val="00E57BCB"/>
    <w:rsid w:val="00E608C7"/>
    <w:rsid w:val="00E61726"/>
    <w:rsid w:val="00E61A3C"/>
    <w:rsid w:val="00E62BC6"/>
    <w:rsid w:val="00E63739"/>
    <w:rsid w:val="00E64A5B"/>
    <w:rsid w:val="00E6544E"/>
    <w:rsid w:val="00E65BAB"/>
    <w:rsid w:val="00E703AC"/>
    <w:rsid w:val="00E70624"/>
    <w:rsid w:val="00E708AB"/>
    <w:rsid w:val="00E7144D"/>
    <w:rsid w:val="00E72557"/>
    <w:rsid w:val="00E7367B"/>
    <w:rsid w:val="00E74408"/>
    <w:rsid w:val="00E746A0"/>
    <w:rsid w:val="00E7526F"/>
    <w:rsid w:val="00E75F0E"/>
    <w:rsid w:val="00E767DE"/>
    <w:rsid w:val="00E80470"/>
    <w:rsid w:val="00E837BA"/>
    <w:rsid w:val="00E84F17"/>
    <w:rsid w:val="00E85CF7"/>
    <w:rsid w:val="00E863BC"/>
    <w:rsid w:val="00E86D52"/>
    <w:rsid w:val="00E87235"/>
    <w:rsid w:val="00E87F67"/>
    <w:rsid w:val="00E91DEF"/>
    <w:rsid w:val="00E92005"/>
    <w:rsid w:val="00E93BF0"/>
    <w:rsid w:val="00E93D31"/>
    <w:rsid w:val="00E9457B"/>
    <w:rsid w:val="00E96895"/>
    <w:rsid w:val="00E96D5E"/>
    <w:rsid w:val="00EA0DA5"/>
    <w:rsid w:val="00EA1584"/>
    <w:rsid w:val="00EA16BC"/>
    <w:rsid w:val="00EA1790"/>
    <w:rsid w:val="00EA19FC"/>
    <w:rsid w:val="00EA1F27"/>
    <w:rsid w:val="00EA1FCC"/>
    <w:rsid w:val="00EA2FC6"/>
    <w:rsid w:val="00EA312E"/>
    <w:rsid w:val="00EA480F"/>
    <w:rsid w:val="00EA6CD3"/>
    <w:rsid w:val="00EB02A2"/>
    <w:rsid w:val="00EB0689"/>
    <w:rsid w:val="00EB114E"/>
    <w:rsid w:val="00EB28C8"/>
    <w:rsid w:val="00EB2D40"/>
    <w:rsid w:val="00EB2F06"/>
    <w:rsid w:val="00EB32B8"/>
    <w:rsid w:val="00EB3C14"/>
    <w:rsid w:val="00EB3D28"/>
    <w:rsid w:val="00EB4E9A"/>
    <w:rsid w:val="00EB51AE"/>
    <w:rsid w:val="00EB6108"/>
    <w:rsid w:val="00EB6250"/>
    <w:rsid w:val="00EB723B"/>
    <w:rsid w:val="00EC2AE7"/>
    <w:rsid w:val="00EC2B97"/>
    <w:rsid w:val="00EC2C03"/>
    <w:rsid w:val="00EC6892"/>
    <w:rsid w:val="00EC692F"/>
    <w:rsid w:val="00EC7C52"/>
    <w:rsid w:val="00ED1A79"/>
    <w:rsid w:val="00ED4578"/>
    <w:rsid w:val="00EE0EB1"/>
    <w:rsid w:val="00EE106D"/>
    <w:rsid w:val="00EE15EB"/>
    <w:rsid w:val="00EE1F56"/>
    <w:rsid w:val="00EE1FF0"/>
    <w:rsid w:val="00EE1FF4"/>
    <w:rsid w:val="00EE2C5F"/>
    <w:rsid w:val="00EE656F"/>
    <w:rsid w:val="00EE65FB"/>
    <w:rsid w:val="00EE6910"/>
    <w:rsid w:val="00EE6FFF"/>
    <w:rsid w:val="00EF0A02"/>
    <w:rsid w:val="00EF1B56"/>
    <w:rsid w:val="00EF1B82"/>
    <w:rsid w:val="00EF2633"/>
    <w:rsid w:val="00EF2CFF"/>
    <w:rsid w:val="00EF2D3B"/>
    <w:rsid w:val="00EF3B92"/>
    <w:rsid w:val="00EF47CB"/>
    <w:rsid w:val="00EF55F7"/>
    <w:rsid w:val="00EF6487"/>
    <w:rsid w:val="00EF694C"/>
    <w:rsid w:val="00EF6D61"/>
    <w:rsid w:val="00EF7240"/>
    <w:rsid w:val="00EF76B9"/>
    <w:rsid w:val="00F010DD"/>
    <w:rsid w:val="00F026CC"/>
    <w:rsid w:val="00F037D2"/>
    <w:rsid w:val="00F03FD0"/>
    <w:rsid w:val="00F054B6"/>
    <w:rsid w:val="00F05DE0"/>
    <w:rsid w:val="00F06704"/>
    <w:rsid w:val="00F10FBF"/>
    <w:rsid w:val="00F11971"/>
    <w:rsid w:val="00F11B30"/>
    <w:rsid w:val="00F137A8"/>
    <w:rsid w:val="00F147BE"/>
    <w:rsid w:val="00F16A5C"/>
    <w:rsid w:val="00F1773C"/>
    <w:rsid w:val="00F2047E"/>
    <w:rsid w:val="00F21305"/>
    <w:rsid w:val="00F219C8"/>
    <w:rsid w:val="00F21DAF"/>
    <w:rsid w:val="00F236A6"/>
    <w:rsid w:val="00F2376C"/>
    <w:rsid w:val="00F24111"/>
    <w:rsid w:val="00F24A7D"/>
    <w:rsid w:val="00F24B77"/>
    <w:rsid w:val="00F24CAB"/>
    <w:rsid w:val="00F24E46"/>
    <w:rsid w:val="00F2574B"/>
    <w:rsid w:val="00F25D62"/>
    <w:rsid w:val="00F25F28"/>
    <w:rsid w:val="00F26DDB"/>
    <w:rsid w:val="00F275FE"/>
    <w:rsid w:val="00F27F7E"/>
    <w:rsid w:val="00F30E2D"/>
    <w:rsid w:val="00F32588"/>
    <w:rsid w:val="00F32E2A"/>
    <w:rsid w:val="00F331DA"/>
    <w:rsid w:val="00F34FA0"/>
    <w:rsid w:val="00F352CD"/>
    <w:rsid w:val="00F3640E"/>
    <w:rsid w:val="00F377D6"/>
    <w:rsid w:val="00F410BC"/>
    <w:rsid w:val="00F41163"/>
    <w:rsid w:val="00F4341E"/>
    <w:rsid w:val="00F43F58"/>
    <w:rsid w:val="00F4521A"/>
    <w:rsid w:val="00F45D0D"/>
    <w:rsid w:val="00F5269C"/>
    <w:rsid w:val="00F5310E"/>
    <w:rsid w:val="00F540C3"/>
    <w:rsid w:val="00F5453D"/>
    <w:rsid w:val="00F55D49"/>
    <w:rsid w:val="00F561B7"/>
    <w:rsid w:val="00F56399"/>
    <w:rsid w:val="00F569F9"/>
    <w:rsid w:val="00F5702F"/>
    <w:rsid w:val="00F60A0C"/>
    <w:rsid w:val="00F612CB"/>
    <w:rsid w:val="00F61AC3"/>
    <w:rsid w:val="00F63496"/>
    <w:rsid w:val="00F70481"/>
    <w:rsid w:val="00F7053F"/>
    <w:rsid w:val="00F72369"/>
    <w:rsid w:val="00F7244E"/>
    <w:rsid w:val="00F72B3F"/>
    <w:rsid w:val="00F72E04"/>
    <w:rsid w:val="00F73C8B"/>
    <w:rsid w:val="00F74DEE"/>
    <w:rsid w:val="00F758EE"/>
    <w:rsid w:val="00F75CD5"/>
    <w:rsid w:val="00F76708"/>
    <w:rsid w:val="00F80240"/>
    <w:rsid w:val="00F80876"/>
    <w:rsid w:val="00F8093D"/>
    <w:rsid w:val="00F81066"/>
    <w:rsid w:val="00F81C03"/>
    <w:rsid w:val="00F822E4"/>
    <w:rsid w:val="00F82410"/>
    <w:rsid w:val="00F82ECF"/>
    <w:rsid w:val="00F83C5B"/>
    <w:rsid w:val="00F84D38"/>
    <w:rsid w:val="00F85A5E"/>
    <w:rsid w:val="00F9035C"/>
    <w:rsid w:val="00F9063E"/>
    <w:rsid w:val="00F932BD"/>
    <w:rsid w:val="00F93FD3"/>
    <w:rsid w:val="00F947C6"/>
    <w:rsid w:val="00F95082"/>
    <w:rsid w:val="00F95E6E"/>
    <w:rsid w:val="00F967D6"/>
    <w:rsid w:val="00F96D45"/>
    <w:rsid w:val="00F976B3"/>
    <w:rsid w:val="00FA04FF"/>
    <w:rsid w:val="00FA16B9"/>
    <w:rsid w:val="00FA1DAD"/>
    <w:rsid w:val="00FA2288"/>
    <w:rsid w:val="00FA29A9"/>
    <w:rsid w:val="00FA2CE0"/>
    <w:rsid w:val="00FA4565"/>
    <w:rsid w:val="00FA457D"/>
    <w:rsid w:val="00FA6E26"/>
    <w:rsid w:val="00FA6E28"/>
    <w:rsid w:val="00FB1F10"/>
    <w:rsid w:val="00FB3CC3"/>
    <w:rsid w:val="00FB3CCF"/>
    <w:rsid w:val="00FB48B8"/>
    <w:rsid w:val="00FB58D5"/>
    <w:rsid w:val="00FB6BB1"/>
    <w:rsid w:val="00FC0461"/>
    <w:rsid w:val="00FC0B4F"/>
    <w:rsid w:val="00FC1D00"/>
    <w:rsid w:val="00FC5FC0"/>
    <w:rsid w:val="00FC7455"/>
    <w:rsid w:val="00FD09ED"/>
    <w:rsid w:val="00FD0B37"/>
    <w:rsid w:val="00FD0E98"/>
    <w:rsid w:val="00FD0EC6"/>
    <w:rsid w:val="00FD2B71"/>
    <w:rsid w:val="00FD34F1"/>
    <w:rsid w:val="00FD5B2C"/>
    <w:rsid w:val="00FE2B13"/>
    <w:rsid w:val="00FE2D66"/>
    <w:rsid w:val="00FE5197"/>
    <w:rsid w:val="00FE5700"/>
    <w:rsid w:val="00FE65CB"/>
    <w:rsid w:val="00FE6E3E"/>
    <w:rsid w:val="00FE73E1"/>
    <w:rsid w:val="00FE78E9"/>
    <w:rsid w:val="00FF0A71"/>
    <w:rsid w:val="00FF1561"/>
    <w:rsid w:val="00FF473E"/>
    <w:rsid w:val="00FF47E3"/>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Body Text" w:qFormat="1"/>
    <w:lsdException w:name="Subtitle" w:qFormat="1"/>
    <w:lsdException w:name="Body Text Indent 2" w:uiPriority="99"/>
    <w:lsdException w:name="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83328"/>
    <w:pPr>
      <w:tabs>
        <w:tab w:val="center" w:pos="4419"/>
        <w:tab w:val="right" w:pos="8838"/>
      </w:tabs>
    </w:pPr>
    <w:rPr>
      <w:lang w:val="x-none" w:eastAsia="x-none"/>
    </w:rPr>
  </w:style>
  <w:style w:type="character" w:customStyle="1" w:styleId="CabealhoChar">
    <w:name w:val="Cabeçalho Char"/>
    <w:link w:val="Cabealho"/>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27"/>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26"/>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8"/>
      </w:numPr>
    </w:pPr>
  </w:style>
  <w:style w:type="numbering" w:customStyle="1" w:styleId="WWNum1">
    <w:name w:val="WWNum1"/>
    <w:basedOn w:val="Semlista"/>
    <w:rsid w:val="00E61726"/>
    <w:pPr>
      <w:numPr>
        <w:numId w:val="19"/>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character" w:styleId="Forte">
    <w:name w:val="Strong"/>
    <w:uiPriority w:val="22"/>
    <w:qFormat/>
    <w:rsid w:val="0003671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Body Text" w:qFormat="1"/>
    <w:lsdException w:name="Subtitle" w:qFormat="1"/>
    <w:lsdException w:name="Body Text Indent 2" w:uiPriority="99"/>
    <w:lsdException w:name="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83328"/>
    <w:pPr>
      <w:tabs>
        <w:tab w:val="center" w:pos="4419"/>
        <w:tab w:val="right" w:pos="8838"/>
      </w:tabs>
    </w:pPr>
    <w:rPr>
      <w:lang w:val="x-none" w:eastAsia="x-none"/>
    </w:rPr>
  </w:style>
  <w:style w:type="character" w:customStyle="1" w:styleId="CabealhoChar">
    <w:name w:val="Cabeçalho Char"/>
    <w:link w:val="Cabealho"/>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27"/>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26"/>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8"/>
      </w:numPr>
    </w:pPr>
  </w:style>
  <w:style w:type="numbering" w:customStyle="1" w:styleId="WWNum1">
    <w:name w:val="WWNum1"/>
    <w:basedOn w:val="Semlista"/>
    <w:rsid w:val="00E61726"/>
    <w:pPr>
      <w:numPr>
        <w:numId w:val="19"/>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character" w:styleId="Forte">
    <w:name w:val="Strong"/>
    <w:uiPriority w:val="22"/>
    <w:qFormat/>
    <w:rsid w:val="000367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047214422">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9AFCF-CAC2-47BE-A29F-9415AEE6C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10</TotalTime>
  <Pages>1</Pages>
  <Words>21102</Words>
  <Characters>113952</Characters>
  <Application>Microsoft Office Word</Application>
  <DocSecurity>0</DocSecurity>
  <Lines>949</Lines>
  <Paragraphs>269</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134785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Licitação</cp:lastModifiedBy>
  <cp:revision>8</cp:revision>
  <cp:lastPrinted>2021-12-02T17:06:00Z</cp:lastPrinted>
  <dcterms:created xsi:type="dcterms:W3CDTF">2021-12-02T17:15:00Z</dcterms:created>
  <dcterms:modified xsi:type="dcterms:W3CDTF">2021-12-03T17:27:00Z</dcterms:modified>
</cp:coreProperties>
</file>